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2538" w14:textId="77777777" w:rsidR="00462E9C" w:rsidRDefault="00462E9C" w:rsidP="00462E9C">
      <w:pPr>
        <w:rPr>
          <w:rFonts w:ascii="Calibri" w:hAnsi="Calibri" w:cs="Calibri"/>
          <w:b/>
        </w:rPr>
      </w:pPr>
      <w:r w:rsidRPr="002F4241">
        <w:rPr>
          <w:rFonts w:asciiTheme="majorHAnsi" w:hAnsiTheme="majorHAnsi" w:cstheme="majorHAnsi"/>
          <w:noProof/>
          <w:color w:val="FF0000"/>
        </w:rPr>
        <w:drawing>
          <wp:inline distT="0" distB="0" distL="0" distR="0" wp14:anchorId="11A372AD" wp14:editId="4673232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1C49CA9D" w14:textId="77777777" w:rsidR="00462E9C" w:rsidRDefault="00462E9C" w:rsidP="00462E9C">
      <w:pPr>
        <w:rPr>
          <w:rFonts w:ascii="Calibri" w:hAnsi="Calibri" w:cs="Calibri"/>
          <w:b/>
        </w:rPr>
      </w:pPr>
    </w:p>
    <w:p w14:paraId="473A27FE" w14:textId="75822170" w:rsidR="00462E9C" w:rsidRPr="00DD14F1" w:rsidRDefault="00462E9C" w:rsidP="00462E9C">
      <w:pPr>
        <w:rPr>
          <w:rFonts w:ascii="Calibri" w:hAnsi="Calibri" w:cs="Calibri"/>
        </w:rPr>
      </w:pPr>
      <w:proofErr w:type="spellStart"/>
      <w:r w:rsidRPr="00DD14F1">
        <w:rPr>
          <w:rFonts w:ascii="Calibri" w:hAnsi="Calibri" w:cs="Calibri"/>
          <w:b/>
        </w:rPr>
        <w:t>NatureScot</w:t>
      </w:r>
      <w:proofErr w:type="spellEnd"/>
    </w:p>
    <w:p w14:paraId="1D1D0442" w14:textId="77777777" w:rsidR="00462E9C" w:rsidRPr="00DD14F1" w:rsidRDefault="00462E9C" w:rsidP="00462E9C">
      <w:pPr>
        <w:jc w:val="center"/>
        <w:rPr>
          <w:rFonts w:ascii="Calibri" w:hAnsi="Calibri" w:cs="Calibri"/>
        </w:rPr>
      </w:pPr>
    </w:p>
    <w:p w14:paraId="7D39084D" w14:textId="77777777" w:rsidR="00462E9C" w:rsidRPr="00DD14F1" w:rsidRDefault="00462E9C" w:rsidP="00462E9C">
      <w:pPr>
        <w:rPr>
          <w:rFonts w:ascii="Calibri" w:hAnsi="Calibri" w:cs="Calibri"/>
          <w:b/>
        </w:rPr>
      </w:pPr>
      <w:r w:rsidRPr="00DD14F1">
        <w:rPr>
          <w:rFonts w:ascii="Calibri" w:hAnsi="Calibri" w:cs="Calibri"/>
          <w:b/>
        </w:rPr>
        <w:t>SCIENTIFIC ADVISORY COMMITTEE</w:t>
      </w:r>
    </w:p>
    <w:p w14:paraId="1F84FF78" w14:textId="77777777" w:rsidR="00462E9C" w:rsidRDefault="00462E9C" w:rsidP="00385E67"/>
    <w:p w14:paraId="08EF8337" w14:textId="28949277" w:rsidR="002338B4" w:rsidRPr="00462E9C" w:rsidRDefault="008A576C" w:rsidP="00385E67">
      <w:pPr>
        <w:rPr>
          <w:rFonts w:ascii="Calibri" w:hAnsi="Calibri" w:cs="Calibri"/>
          <w:b/>
        </w:rPr>
      </w:pPr>
      <w:r w:rsidRPr="00462E9C">
        <w:rPr>
          <w:rFonts w:ascii="Calibri" w:hAnsi="Calibri" w:cs="Calibri"/>
          <w:b/>
        </w:rPr>
        <w:t>I</w:t>
      </w:r>
      <w:r w:rsidR="003E73F4">
        <w:rPr>
          <w:rFonts w:ascii="Calibri" w:hAnsi="Calibri" w:cs="Calibri"/>
          <w:b/>
        </w:rPr>
        <w:t>NFOR</w:t>
      </w:r>
      <w:r w:rsidR="00462E9C" w:rsidRPr="00462E9C">
        <w:rPr>
          <w:rFonts w:ascii="Calibri" w:hAnsi="Calibri" w:cs="Calibri"/>
          <w:b/>
        </w:rPr>
        <w:t>MATION PAPER</w:t>
      </w:r>
    </w:p>
    <w:p w14:paraId="6EFAC916" w14:textId="77777777" w:rsidR="008A576C" w:rsidRPr="008A576C" w:rsidRDefault="008A576C" w:rsidP="008A576C">
      <w:pPr>
        <w:rPr>
          <w:b/>
        </w:rPr>
      </w:pPr>
    </w:p>
    <w:p w14:paraId="32DCCF26" w14:textId="20F49941" w:rsidR="008A576C" w:rsidRPr="00462E9C" w:rsidRDefault="008A576C" w:rsidP="00462E9C">
      <w:pPr>
        <w:pStyle w:val="Heading1"/>
        <w:rPr>
          <w:rFonts w:ascii="Calibri" w:hAnsi="Calibri" w:cs="Calibri"/>
          <w:sz w:val="24"/>
          <w:szCs w:val="24"/>
        </w:rPr>
      </w:pPr>
      <w:r w:rsidRPr="00462E9C">
        <w:rPr>
          <w:rFonts w:ascii="Calibri" w:hAnsi="Calibri" w:cs="Calibri"/>
          <w:sz w:val="24"/>
          <w:szCs w:val="24"/>
        </w:rPr>
        <w:t>T</w:t>
      </w:r>
      <w:r w:rsidR="00480D22">
        <w:rPr>
          <w:rFonts w:ascii="Calibri" w:hAnsi="Calibri" w:cs="Calibri"/>
          <w:caps w:val="0"/>
          <w:sz w:val="24"/>
          <w:szCs w:val="24"/>
        </w:rPr>
        <w:t>he S</w:t>
      </w:r>
      <w:r w:rsidR="00480D22" w:rsidRPr="00462E9C">
        <w:rPr>
          <w:rFonts w:ascii="Calibri" w:hAnsi="Calibri" w:cs="Calibri"/>
          <w:caps w:val="0"/>
          <w:sz w:val="24"/>
          <w:szCs w:val="24"/>
        </w:rPr>
        <w:t xml:space="preserve">cottish </w:t>
      </w:r>
      <w:r w:rsidR="00480D22">
        <w:rPr>
          <w:rFonts w:ascii="Calibri" w:hAnsi="Calibri" w:cs="Calibri"/>
          <w:caps w:val="0"/>
          <w:sz w:val="24"/>
          <w:szCs w:val="24"/>
        </w:rPr>
        <w:t>B</w:t>
      </w:r>
      <w:r w:rsidR="00480D22" w:rsidRPr="00462E9C">
        <w:rPr>
          <w:rFonts w:ascii="Calibri" w:hAnsi="Calibri" w:cs="Calibri"/>
          <w:caps w:val="0"/>
          <w:sz w:val="24"/>
          <w:szCs w:val="24"/>
        </w:rPr>
        <w:t>iodiversit</w:t>
      </w:r>
      <w:r w:rsidR="00480D22">
        <w:rPr>
          <w:rFonts w:ascii="Calibri" w:hAnsi="Calibri" w:cs="Calibri"/>
          <w:caps w:val="0"/>
          <w:sz w:val="24"/>
          <w:szCs w:val="24"/>
        </w:rPr>
        <w:t>y S</w:t>
      </w:r>
      <w:r w:rsidR="00480D22" w:rsidRPr="00462E9C">
        <w:rPr>
          <w:rFonts w:ascii="Calibri" w:hAnsi="Calibri" w:cs="Calibri"/>
          <w:caps w:val="0"/>
          <w:sz w:val="24"/>
          <w:szCs w:val="24"/>
        </w:rPr>
        <w:t>trategy - next steps</w:t>
      </w:r>
    </w:p>
    <w:p w14:paraId="5C03BD12" w14:textId="77777777" w:rsidR="008A576C" w:rsidRPr="008A576C" w:rsidRDefault="008A576C" w:rsidP="00965C9B">
      <w:pPr>
        <w:pStyle w:val="Heading2"/>
        <w:rPr>
          <w:b w:val="0"/>
        </w:rPr>
      </w:pPr>
    </w:p>
    <w:p w14:paraId="16793455" w14:textId="77777777" w:rsidR="008A576C" w:rsidRPr="00965C9B" w:rsidRDefault="008A576C" w:rsidP="00965C9B">
      <w:pPr>
        <w:pStyle w:val="Heading2"/>
        <w:rPr>
          <w:rFonts w:ascii="Calibri" w:hAnsi="Calibri" w:cs="Calibri"/>
          <w:sz w:val="24"/>
          <w:szCs w:val="24"/>
          <w:lang w:eastAsia="en-GB"/>
        </w:rPr>
      </w:pPr>
      <w:r w:rsidRPr="00965C9B">
        <w:rPr>
          <w:rFonts w:ascii="Calibri" w:hAnsi="Calibri" w:cs="Calibri"/>
          <w:sz w:val="24"/>
          <w:szCs w:val="24"/>
          <w:lang w:eastAsia="en-GB"/>
        </w:rPr>
        <w:t>Purpose</w:t>
      </w:r>
    </w:p>
    <w:p w14:paraId="27ED4891" w14:textId="2BA24511" w:rsidR="008A576C" w:rsidRPr="002408E4" w:rsidRDefault="008A576C" w:rsidP="008A576C">
      <w:pPr>
        <w:numPr>
          <w:ilvl w:val="0"/>
          <w:numId w:val="26"/>
        </w:numPr>
        <w:contextualSpacing/>
        <w:rPr>
          <w:rFonts w:ascii="Calibri" w:eastAsiaTheme="minorHAnsi" w:hAnsi="Calibri" w:cs="Calibri"/>
          <w:lang w:eastAsia="en-US"/>
        </w:rPr>
      </w:pPr>
      <w:r w:rsidRPr="002408E4">
        <w:rPr>
          <w:rFonts w:ascii="Calibri" w:eastAsiaTheme="minorHAnsi" w:hAnsi="Calibri" w:cs="Calibri"/>
          <w:lang w:eastAsia="en-US"/>
        </w:rPr>
        <w:t>The paper outlines next steps with the publication of the 25-year Scottish Biodiversity Strategy.</w:t>
      </w:r>
    </w:p>
    <w:p w14:paraId="33B64209" w14:textId="77777777" w:rsidR="007C31F4" w:rsidRPr="002408E4" w:rsidRDefault="007C31F4" w:rsidP="008A576C">
      <w:pPr>
        <w:rPr>
          <w:rFonts w:ascii="Calibri" w:hAnsi="Calibri" w:cs="Calibri"/>
          <w:b/>
        </w:rPr>
      </w:pPr>
    </w:p>
    <w:p w14:paraId="559722B9" w14:textId="7A29E154" w:rsidR="008A576C" w:rsidRPr="00965C9B" w:rsidRDefault="008A576C" w:rsidP="00965C9B">
      <w:pPr>
        <w:pStyle w:val="Heading2"/>
        <w:rPr>
          <w:rFonts w:ascii="Calibri" w:hAnsi="Calibri" w:cs="Calibri"/>
          <w:sz w:val="24"/>
          <w:szCs w:val="24"/>
          <w:lang w:eastAsia="en-GB"/>
        </w:rPr>
      </w:pPr>
      <w:r w:rsidRPr="00965C9B">
        <w:rPr>
          <w:rFonts w:ascii="Calibri" w:hAnsi="Calibri" w:cs="Calibri"/>
          <w:sz w:val="24"/>
          <w:szCs w:val="24"/>
          <w:lang w:eastAsia="en-GB"/>
        </w:rPr>
        <w:t>Action</w:t>
      </w:r>
    </w:p>
    <w:p w14:paraId="37FF0871" w14:textId="698B0B2A" w:rsidR="008A576C" w:rsidRPr="002408E4" w:rsidRDefault="008A576C" w:rsidP="008A576C">
      <w:pPr>
        <w:pStyle w:val="ListParagraph"/>
        <w:numPr>
          <w:ilvl w:val="0"/>
          <w:numId w:val="26"/>
        </w:numPr>
        <w:rPr>
          <w:rFonts w:ascii="Calibri" w:hAnsi="Calibri" w:cs="Calibri"/>
          <w:b/>
          <w:sz w:val="24"/>
          <w:szCs w:val="24"/>
        </w:rPr>
      </w:pPr>
      <w:r w:rsidRPr="002408E4">
        <w:rPr>
          <w:rFonts w:ascii="Calibri" w:hAnsi="Calibri" w:cs="Calibri"/>
          <w:b/>
          <w:sz w:val="24"/>
          <w:szCs w:val="24"/>
        </w:rPr>
        <w:t>The Committee is asked to note progress.</w:t>
      </w:r>
    </w:p>
    <w:p w14:paraId="4DF39D42" w14:textId="77777777" w:rsidR="008A576C" w:rsidRPr="002408E4" w:rsidRDefault="008A576C" w:rsidP="008A576C">
      <w:pPr>
        <w:ind w:left="1080"/>
        <w:contextualSpacing/>
        <w:rPr>
          <w:rFonts w:ascii="Calibri" w:eastAsiaTheme="minorHAnsi" w:hAnsi="Calibri" w:cs="Calibri"/>
          <w:b/>
          <w:lang w:eastAsia="en-US"/>
        </w:rPr>
      </w:pPr>
    </w:p>
    <w:p w14:paraId="59F3BAED" w14:textId="77777777" w:rsidR="008A576C" w:rsidRPr="00965C9B" w:rsidRDefault="008A576C" w:rsidP="00965C9B">
      <w:pPr>
        <w:pStyle w:val="Heading2"/>
        <w:rPr>
          <w:rFonts w:ascii="Calibri" w:hAnsi="Calibri" w:cs="Calibri"/>
          <w:sz w:val="24"/>
          <w:szCs w:val="24"/>
          <w:lang w:eastAsia="en-GB"/>
        </w:rPr>
      </w:pPr>
      <w:r w:rsidRPr="00965C9B">
        <w:rPr>
          <w:rFonts w:ascii="Calibri" w:hAnsi="Calibri" w:cs="Calibri"/>
          <w:sz w:val="24"/>
          <w:szCs w:val="24"/>
          <w:lang w:eastAsia="en-GB"/>
        </w:rPr>
        <w:t>Preparation of the paper</w:t>
      </w:r>
    </w:p>
    <w:p w14:paraId="042DAE99" w14:textId="376AC656" w:rsidR="008A576C" w:rsidRPr="002408E4" w:rsidRDefault="008A576C" w:rsidP="008A576C">
      <w:pPr>
        <w:numPr>
          <w:ilvl w:val="0"/>
          <w:numId w:val="26"/>
        </w:numPr>
        <w:contextualSpacing/>
        <w:rPr>
          <w:rFonts w:ascii="Calibri" w:eastAsiaTheme="minorHAnsi" w:hAnsi="Calibri" w:cs="Calibri"/>
          <w:b/>
          <w:lang w:eastAsia="en-US"/>
        </w:rPr>
      </w:pPr>
      <w:r w:rsidRPr="002408E4">
        <w:rPr>
          <w:rFonts w:ascii="Calibri" w:eastAsiaTheme="minorHAnsi" w:hAnsi="Calibri" w:cs="Calibri"/>
          <w:lang w:eastAsia="en-US"/>
        </w:rPr>
        <w:t>Des Thompson and Sue Haysom prepared the paper.  It is sponsored by Eileen Stuart.</w:t>
      </w:r>
    </w:p>
    <w:p w14:paraId="678FE60B" w14:textId="77777777" w:rsidR="008A576C" w:rsidRPr="002408E4" w:rsidRDefault="008A576C" w:rsidP="008A576C">
      <w:pPr>
        <w:ind w:left="720"/>
        <w:contextualSpacing/>
        <w:rPr>
          <w:rFonts w:ascii="Calibri" w:eastAsiaTheme="minorHAnsi" w:hAnsi="Calibri" w:cs="Calibri"/>
          <w:b/>
          <w:lang w:eastAsia="en-US"/>
        </w:rPr>
      </w:pPr>
    </w:p>
    <w:p w14:paraId="16791242" w14:textId="77777777" w:rsidR="008A576C" w:rsidRPr="00965C9B" w:rsidRDefault="008A576C" w:rsidP="00965C9B">
      <w:pPr>
        <w:pStyle w:val="Heading2"/>
        <w:rPr>
          <w:rFonts w:ascii="Calibri" w:hAnsi="Calibri" w:cs="Calibri"/>
          <w:sz w:val="24"/>
          <w:szCs w:val="24"/>
          <w:lang w:eastAsia="en-GB"/>
        </w:rPr>
      </w:pPr>
      <w:r w:rsidRPr="00965C9B">
        <w:rPr>
          <w:rFonts w:ascii="Calibri" w:hAnsi="Calibri" w:cs="Calibri"/>
          <w:sz w:val="24"/>
          <w:szCs w:val="24"/>
          <w:lang w:eastAsia="en-GB"/>
        </w:rPr>
        <w:t>Background</w:t>
      </w:r>
    </w:p>
    <w:p w14:paraId="44FBCF72" w14:textId="72A6C91F" w:rsidR="008A576C" w:rsidRPr="002408E4" w:rsidRDefault="008A576C" w:rsidP="008A576C">
      <w:pPr>
        <w:numPr>
          <w:ilvl w:val="0"/>
          <w:numId w:val="26"/>
        </w:numPr>
        <w:contextualSpacing/>
        <w:rPr>
          <w:rFonts w:ascii="Calibri" w:eastAsiaTheme="minorHAnsi" w:hAnsi="Calibri" w:cs="Calibri"/>
          <w:lang w:eastAsia="en-US"/>
        </w:rPr>
      </w:pPr>
      <w:r w:rsidRPr="002408E4">
        <w:rPr>
          <w:rFonts w:ascii="Calibri" w:eastAsiaTheme="minorHAnsi" w:hAnsi="Calibri" w:cs="Calibri"/>
          <w:lang w:eastAsia="en-US"/>
        </w:rPr>
        <w:t xml:space="preserve">The </w:t>
      </w:r>
      <w:hyperlink r:id="rId10" w:history="1">
        <w:r w:rsidRPr="002408E4">
          <w:rPr>
            <w:rStyle w:val="Hyperlink"/>
            <w:rFonts w:ascii="Calibri" w:eastAsiaTheme="minorHAnsi" w:hAnsi="Calibri" w:cs="Calibri"/>
            <w:lang w:eastAsia="en-US"/>
          </w:rPr>
          <w:t>formal consultation</w:t>
        </w:r>
      </w:hyperlink>
      <w:r w:rsidRPr="002408E4">
        <w:rPr>
          <w:rFonts w:ascii="Calibri" w:eastAsiaTheme="minorHAnsi" w:hAnsi="Calibri" w:cs="Calibri"/>
          <w:lang w:eastAsia="en-US"/>
        </w:rPr>
        <w:t xml:space="preserve"> on the 25-year Scottish Biodiversity Strategy </w:t>
      </w:r>
      <w:r w:rsidR="00AF6B8F" w:rsidRPr="002408E4">
        <w:rPr>
          <w:rFonts w:ascii="Calibri" w:eastAsiaTheme="minorHAnsi" w:hAnsi="Calibri" w:cs="Calibri"/>
          <w:lang w:eastAsia="en-US"/>
        </w:rPr>
        <w:t xml:space="preserve">(SBS) </w:t>
      </w:r>
      <w:r w:rsidRPr="002408E4">
        <w:rPr>
          <w:rFonts w:ascii="Calibri" w:eastAsiaTheme="minorHAnsi" w:hAnsi="Calibri" w:cs="Calibri"/>
          <w:lang w:eastAsia="en-US"/>
        </w:rPr>
        <w:t>was launched on 20</w:t>
      </w:r>
      <w:r w:rsidRPr="002408E4">
        <w:rPr>
          <w:rFonts w:ascii="Calibri" w:eastAsiaTheme="minorHAnsi" w:hAnsi="Calibri" w:cs="Calibri"/>
          <w:vertAlign w:val="superscript"/>
          <w:lang w:eastAsia="en-US"/>
        </w:rPr>
        <w:t>th</w:t>
      </w:r>
      <w:r w:rsidRPr="002408E4">
        <w:rPr>
          <w:rFonts w:ascii="Calibri" w:eastAsiaTheme="minorHAnsi" w:hAnsi="Calibri" w:cs="Calibri"/>
          <w:lang w:eastAsia="en-US"/>
        </w:rPr>
        <w:t xml:space="preserve"> June, and close</w:t>
      </w:r>
      <w:r w:rsidR="00205993">
        <w:rPr>
          <w:rFonts w:ascii="Calibri" w:eastAsiaTheme="minorHAnsi" w:hAnsi="Calibri" w:cs="Calibri"/>
          <w:lang w:eastAsia="en-US"/>
        </w:rPr>
        <w:t>d</w:t>
      </w:r>
      <w:r w:rsidR="00E532F0">
        <w:rPr>
          <w:rFonts w:ascii="Calibri" w:eastAsiaTheme="minorHAnsi" w:hAnsi="Calibri" w:cs="Calibri"/>
          <w:lang w:eastAsia="en-US"/>
        </w:rPr>
        <w:t xml:space="preserve"> </w:t>
      </w:r>
      <w:r w:rsidRPr="002408E4">
        <w:rPr>
          <w:rFonts w:ascii="Calibri" w:eastAsiaTheme="minorHAnsi" w:hAnsi="Calibri" w:cs="Calibri"/>
          <w:lang w:eastAsia="en-US"/>
        </w:rPr>
        <w:t>on 12</w:t>
      </w:r>
      <w:r w:rsidRPr="002408E4">
        <w:rPr>
          <w:rFonts w:ascii="Calibri" w:eastAsiaTheme="minorHAnsi" w:hAnsi="Calibri" w:cs="Calibri"/>
          <w:vertAlign w:val="superscript"/>
          <w:lang w:eastAsia="en-US"/>
        </w:rPr>
        <w:t>th</w:t>
      </w:r>
      <w:r w:rsidRPr="002408E4">
        <w:rPr>
          <w:rFonts w:ascii="Calibri" w:eastAsiaTheme="minorHAnsi" w:hAnsi="Calibri" w:cs="Calibri"/>
          <w:lang w:eastAsia="en-US"/>
        </w:rPr>
        <w:t xml:space="preserve"> September.  Following that, the strategy will be published around the </w:t>
      </w:r>
      <w:hyperlink r:id="rId11" w:history="1">
        <w:r w:rsidRPr="002408E4">
          <w:rPr>
            <w:rStyle w:val="Hyperlink"/>
            <w:rFonts w:ascii="Calibri" w:eastAsiaTheme="minorHAnsi" w:hAnsi="Calibri" w:cs="Calibri"/>
            <w:lang w:eastAsia="en-US"/>
          </w:rPr>
          <w:t>Biodiversity COP 15</w:t>
        </w:r>
      </w:hyperlink>
      <w:r w:rsidRPr="002408E4">
        <w:rPr>
          <w:rFonts w:ascii="Calibri" w:eastAsiaTheme="minorHAnsi" w:hAnsi="Calibri" w:cs="Calibri"/>
          <w:lang w:eastAsia="en-US"/>
        </w:rPr>
        <w:t xml:space="preserve"> (</w:t>
      </w:r>
      <w:r w:rsidR="007C31F4" w:rsidRPr="002408E4">
        <w:rPr>
          <w:rFonts w:ascii="Calibri" w:eastAsiaTheme="minorHAnsi" w:hAnsi="Calibri" w:cs="Calibri"/>
          <w:lang w:eastAsia="en-US"/>
        </w:rPr>
        <w:t>7</w:t>
      </w:r>
      <w:r w:rsidRPr="002408E4">
        <w:rPr>
          <w:rFonts w:ascii="Calibri" w:eastAsiaTheme="minorHAnsi" w:hAnsi="Calibri" w:cs="Calibri"/>
          <w:vertAlign w:val="superscript"/>
          <w:lang w:eastAsia="en-US"/>
        </w:rPr>
        <w:t>th</w:t>
      </w:r>
      <w:r w:rsidR="007C31F4" w:rsidRPr="002408E4">
        <w:rPr>
          <w:rFonts w:ascii="Calibri" w:eastAsiaTheme="minorHAnsi" w:hAnsi="Calibri" w:cs="Calibri"/>
          <w:lang w:eastAsia="en-US"/>
        </w:rPr>
        <w:t xml:space="preserve"> - 19</w:t>
      </w:r>
      <w:r w:rsidRPr="002408E4">
        <w:rPr>
          <w:rFonts w:ascii="Calibri" w:eastAsiaTheme="minorHAnsi" w:hAnsi="Calibri" w:cs="Calibri"/>
          <w:vertAlign w:val="superscript"/>
          <w:lang w:eastAsia="en-US"/>
        </w:rPr>
        <w:t>th</w:t>
      </w:r>
      <w:r w:rsidRPr="002408E4">
        <w:rPr>
          <w:rFonts w:ascii="Calibri" w:eastAsiaTheme="minorHAnsi" w:hAnsi="Calibri" w:cs="Calibri"/>
          <w:lang w:eastAsia="en-US"/>
        </w:rPr>
        <w:t xml:space="preserve"> December).  The Scottish Government has committed to publishing a Delivery Plan six months beyond publication of the strategy.  Early </w:t>
      </w:r>
      <w:hyperlink r:id="rId12" w:history="1">
        <w:r w:rsidRPr="002408E4">
          <w:rPr>
            <w:rStyle w:val="Hyperlink"/>
            <w:rFonts w:ascii="Calibri" w:eastAsiaTheme="minorHAnsi" w:hAnsi="Calibri" w:cs="Calibri"/>
            <w:lang w:eastAsia="en-US"/>
          </w:rPr>
          <w:t>intentions for the strategy</w:t>
        </w:r>
      </w:hyperlink>
      <w:r w:rsidRPr="002408E4">
        <w:rPr>
          <w:rFonts w:ascii="Calibri" w:eastAsiaTheme="minorHAnsi" w:hAnsi="Calibri" w:cs="Calibri"/>
          <w:lang w:eastAsia="en-US"/>
        </w:rPr>
        <w:t xml:space="preserve"> were published in December 2020.</w:t>
      </w:r>
    </w:p>
    <w:p w14:paraId="0B522CBF" w14:textId="77777777" w:rsidR="008A576C" w:rsidRPr="002408E4" w:rsidRDefault="008A576C" w:rsidP="008A576C">
      <w:pPr>
        <w:ind w:left="720"/>
        <w:contextualSpacing/>
        <w:rPr>
          <w:rFonts w:ascii="Calibri" w:eastAsiaTheme="minorHAnsi" w:hAnsi="Calibri" w:cs="Calibri"/>
          <w:lang w:eastAsia="en-US"/>
        </w:rPr>
      </w:pPr>
    </w:p>
    <w:p w14:paraId="6A8B572D" w14:textId="7E650538" w:rsidR="008A576C" w:rsidRPr="002408E4" w:rsidRDefault="008A576C" w:rsidP="008A576C">
      <w:pPr>
        <w:numPr>
          <w:ilvl w:val="0"/>
          <w:numId w:val="26"/>
        </w:numPr>
        <w:contextualSpacing/>
        <w:rPr>
          <w:rFonts w:ascii="Calibri" w:eastAsiaTheme="minorHAnsi" w:hAnsi="Calibri" w:cs="Calibri"/>
          <w:lang w:eastAsia="en-US"/>
        </w:rPr>
      </w:pPr>
      <w:r w:rsidRPr="002408E4">
        <w:rPr>
          <w:rFonts w:ascii="Calibri" w:eastAsiaTheme="minorHAnsi" w:hAnsi="Calibri" w:cs="Calibri"/>
          <w:lang w:eastAsia="en-US"/>
        </w:rPr>
        <w:t xml:space="preserve">The </w:t>
      </w:r>
      <w:proofErr w:type="spellStart"/>
      <w:r w:rsidRPr="002408E4">
        <w:rPr>
          <w:rFonts w:ascii="Calibri" w:eastAsiaTheme="minorHAnsi" w:hAnsi="Calibri" w:cs="Calibri"/>
          <w:lang w:eastAsia="en-US"/>
        </w:rPr>
        <w:t>NatureScot</w:t>
      </w:r>
      <w:proofErr w:type="spellEnd"/>
      <w:r w:rsidRPr="002408E4">
        <w:rPr>
          <w:rFonts w:ascii="Calibri" w:eastAsiaTheme="minorHAnsi" w:hAnsi="Calibri" w:cs="Calibri"/>
          <w:lang w:eastAsia="en-US"/>
        </w:rPr>
        <w:t xml:space="preserve"> Board has already advised on the vision and outcomes for the draft consultation, on options for the governance arrangements</w:t>
      </w:r>
      <w:r w:rsidR="00205993">
        <w:rPr>
          <w:rFonts w:ascii="Calibri" w:eastAsiaTheme="minorHAnsi" w:hAnsi="Calibri" w:cs="Calibri"/>
          <w:lang w:eastAsia="en-US"/>
        </w:rPr>
        <w:t xml:space="preserve"> supporting the delivery of the strategy, and prospective targets in the proposed Natural Environment Bill</w:t>
      </w:r>
      <w:r w:rsidRPr="002408E4">
        <w:rPr>
          <w:rFonts w:ascii="Calibri" w:eastAsiaTheme="minorHAnsi" w:hAnsi="Calibri" w:cs="Calibri"/>
          <w:lang w:eastAsia="en-US"/>
        </w:rPr>
        <w:t xml:space="preserve">.  This has contributed to the work and outputs of </w:t>
      </w:r>
      <w:r w:rsidR="00AF6B8F" w:rsidRPr="002408E4">
        <w:rPr>
          <w:rFonts w:ascii="Calibri" w:eastAsiaTheme="minorHAnsi" w:hAnsi="Calibri" w:cs="Calibri"/>
          <w:lang w:eastAsia="en-US"/>
        </w:rPr>
        <w:t>the Programme</w:t>
      </w:r>
      <w:r w:rsidRPr="002408E4">
        <w:rPr>
          <w:rFonts w:ascii="Calibri" w:eastAsiaTheme="minorHAnsi" w:hAnsi="Calibri" w:cs="Calibri"/>
          <w:lang w:eastAsia="en-US"/>
        </w:rPr>
        <w:t xml:space="preserve"> Board overseeing the development of the strategy.  Three stakeholder workshops have contributed significantly to shaping the strategy, with on-going inputs and support from the Programme Board’s Advisory Group (chaired by the Chief Scientific Adviser for Environment, Natural Resources and Agriculture in the Scottish Government).  </w:t>
      </w:r>
    </w:p>
    <w:p w14:paraId="7E9C5799" w14:textId="77777777" w:rsidR="008A576C" w:rsidRPr="002408E4" w:rsidRDefault="008A576C" w:rsidP="008A576C">
      <w:pPr>
        <w:rPr>
          <w:rFonts w:ascii="Calibri" w:hAnsi="Calibri" w:cs="Calibri"/>
        </w:rPr>
      </w:pPr>
    </w:p>
    <w:p w14:paraId="4ED98B42" w14:textId="058060BF" w:rsidR="008A576C" w:rsidRPr="002408E4" w:rsidRDefault="008A576C" w:rsidP="008A576C">
      <w:pPr>
        <w:numPr>
          <w:ilvl w:val="0"/>
          <w:numId w:val="26"/>
        </w:numPr>
        <w:contextualSpacing/>
        <w:rPr>
          <w:rFonts w:ascii="Calibri" w:eastAsiaTheme="minorHAnsi" w:hAnsi="Calibri" w:cs="Calibri"/>
          <w:lang w:eastAsia="en-US"/>
        </w:rPr>
      </w:pPr>
      <w:r w:rsidRPr="002408E4">
        <w:rPr>
          <w:rFonts w:ascii="Calibri" w:eastAsiaTheme="minorHAnsi" w:hAnsi="Calibri" w:cs="Calibri"/>
          <w:lang w:eastAsia="en-US"/>
        </w:rPr>
        <w:t>The provisional schedule is:</w:t>
      </w:r>
    </w:p>
    <w:p w14:paraId="0AC0346D" w14:textId="77777777" w:rsidR="008A576C" w:rsidRPr="002408E4" w:rsidRDefault="008A576C" w:rsidP="008A576C">
      <w:pPr>
        <w:ind w:left="720"/>
        <w:contextualSpacing/>
        <w:rPr>
          <w:rFonts w:ascii="Calibri" w:eastAsiaTheme="minorHAnsi" w:hAnsi="Calibri" w:cs="Calibri"/>
          <w:lang w:eastAsia="en-US"/>
        </w:rPr>
      </w:pPr>
    </w:p>
    <w:p w14:paraId="5BA7ABB8" w14:textId="1EB33291" w:rsidR="008A576C" w:rsidRPr="002408E4" w:rsidRDefault="008A576C" w:rsidP="008A576C">
      <w:pPr>
        <w:numPr>
          <w:ilvl w:val="1"/>
          <w:numId w:val="26"/>
        </w:numPr>
        <w:contextualSpacing/>
        <w:rPr>
          <w:rFonts w:ascii="Calibri" w:eastAsiaTheme="minorHAnsi" w:hAnsi="Calibri" w:cs="Calibri"/>
          <w:b/>
          <w:lang w:eastAsia="en-US"/>
        </w:rPr>
      </w:pPr>
      <w:r w:rsidRPr="002408E4">
        <w:rPr>
          <w:rFonts w:ascii="Calibri" w:eastAsiaTheme="minorHAnsi" w:hAnsi="Calibri" w:cs="Calibri"/>
          <w:b/>
          <w:lang w:eastAsia="en-US"/>
        </w:rPr>
        <w:lastRenderedPageBreak/>
        <w:t xml:space="preserve">September-November </w:t>
      </w:r>
      <w:r w:rsidRPr="002408E4">
        <w:rPr>
          <w:rFonts w:ascii="Calibri" w:eastAsiaTheme="minorHAnsi" w:hAnsi="Calibri" w:cs="Calibri"/>
          <w:lang w:eastAsia="en-US"/>
        </w:rPr>
        <w:t xml:space="preserve">– review consultation responses and devise </w:t>
      </w:r>
      <w:proofErr w:type="gramStart"/>
      <w:r w:rsidRPr="002408E4">
        <w:rPr>
          <w:rFonts w:ascii="Calibri" w:eastAsiaTheme="minorHAnsi" w:hAnsi="Calibri" w:cs="Calibri"/>
          <w:lang w:eastAsia="en-US"/>
        </w:rPr>
        <w:t>strategy;</w:t>
      </w:r>
      <w:proofErr w:type="gramEnd"/>
    </w:p>
    <w:p w14:paraId="5BA7B958" w14:textId="3CF9F18E" w:rsidR="008A576C" w:rsidRPr="002408E4" w:rsidRDefault="008A576C" w:rsidP="008A576C">
      <w:pPr>
        <w:ind w:left="1440"/>
        <w:contextualSpacing/>
        <w:rPr>
          <w:rFonts w:ascii="Calibri" w:eastAsiaTheme="minorHAnsi" w:hAnsi="Calibri" w:cs="Calibri"/>
          <w:b/>
          <w:lang w:eastAsia="en-US"/>
        </w:rPr>
      </w:pPr>
    </w:p>
    <w:p w14:paraId="0AA7FE16" w14:textId="2661998D" w:rsidR="008A576C" w:rsidRPr="002408E4" w:rsidRDefault="008A576C" w:rsidP="008A576C">
      <w:pPr>
        <w:numPr>
          <w:ilvl w:val="1"/>
          <w:numId w:val="26"/>
        </w:numPr>
        <w:contextualSpacing/>
        <w:rPr>
          <w:rFonts w:ascii="Calibri" w:eastAsiaTheme="minorHAnsi" w:hAnsi="Calibri" w:cs="Calibri"/>
          <w:lang w:eastAsia="en-US"/>
        </w:rPr>
      </w:pPr>
      <w:r w:rsidRPr="002408E4">
        <w:rPr>
          <w:rFonts w:ascii="Calibri" w:eastAsiaTheme="minorHAnsi" w:hAnsi="Calibri" w:cs="Calibri"/>
          <w:b/>
          <w:lang w:eastAsia="en-US"/>
        </w:rPr>
        <w:t xml:space="preserve">End of year </w:t>
      </w:r>
      <w:r w:rsidR="00205993">
        <w:rPr>
          <w:rFonts w:ascii="Calibri" w:eastAsiaTheme="minorHAnsi" w:hAnsi="Calibri" w:cs="Calibri"/>
          <w:lang w:eastAsia="en-US"/>
        </w:rPr>
        <w:t>–</w:t>
      </w:r>
      <w:r w:rsidRPr="002408E4">
        <w:rPr>
          <w:rFonts w:ascii="Calibri" w:eastAsiaTheme="minorHAnsi" w:hAnsi="Calibri" w:cs="Calibri"/>
          <w:lang w:eastAsia="en-US"/>
        </w:rPr>
        <w:t xml:space="preserve"> </w:t>
      </w:r>
      <w:r w:rsidR="00205993">
        <w:rPr>
          <w:rFonts w:ascii="Calibri" w:eastAsiaTheme="minorHAnsi" w:hAnsi="Calibri" w:cs="Calibri"/>
          <w:lang w:eastAsia="en-US"/>
        </w:rPr>
        <w:t xml:space="preserve">publication of draft </w:t>
      </w:r>
      <w:r w:rsidRPr="002408E4">
        <w:rPr>
          <w:rFonts w:ascii="Calibri" w:eastAsiaTheme="minorHAnsi" w:hAnsi="Calibri" w:cs="Calibri"/>
          <w:lang w:eastAsia="en-US"/>
        </w:rPr>
        <w:t>25-year SBS containing overarching vision, high level outcome</w:t>
      </w:r>
      <w:r w:rsidR="00205993">
        <w:rPr>
          <w:rFonts w:ascii="Calibri" w:eastAsiaTheme="minorHAnsi" w:hAnsi="Calibri" w:cs="Calibri"/>
          <w:lang w:eastAsia="en-US"/>
        </w:rPr>
        <w:t xml:space="preserve">s and proposed </w:t>
      </w:r>
      <w:proofErr w:type="gramStart"/>
      <w:r w:rsidR="00205993">
        <w:rPr>
          <w:rFonts w:ascii="Calibri" w:eastAsiaTheme="minorHAnsi" w:hAnsi="Calibri" w:cs="Calibri"/>
          <w:lang w:eastAsia="en-US"/>
        </w:rPr>
        <w:t>actions</w:t>
      </w:r>
      <w:r w:rsidRPr="002408E4">
        <w:rPr>
          <w:rFonts w:ascii="Calibri" w:eastAsiaTheme="minorHAnsi" w:hAnsi="Calibri" w:cs="Calibri"/>
          <w:lang w:eastAsia="en-US"/>
        </w:rPr>
        <w:t>;</w:t>
      </w:r>
      <w:proofErr w:type="gramEnd"/>
    </w:p>
    <w:p w14:paraId="69CB4637" w14:textId="77777777" w:rsidR="008A576C" w:rsidRPr="002408E4" w:rsidRDefault="008A576C" w:rsidP="008A576C">
      <w:pPr>
        <w:ind w:left="1440"/>
        <w:contextualSpacing/>
        <w:rPr>
          <w:rFonts w:ascii="Calibri" w:eastAsiaTheme="minorHAnsi" w:hAnsi="Calibri" w:cs="Calibri"/>
          <w:lang w:eastAsia="en-US"/>
        </w:rPr>
      </w:pPr>
    </w:p>
    <w:p w14:paraId="36519CF9" w14:textId="1680DFDE" w:rsidR="008A576C" w:rsidRPr="002408E4" w:rsidRDefault="007C31F4" w:rsidP="008A576C">
      <w:pPr>
        <w:numPr>
          <w:ilvl w:val="1"/>
          <w:numId w:val="26"/>
        </w:numPr>
        <w:contextualSpacing/>
        <w:rPr>
          <w:rFonts w:ascii="Calibri" w:eastAsiaTheme="minorHAnsi" w:hAnsi="Calibri" w:cs="Calibri"/>
          <w:lang w:eastAsia="en-US"/>
        </w:rPr>
      </w:pPr>
      <w:r w:rsidRPr="002408E4">
        <w:rPr>
          <w:rFonts w:ascii="Calibri" w:eastAsiaTheme="minorHAnsi" w:hAnsi="Calibri" w:cs="Calibri"/>
          <w:b/>
          <w:lang w:eastAsia="en-US"/>
        </w:rPr>
        <w:t>March</w:t>
      </w:r>
      <w:r w:rsidR="008A576C" w:rsidRPr="002408E4">
        <w:rPr>
          <w:rFonts w:ascii="Calibri" w:eastAsiaTheme="minorHAnsi" w:hAnsi="Calibri" w:cs="Calibri"/>
          <w:b/>
          <w:lang w:eastAsia="en-US"/>
        </w:rPr>
        <w:t xml:space="preserve"> 2023</w:t>
      </w:r>
      <w:r w:rsidR="008A576C" w:rsidRPr="002408E4">
        <w:rPr>
          <w:rFonts w:ascii="Calibri" w:eastAsiaTheme="minorHAnsi" w:hAnsi="Calibri" w:cs="Calibri"/>
          <w:lang w:eastAsia="en-US"/>
        </w:rPr>
        <w:t xml:space="preserve"> - consultation </w:t>
      </w:r>
      <w:r w:rsidR="00205993">
        <w:rPr>
          <w:rFonts w:ascii="Calibri" w:eastAsiaTheme="minorHAnsi" w:hAnsi="Calibri" w:cs="Calibri"/>
          <w:lang w:eastAsia="en-US"/>
        </w:rPr>
        <w:t xml:space="preserve">on the SBS and </w:t>
      </w:r>
      <w:r w:rsidR="008A576C" w:rsidRPr="002408E4">
        <w:rPr>
          <w:rFonts w:ascii="Calibri" w:eastAsiaTheme="minorHAnsi" w:hAnsi="Calibri" w:cs="Calibri"/>
          <w:lang w:eastAsia="en-US"/>
        </w:rPr>
        <w:t xml:space="preserve">draft Delivery Plan </w:t>
      </w:r>
      <w:r w:rsidR="00205993">
        <w:rPr>
          <w:rFonts w:ascii="Calibri" w:eastAsiaTheme="minorHAnsi" w:hAnsi="Calibri" w:cs="Calibri"/>
          <w:lang w:eastAsia="en-US"/>
        </w:rPr>
        <w:t>(</w:t>
      </w:r>
      <w:r w:rsidR="008A576C" w:rsidRPr="002408E4">
        <w:rPr>
          <w:rFonts w:ascii="Calibri" w:eastAsiaTheme="minorHAnsi" w:hAnsi="Calibri" w:cs="Calibri"/>
          <w:lang w:eastAsia="en-US"/>
        </w:rPr>
        <w:t xml:space="preserve">covering actions, </w:t>
      </w:r>
      <w:r w:rsidRPr="002408E4">
        <w:rPr>
          <w:rFonts w:ascii="Calibri" w:eastAsiaTheme="minorHAnsi" w:hAnsi="Calibri" w:cs="Calibri"/>
          <w:lang w:eastAsia="en-US"/>
        </w:rPr>
        <w:t xml:space="preserve">governance, </w:t>
      </w:r>
      <w:r w:rsidR="008A576C" w:rsidRPr="002408E4">
        <w:rPr>
          <w:rFonts w:ascii="Calibri" w:eastAsiaTheme="minorHAnsi" w:hAnsi="Calibri" w:cs="Calibri"/>
          <w:lang w:eastAsia="en-US"/>
        </w:rPr>
        <w:t xml:space="preserve">indicators </w:t>
      </w:r>
      <w:r w:rsidR="00AF6B8F" w:rsidRPr="002408E4">
        <w:rPr>
          <w:rFonts w:ascii="Calibri" w:eastAsiaTheme="minorHAnsi" w:hAnsi="Calibri" w:cs="Calibri"/>
          <w:lang w:eastAsia="en-US"/>
        </w:rPr>
        <w:t xml:space="preserve">for measuring </w:t>
      </w:r>
      <w:r w:rsidR="008A576C" w:rsidRPr="002408E4">
        <w:rPr>
          <w:rFonts w:ascii="Calibri" w:eastAsiaTheme="minorHAnsi" w:hAnsi="Calibri" w:cs="Calibri"/>
          <w:lang w:eastAsia="en-US"/>
        </w:rPr>
        <w:t>progress, and reporting requirements</w:t>
      </w:r>
      <w:proofErr w:type="gramStart"/>
      <w:r w:rsidR="00205993">
        <w:rPr>
          <w:rFonts w:ascii="Calibri" w:eastAsiaTheme="minorHAnsi" w:hAnsi="Calibri" w:cs="Calibri"/>
          <w:lang w:eastAsia="en-US"/>
        </w:rPr>
        <w:t>)</w:t>
      </w:r>
      <w:r w:rsidR="00AF6B8F" w:rsidRPr="002408E4">
        <w:rPr>
          <w:rFonts w:ascii="Calibri" w:eastAsiaTheme="minorHAnsi" w:hAnsi="Calibri" w:cs="Calibri"/>
          <w:lang w:eastAsia="en-US"/>
        </w:rPr>
        <w:t>;</w:t>
      </w:r>
      <w:proofErr w:type="gramEnd"/>
      <w:r w:rsidR="008A576C" w:rsidRPr="002408E4">
        <w:rPr>
          <w:rFonts w:ascii="Calibri" w:eastAsiaTheme="minorHAnsi" w:hAnsi="Calibri" w:cs="Calibri"/>
          <w:lang w:eastAsia="en-US"/>
        </w:rPr>
        <w:t xml:space="preserve"> </w:t>
      </w:r>
    </w:p>
    <w:p w14:paraId="73FFD2FF" w14:textId="77777777" w:rsidR="008A576C" w:rsidRPr="002408E4" w:rsidRDefault="008A576C" w:rsidP="008A576C">
      <w:pPr>
        <w:ind w:left="1440"/>
        <w:contextualSpacing/>
        <w:rPr>
          <w:rFonts w:ascii="Calibri" w:eastAsiaTheme="minorHAnsi" w:hAnsi="Calibri" w:cs="Calibri"/>
          <w:lang w:eastAsia="en-US"/>
        </w:rPr>
      </w:pPr>
    </w:p>
    <w:p w14:paraId="384E78F9" w14:textId="66472ABC" w:rsidR="008A576C" w:rsidRPr="002408E4" w:rsidRDefault="008A576C" w:rsidP="008A576C">
      <w:pPr>
        <w:numPr>
          <w:ilvl w:val="1"/>
          <w:numId w:val="26"/>
        </w:numPr>
        <w:contextualSpacing/>
        <w:rPr>
          <w:rFonts w:ascii="Calibri" w:eastAsiaTheme="minorHAnsi" w:hAnsi="Calibri" w:cs="Calibri"/>
          <w:lang w:eastAsia="en-US"/>
        </w:rPr>
      </w:pPr>
      <w:r w:rsidRPr="002408E4">
        <w:rPr>
          <w:rFonts w:ascii="Calibri" w:eastAsiaTheme="minorHAnsi" w:hAnsi="Calibri" w:cs="Calibri"/>
          <w:b/>
          <w:lang w:eastAsia="en-US"/>
        </w:rPr>
        <w:t>J</w:t>
      </w:r>
      <w:r w:rsidR="007C31F4" w:rsidRPr="002408E4">
        <w:rPr>
          <w:rFonts w:ascii="Calibri" w:eastAsiaTheme="minorHAnsi" w:hAnsi="Calibri" w:cs="Calibri"/>
          <w:b/>
          <w:lang w:eastAsia="en-US"/>
        </w:rPr>
        <w:t>uly</w:t>
      </w:r>
      <w:r w:rsidRPr="002408E4">
        <w:rPr>
          <w:rFonts w:ascii="Calibri" w:eastAsiaTheme="minorHAnsi" w:hAnsi="Calibri" w:cs="Calibri"/>
          <w:b/>
          <w:lang w:eastAsia="en-US"/>
        </w:rPr>
        <w:t xml:space="preserve"> 2023</w:t>
      </w:r>
      <w:r w:rsidRPr="002408E4">
        <w:rPr>
          <w:rFonts w:ascii="Calibri" w:eastAsiaTheme="minorHAnsi" w:hAnsi="Calibri" w:cs="Calibri"/>
          <w:lang w:eastAsia="en-US"/>
        </w:rPr>
        <w:t xml:space="preserve"> – </w:t>
      </w:r>
      <w:r w:rsidR="00205993">
        <w:rPr>
          <w:rFonts w:ascii="Calibri" w:eastAsiaTheme="minorHAnsi" w:hAnsi="Calibri" w:cs="Calibri"/>
          <w:lang w:eastAsia="en-US"/>
        </w:rPr>
        <w:t xml:space="preserve">SBS and </w:t>
      </w:r>
      <w:r w:rsidRPr="002408E4">
        <w:rPr>
          <w:rFonts w:ascii="Calibri" w:eastAsiaTheme="minorHAnsi" w:hAnsi="Calibri" w:cs="Calibri"/>
          <w:lang w:eastAsia="en-US"/>
        </w:rPr>
        <w:t xml:space="preserve">Delivery Plan published; and </w:t>
      </w:r>
    </w:p>
    <w:p w14:paraId="56A7A1A1" w14:textId="77777777" w:rsidR="008A576C" w:rsidRPr="002408E4" w:rsidRDefault="008A576C" w:rsidP="008A576C">
      <w:pPr>
        <w:pStyle w:val="ListParagraph"/>
        <w:rPr>
          <w:rFonts w:ascii="Calibri" w:hAnsi="Calibri" w:cs="Calibri"/>
          <w:sz w:val="24"/>
          <w:szCs w:val="24"/>
        </w:rPr>
      </w:pPr>
    </w:p>
    <w:p w14:paraId="63328EB8" w14:textId="474C782C" w:rsidR="002338B4" w:rsidRPr="002408E4" w:rsidRDefault="008A576C" w:rsidP="00E103EF">
      <w:pPr>
        <w:numPr>
          <w:ilvl w:val="1"/>
          <w:numId w:val="26"/>
        </w:numPr>
        <w:contextualSpacing/>
        <w:rPr>
          <w:rFonts w:ascii="Calibri" w:hAnsi="Calibri" w:cs="Calibri"/>
        </w:rPr>
      </w:pPr>
      <w:r w:rsidRPr="002408E4">
        <w:rPr>
          <w:rFonts w:ascii="Calibri" w:eastAsiaTheme="minorHAnsi" w:hAnsi="Calibri" w:cs="Calibri"/>
          <w:b/>
          <w:lang w:eastAsia="en-US"/>
        </w:rPr>
        <w:t xml:space="preserve">2024 - </w:t>
      </w:r>
      <w:r w:rsidRPr="002408E4">
        <w:rPr>
          <w:rFonts w:ascii="Calibri" w:hAnsi="Calibri" w:cs="Calibri"/>
        </w:rPr>
        <w:t xml:space="preserve">Natural Environment Bill setting statutory nature targets to underpin </w:t>
      </w:r>
      <w:r w:rsidR="007C31F4" w:rsidRPr="002408E4">
        <w:rPr>
          <w:rFonts w:ascii="Calibri" w:hAnsi="Calibri" w:cs="Calibri"/>
        </w:rPr>
        <w:t xml:space="preserve">aspects of </w:t>
      </w:r>
      <w:r w:rsidRPr="002408E4">
        <w:rPr>
          <w:rFonts w:ascii="Calibri" w:hAnsi="Calibri" w:cs="Calibri"/>
        </w:rPr>
        <w:t>delivery.</w:t>
      </w:r>
    </w:p>
    <w:p w14:paraId="672CC2B5" w14:textId="77777777" w:rsidR="008A576C" w:rsidRPr="002408E4" w:rsidRDefault="008A576C" w:rsidP="008A576C">
      <w:pPr>
        <w:pStyle w:val="ListParagraph"/>
        <w:rPr>
          <w:rFonts w:ascii="Calibri" w:hAnsi="Calibri" w:cs="Calibri"/>
          <w:sz w:val="24"/>
          <w:szCs w:val="24"/>
        </w:rPr>
      </w:pPr>
    </w:p>
    <w:p w14:paraId="30256720" w14:textId="4698EAD6" w:rsidR="008A576C" w:rsidRPr="002408E4" w:rsidRDefault="008A576C" w:rsidP="005946E3">
      <w:pPr>
        <w:numPr>
          <w:ilvl w:val="0"/>
          <w:numId w:val="26"/>
        </w:numPr>
        <w:contextualSpacing/>
        <w:rPr>
          <w:rFonts w:ascii="Calibri" w:hAnsi="Calibri" w:cs="Calibri"/>
        </w:rPr>
      </w:pPr>
      <w:r w:rsidRPr="002408E4">
        <w:rPr>
          <w:rFonts w:ascii="Calibri" w:hAnsi="Calibri" w:cs="Calibri"/>
        </w:rPr>
        <w:t xml:space="preserve">The science </w:t>
      </w:r>
      <w:r w:rsidR="00AF6B8F" w:rsidRPr="002408E4">
        <w:rPr>
          <w:rFonts w:ascii="Calibri" w:hAnsi="Calibri" w:cs="Calibri"/>
        </w:rPr>
        <w:t xml:space="preserve">inputs beyond </w:t>
      </w:r>
      <w:r w:rsidR="007C31F4" w:rsidRPr="002408E4">
        <w:rPr>
          <w:rFonts w:ascii="Calibri" w:hAnsi="Calibri" w:cs="Calibri"/>
        </w:rPr>
        <w:t xml:space="preserve">from </w:t>
      </w:r>
      <w:r w:rsidR="00AF6B8F" w:rsidRPr="002408E4">
        <w:rPr>
          <w:rFonts w:ascii="Calibri" w:hAnsi="Calibri" w:cs="Calibri"/>
        </w:rPr>
        <w:t xml:space="preserve">staff, officials and stakeholders are coming from the Programme Advisory Group (which includes some former Committee members).  Much work is focused on logic modelling to develop the outcomes, </w:t>
      </w:r>
      <w:proofErr w:type="gramStart"/>
      <w:r w:rsidR="00AF6B8F" w:rsidRPr="002408E4">
        <w:rPr>
          <w:rFonts w:ascii="Calibri" w:hAnsi="Calibri" w:cs="Calibri"/>
        </w:rPr>
        <w:t>outputs</w:t>
      </w:r>
      <w:proofErr w:type="gramEnd"/>
      <w:r w:rsidR="007C31F4" w:rsidRPr="002408E4">
        <w:rPr>
          <w:rFonts w:ascii="Calibri" w:hAnsi="Calibri" w:cs="Calibri"/>
        </w:rPr>
        <w:t xml:space="preserve"> and actions, supported by available </w:t>
      </w:r>
      <w:r w:rsidR="00AF6B8F" w:rsidRPr="002408E4">
        <w:rPr>
          <w:rFonts w:ascii="Calibri" w:hAnsi="Calibri" w:cs="Calibri"/>
        </w:rPr>
        <w:t>evidence</w:t>
      </w:r>
      <w:r w:rsidR="007C31F4" w:rsidRPr="002408E4">
        <w:rPr>
          <w:rFonts w:ascii="Calibri" w:hAnsi="Calibri" w:cs="Calibri"/>
        </w:rPr>
        <w:t xml:space="preserve">.  </w:t>
      </w:r>
      <w:r w:rsidR="00AF6B8F" w:rsidRPr="002408E4">
        <w:rPr>
          <w:rFonts w:ascii="Calibri" w:hAnsi="Calibri" w:cs="Calibri"/>
        </w:rPr>
        <w:t xml:space="preserve"> </w:t>
      </w:r>
      <w:r w:rsidR="007C31F4" w:rsidRPr="002408E4">
        <w:rPr>
          <w:rFonts w:ascii="Calibri" w:hAnsi="Calibri" w:cs="Calibri"/>
        </w:rPr>
        <w:t xml:space="preserve">In addition to the </w:t>
      </w:r>
      <w:r w:rsidR="00AF6B8F" w:rsidRPr="002408E4">
        <w:rPr>
          <w:rFonts w:ascii="Calibri" w:hAnsi="Calibri" w:cs="Calibri"/>
        </w:rPr>
        <w:t xml:space="preserve">development of the strategy, </w:t>
      </w:r>
      <w:r w:rsidR="007C31F4" w:rsidRPr="002408E4">
        <w:rPr>
          <w:rFonts w:ascii="Calibri" w:hAnsi="Calibri" w:cs="Calibri"/>
        </w:rPr>
        <w:t xml:space="preserve">we are contributing to the </w:t>
      </w:r>
      <w:r w:rsidR="00AF6B8F" w:rsidRPr="002408E4">
        <w:rPr>
          <w:rFonts w:ascii="Calibri" w:hAnsi="Calibri" w:cs="Calibri"/>
        </w:rPr>
        <w:t xml:space="preserve">UK position in the lead </w:t>
      </w:r>
      <w:proofErr w:type="gramStart"/>
      <w:r w:rsidR="00AF6B8F" w:rsidRPr="002408E4">
        <w:rPr>
          <w:rFonts w:ascii="Calibri" w:hAnsi="Calibri" w:cs="Calibri"/>
        </w:rPr>
        <w:t>in to</w:t>
      </w:r>
      <w:proofErr w:type="gramEnd"/>
      <w:r w:rsidR="00AF6B8F" w:rsidRPr="002408E4">
        <w:rPr>
          <w:rFonts w:ascii="Calibri" w:hAnsi="Calibri" w:cs="Calibri"/>
        </w:rPr>
        <w:t xml:space="preserve"> COP15.</w:t>
      </w:r>
      <w:r w:rsidR="007C31F4" w:rsidRPr="002408E4">
        <w:rPr>
          <w:rFonts w:ascii="Calibri" w:hAnsi="Calibri" w:cs="Calibri"/>
        </w:rPr>
        <w:t xml:space="preserve">  </w:t>
      </w:r>
    </w:p>
    <w:p w14:paraId="1E2437B9" w14:textId="50099460" w:rsidR="007C31F4" w:rsidRPr="002408E4" w:rsidRDefault="007C31F4" w:rsidP="007C31F4">
      <w:pPr>
        <w:ind w:left="720"/>
        <w:contextualSpacing/>
        <w:rPr>
          <w:rFonts w:ascii="Calibri" w:hAnsi="Calibri" w:cs="Calibri"/>
        </w:rPr>
      </w:pPr>
    </w:p>
    <w:p w14:paraId="1D1CDF35" w14:textId="141AC3D3" w:rsidR="00205993" w:rsidRPr="00205993" w:rsidRDefault="007C31F4" w:rsidP="00205993">
      <w:pPr>
        <w:pStyle w:val="ListParagraph"/>
        <w:numPr>
          <w:ilvl w:val="0"/>
          <w:numId w:val="26"/>
        </w:numPr>
        <w:jc w:val="both"/>
        <w:rPr>
          <w:rFonts w:ascii="Times New Roman" w:hAnsi="Times New Roman" w:cs="Times New Roman"/>
          <w:sz w:val="24"/>
          <w:szCs w:val="24"/>
        </w:rPr>
      </w:pPr>
      <w:r w:rsidRPr="00205993">
        <w:rPr>
          <w:rFonts w:ascii="Calibri" w:hAnsi="Calibri" w:cs="Calibri"/>
        </w:rPr>
        <w:t xml:space="preserve">Several events are in </w:t>
      </w:r>
      <w:r w:rsidR="003E73F4" w:rsidRPr="00205993">
        <w:rPr>
          <w:rFonts w:ascii="Calibri" w:hAnsi="Calibri" w:cs="Calibri"/>
        </w:rPr>
        <w:t xml:space="preserve">the </w:t>
      </w:r>
      <w:r w:rsidRPr="00205993">
        <w:rPr>
          <w:rFonts w:ascii="Calibri" w:hAnsi="Calibri" w:cs="Calibri"/>
        </w:rPr>
        <w:t>planning stage to coincide with COP15</w:t>
      </w:r>
      <w:r w:rsidR="00205993">
        <w:rPr>
          <w:rFonts w:ascii="Calibri" w:hAnsi="Calibri" w:cs="Calibri"/>
        </w:rPr>
        <w:t xml:space="preserve">.  These </w:t>
      </w:r>
      <w:r w:rsidR="00205993" w:rsidRPr="00205993">
        <w:rPr>
          <w:rFonts w:ascii="Calibri" w:hAnsi="Calibri" w:cs="Calibri"/>
        </w:rPr>
        <w:t>are in Edinburgh</w:t>
      </w:r>
      <w:r w:rsidR="00205993">
        <w:rPr>
          <w:rFonts w:ascii="Calibri" w:hAnsi="Calibri" w:cs="Calibri"/>
        </w:rPr>
        <w:t xml:space="preserve">, organised with a range of partners, and </w:t>
      </w:r>
      <w:r w:rsidR="00205993" w:rsidRPr="00205993">
        <w:rPr>
          <w:rFonts w:ascii="Calibri" w:hAnsi="Calibri" w:cs="Calibri"/>
        </w:rPr>
        <w:t xml:space="preserve"> timed to tie in with the</w:t>
      </w:r>
      <w:r w:rsidR="00205993">
        <w:rPr>
          <w:rFonts w:ascii="Calibri" w:hAnsi="Calibri" w:cs="Calibri"/>
        </w:rPr>
        <w:t xml:space="preserve"> concluding part of  COP15 </w:t>
      </w:r>
      <w:r w:rsidR="00205993" w:rsidRPr="00205993">
        <w:rPr>
          <w:rFonts w:ascii="Calibri" w:hAnsi="Calibri" w:cs="Calibri"/>
        </w:rPr>
        <w:t xml:space="preserve">and the </w:t>
      </w:r>
      <w:hyperlink r:id="rId13" w:history="1">
        <w:r w:rsidR="00205993" w:rsidRPr="00205993">
          <w:rPr>
            <w:rStyle w:val="Hyperlink"/>
            <w:rFonts w:ascii="Calibri" w:hAnsi="Calibri" w:cs="Calibri"/>
            <w:sz w:val="24"/>
            <w:szCs w:val="24"/>
          </w:rPr>
          <w:t>British Ecological Society Annual Conference in Edinburgh</w:t>
        </w:r>
      </w:hyperlink>
      <w:r w:rsidR="00205993" w:rsidRPr="00205993">
        <w:rPr>
          <w:rFonts w:ascii="Calibri" w:hAnsi="Calibri" w:cs="Calibri"/>
        </w:rPr>
        <w:t xml:space="preserve"> (18-21</w:t>
      </w:r>
      <w:r w:rsidR="00205993" w:rsidRPr="00205993">
        <w:rPr>
          <w:rFonts w:ascii="Calibri" w:hAnsi="Calibri" w:cs="Calibri"/>
          <w:vertAlign w:val="superscript"/>
        </w:rPr>
        <w:t>st</w:t>
      </w:r>
      <w:r w:rsidR="00205993" w:rsidRPr="00205993">
        <w:rPr>
          <w:rFonts w:ascii="Calibri" w:hAnsi="Calibri" w:cs="Calibri"/>
        </w:rPr>
        <w:t xml:space="preserve"> December). </w:t>
      </w:r>
      <w:r w:rsidR="00205993">
        <w:rPr>
          <w:rFonts w:ascii="Calibri" w:hAnsi="Calibri" w:cs="Calibri"/>
          <w:sz w:val="24"/>
          <w:szCs w:val="24"/>
        </w:rPr>
        <w:t> </w:t>
      </w:r>
    </w:p>
    <w:p w14:paraId="2A00BCD5" w14:textId="77777777" w:rsidR="00205993" w:rsidRPr="00205993" w:rsidRDefault="00205993" w:rsidP="00205993">
      <w:pPr>
        <w:pStyle w:val="ListParagraph"/>
        <w:rPr>
          <w:rFonts w:ascii="Times New Roman" w:hAnsi="Times New Roman" w:cs="Times New Roman"/>
          <w:sz w:val="24"/>
          <w:szCs w:val="24"/>
        </w:rPr>
      </w:pPr>
    </w:p>
    <w:p w14:paraId="103A3801" w14:textId="044FB505" w:rsidR="00205993" w:rsidRPr="00205993" w:rsidRDefault="00205993" w:rsidP="00B6273A">
      <w:pPr>
        <w:pStyle w:val="ListParagraph"/>
        <w:numPr>
          <w:ilvl w:val="0"/>
          <w:numId w:val="31"/>
        </w:numPr>
        <w:jc w:val="both"/>
        <w:rPr>
          <w:rFonts w:ascii="Calibri" w:hAnsi="Calibri" w:cs="Calibri"/>
          <w:sz w:val="24"/>
          <w:szCs w:val="24"/>
        </w:rPr>
      </w:pPr>
      <w:r w:rsidRPr="00205993">
        <w:rPr>
          <w:rFonts w:ascii="Calibri" w:hAnsi="Calibri" w:cs="Calibri"/>
          <w:b/>
          <w:bCs/>
          <w:color w:val="000000"/>
        </w:rPr>
        <w:t>21-22 November:</w:t>
      </w:r>
      <w:r w:rsidRPr="00205993">
        <w:rPr>
          <w:rFonts w:ascii="Calibri" w:hAnsi="Calibri" w:cs="Calibri"/>
          <w:color w:val="000000"/>
        </w:rPr>
        <w:t xml:space="preserve">  ICLEI-Yunnan’s Department for Environment and Ecology event, with RBGE, Scottish Government and </w:t>
      </w:r>
      <w:proofErr w:type="spellStart"/>
      <w:r w:rsidRPr="00205993">
        <w:rPr>
          <w:rFonts w:ascii="Calibri" w:hAnsi="Calibri" w:cs="Calibri"/>
          <w:color w:val="000000"/>
        </w:rPr>
        <w:t>NatureScot</w:t>
      </w:r>
      <w:proofErr w:type="spellEnd"/>
      <w:r w:rsidRPr="00205993">
        <w:rPr>
          <w:rFonts w:ascii="Calibri" w:hAnsi="Calibri" w:cs="Calibri"/>
          <w:color w:val="000000"/>
        </w:rPr>
        <w:t>.  This involves cities from across the province (including Kunming), with: (</w:t>
      </w:r>
      <w:proofErr w:type="spellStart"/>
      <w:r w:rsidRPr="00205993">
        <w:rPr>
          <w:rFonts w:ascii="Calibri" w:hAnsi="Calibri" w:cs="Calibri"/>
          <w:color w:val="000000"/>
        </w:rPr>
        <w:t>i</w:t>
      </w:r>
      <w:proofErr w:type="spellEnd"/>
      <w:r w:rsidRPr="00205993">
        <w:rPr>
          <w:rFonts w:ascii="Calibri" w:hAnsi="Calibri" w:cs="Calibri"/>
          <w:color w:val="000000"/>
        </w:rPr>
        <w:t>) Kunming Mayor signing Edinburgh Declaration; and (ii</w:t>
      </w:r>
      <w:proofErr w:type="gramStart"/>
      <w:r w:rsidRPr="00205993">
        <w:rPr>
          <w:rFonts w:ascii="Calibri" w:hAnsi="Calibri" w:cs="Calibri"/>
          <w:color w:val="000000"/>
        </w:rPr>
        <w:t>)  round</w:t>
      </w:r>
      <w:proofErr w:type="gramEnd"/>
      <w:r w:rsidRPr="00205993">
        <w:rPr>
          <w:rFonts w:ascii="Calibri" w:hAnsi="Calibri" w:cs="Calibri"/>
          <w:color w:val="000000"/>
        </w:rPr>
        <w:t xml:space="preserve">-table discussion to underline Edinburgh Process aims ahead of CoP15, showcasing practical steps already taken, outlining what more needs to be done with participation from biodiversity experts from Kunming/ other Yunnan cities in person, and from Scotland virtually. </w:t>
      </w:r>
    </w:p>
    <w:p w14:paraId="59244AE1" w14:textId="2262B08D" w:rsidR="00205993" w:rsidRPr="00205993" w:rsidRDefault="00205993" w:rsidP="0055498F">
      <w:pPr>
        <w:pStyle w:val="ListParagraph"/>
        <w:numPr>
          <w:ilvl w:val="0"/>
          <w:numId w:val="31"/>
        </w:numPr>
        <w:jc w:val="both"/>
        <w:rPr>
          <w:rFonts w:ascii="Calibri" w:hAnsi="Calibri" w:cs="Calibri"/>
          <w:sz w:val="24"/>
          <w:szCs w:val="24"/>
        </w:rPr>
      </w:pPr>
      <w:r w:rsidRPr="00205993">
        <w:rPr>
          <w:rFonts w:ascii="Calibri" w:hAnsi="Calibri" w:cs="Calibri"/>
          <w:b/>
          <w:bCs/>
        </w:rPr>
        <w:t>15th December (Evening):</w:t>
      </w:r>
      <w:r w:rsidRPr="00205993">
        <w:rPr>
          <w:rFonts w:ascii="Calibri" w:hAnsi="Calibri" w:cs="Calibri"/>
        </w:rPr>
        <w:t xml:space="preserve">  RBGE, Gateway Centre – A Celebration of Scotland’s international contribution to biodiversity, capped by the wonderful Christmas Lights Display.  </w:t>
      </w:r>
    </w:p>
    <w:p w14:paraId="634EFF74" w14:textId="04317653" w:rsidR="00205993" w:rsidRPr="00205993" w:rsidRDefault="00205993" w:rsidP="00E522EE">
      <w:pPr>
        <w:pStyle w:val="ListParagraph"/>
        <w:numPr>
          <w:ilvl w:val="0"/>
          <w:numId w:val="31"/>
        </w:numPr>
        <w:jc w:val="both"/>
        <w:rPr>
          <w:rFonts w:ascii="Calibri" w:hAnsi="Calibri" w:cs="Calibri"/>
          <w:sz w:val="24"/>
          <w:szCs w:val="24"/>
        </w:rPr>
      </w:pPr>
      <w:r w:rsidRPr="00205993">
        <w:rPr>
          <w:rFonts w:ascii="Calibri" w:hAnsi="Calibri" w:cs="Calibri"/>
          <w:b/>
          <w:bCs/>
        </w:rPr>
        <w:t>16th December (Day):</w:t>
      </w:r>
      <w:r w:rsidRPr="00205993">
        <w:rPr>
          <w:rFonts w:ascii="Calibri" w:hAnsi="Calibri" w:cs="Calibri"/>
        </w:rPr>
        <w:t xml:space="preserve">  Solutions to Nature Climate Crisis at the National Museum of Scotland, with a series of engaging talks, poster displays and panel discussion.  </w:t>
      </w:r>
    </w:p>
    <w:p w14:paraId="632F5623" w14:textId="1B84DCCA" w:rsidR="00205993" w:rsidRPr="00205993" w:rsidRDefault="00205993" w:rsidP="00205993">
      <w:pPr>
        <w:pStyle w:val="ListParagraph"/>
        <w:numPr>
          <w:ilvl w:val="0"/>
          <w:numId w:val="31"/>
        </w:numPr>
        <w:jc w:val="both"/>
        <w:rPr>
          <w:rFonts w:ascii="Calibri" w:hAnsi="Calibri" w:cs="Calibri"/>
          <w:sz w:val="24"/>
          <w:szCs w:val="24"/>
        </w:rPr>
      </w:pPr>
      <w:r w:rsidRPr="00205993">
        <w:rPr>
          <w:rFonts w:ascii="Calibri" w:hAnsi="Calibri" w:cs="Calibri"/>
          <w:b/>
          <w:bCs/>
        </w:rPr>
        <w:t>16th December (Evening):</w:t>
      </w:r>
      <w:r w:rsidRPr="00205993">
        <w:rPr>
          <w:rFonts w:ascii="Calibri" w:hAnsi="Calibri" w:cs="Calibri"/>
        </w:rPr>
        <w:t xml:space="preserve">  Making the economy work for nature at the Edinburgh Climate Change Institute.  Just ten minutes from the NMS, this offers a lively opportunity to engage in a panel discussion on how we can ensure the economy works to revive and sustain nature. </w:t>
      </w:r>
    </w:p>
    <w:p w14:paraId="5316ECCD" w14:textId="77777777" w:rsidR="00205993" w:rsidRPr="00205993" w:rsidRDefault="00205993" w:rsidP="00205993">
      <w:pPr>
        <w:pStyle w:val="ListParagraph"/>
        <w:jc w:val="both"/>
        <w:rPr>
          <w:rFonts w:ascii="Calibri" w:hAnsi="Calibri" w:cs="Calibri"/>
          <w:sz w:val="24"/>
          <w:szCs w:val="24"/>
        </w:rPr>
      </w:pPr>
    </w:p>
    <w:p w14:paraId="1A8DF986" w14:textId="1C38ADA4" w:rsidR="007C31F4" w:rsidRPr="002408E4" w:rsidRDefault="007C31F4" w:rsidP="007C31F4">
      <w:pPr>
        <w:pStyle w:val="ListParagraph"/>
        <w:numPr>
          <w:ilvl w:val="0"/>
          <w:numId w:val="26"/>
        </w:numPr>
        <w:rPr>
          <w:rFonts w:ascii="Calibri" w:hAnsi="Calibri" w:cs="Calibri"/>
          <w:sz w:val="24"/>
          <w:szCs w:val="24"/>
        </w:rPr>
      </w:pPr>
      <w:r w:rsidRPr="002408E4">
        <w:rPr>
          <w:rFonts w:ascii="Calibri" w:hAnsi="Calibri" w:cs="Calibri"/>
          <w:sz w:val="24"/>
          <w:szCs w:val="24"/>
        </w:rPr>
        <w:t>Depending on further inputs from the Programme Advisory Group, we may seek Committee inputs on targets, and monitoring and evaluation measures, in support of the Delivery Plan, and Natural Environment Bill.</w:t>
      </w:r>
    </w:p>
    <w:p w14:paraId="08FB58D1" w14:textId="77777777" w:rsidR="00462E9C" w:rsidRPr="002408E4" w:rsidRDefault="00462E9C" w:rsidP="00462E9C">
      <w:pPr>
        <w:pStyle w:val="ListParagraph"/>
        <w:rPr>
          <w:rFonts w:ascii="Calibri" w:hAnsi="Calibri" w:cs="Calibri"/>
          <w:sz w:val="24"/>
          <w:szCs w:val="24"/>
        </w:rPr>
      </w:pPr>
    </w:p>
    <w:p w14:paraId="60EC8EB6" w14:textId="398D5D59" w:rsidR="00462E9C" w:rsidRPr="002408E4" w:rsidRDefault="00462E9C" w:rsidP="00462E9C">
      <w:pPr>
        <w:rPr>
          <w:rFonts w:ascii="Calibri" w:hAnsi="Calibri" w:cs="Calibri"/>
        </w:rPr>
      </w:pPr>
      <w:r w:rsidRPr="002408E4">
        <w:rPr>
          <w:rFonts w:ascii="Calibri" w:hAnsi="Calibri" w:cs="Calibri"/>
        </w:rPr>
        <w:t xml:space="preserve">Contact: Des Thompson </w:t>
      </w:r>
      <w:hyperlink r:id="rId14" w:history="1">
        <w:r w:rsidR="003E73F4" w:rsidRPr="00ED1E98">
          <w:rPr>
            <w:rStyle w:val="Hyperlink"/>
            <w:rFonts w:ascii="Calibri" w:hAnsi="Calibri" w:cs="Calibri"/>
          </w:rPr>
          <w:t>des.thompson@nature.scot</w:t>
        </w:r>
      </w:hyperlink>
    </w:p>
    <w:p w14:paraId="4C6DD62B" w14:textId="1B2DBBDE" w:rsidR="00462E9C" w:rsidRDefault="00462E9C" w:rsidP="00462E9C">
      <w:pPr>
        <w:rPr>
          <w:rFonts w:ascii="Calibri" w:hAnsi="Calibri" w:cs="Calibri"/>
        </w:rPr>
      </w:pPr>
    </w:p>
    <w:p w14:paraId="448CFD14" w14:textId="1E50EC71" w:rsidR="00462E9C" w:rsidRDefault="00462E9C" w:rsidP="00462E9C">
      <w:pPr>
        <w:rPr>
          <w:rFonts w:ascii="Calibri" w:hAnsi="Calibri" w:cs="Calibri"/>
        </w:rPr>
      </w:pPr>
    </w:p>
    <w:p w14:paraId="218B7F7F" w14:textId="77777777" w:rsidR="00462E9C" w:rsidRPr="00DD14F1" w:rsidRDefault="00462E9C" w:rsidP="00462E9C">
      <w:pPr>
        <w:rPr>
          <w:rFonts w:ascii="Calibri" w:hAnsi="Calibri" w:cs="Calibri"/>
        </w:rPr>
      </w:pPr>
    </w:p>
    <w:p w14:paraId="7F4A1A43" w14:textId="77777777" w:rsidR="00462E9C" w:rsidRPr="00462E9C" w:rsidRDefault="00462E9C" w:rsidP="00462E9C"/>
    <w:sectPr w:rsidR="00462E9C" w:rsidRPr="00462E9C" w:rsidSect="007307EF">
      <w:headerReference w:type="default" r:id="rId15"/>
      <w:footerReference w:type="default" r:id="rId1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6368" w14:textId="77777777" w:rsidR="007307EF" w:rsidRDefault="007307EF" w:rsidP="00081AEE">
      <w:r>
        <w:separator/>
      </w:r>
    </w:p>
  </w:endnote>
  <w:endnote w:type="continuationSeparator" w:id="0">
    <w:p w14:paraId="5456FAFD" w14:textId="77777777" w:rsidR="007307EF" w:rsidRDefault="007307EF"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002487"/>
      <w:docPartObj>
        <w:docPartGallery w:val="Page Numbers (Bottom of Page)"/>
        <w:docPartUnique/>
      </w:docPartObj>
    </w:sdtPr>
    <w:sdtEndPr>
      <w:rPr>
        <w:noProof/>
      </w:rPr>
    </w:sdtEndPr>
    <w:sdtContent>
      <w:p w14:paraId="2C13EA35" w14:textId="55BEEF03" w:rsidR="00436C3A" w:rsidRDefault="00436C3A">
        <w:pPr>
          <w:pStyle w:val="Footer"/>
          <w:jc w:val="center"/>
        </w:pPr>
        <w:r>
          <w:fldChar w:fldCharType="begin"/>
        </w:r>
        <w:r>
          <w:instrText xml:space="preserve"> PAGE   \* MERGEFORMAT </w:instrText>
        </w:r>
        <w:r>
          <w:fldChar w:fldCharType="separate"/>
        </w:r>
        <w:r w:rsidR="00E532F0">
          <w:rPr>
            <w:noProof/>
          </w:rPr>
          <w:t>2</w:t>
        </w:r>
        <w:r>
          <w:rPr>
            <w:noProof/>
          </w:rPr>
          <w:fldChar w:fldCharType="end"/>
        </w:r>
      </w:p>
    </w:sdtContent>
  </w:sdt>
  <w:p w14:paraId="130CC6A7" w14:textId="77777777" w:rsidR="00436C3A" w:rsidRDefault="00436C3A"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A7F4" w14:textId="77777777" w:rsidR="007307EF" w:rsidRDefault="007307EF" w:rsidP="00081AEE">
      <w:r>
        <w:separator/>
      </w:r>
    </w:p>
  </w:footnote>
  <w:footnote w:type="continuationSeparator" w:id="0">
    <w:p w14:paraId="48F3DD29" w14:textId="77777777" w:rsidR="007307EF" w:rsidRDefault="007307EF"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4C6F" w14:textId="57EE9F3E" w:rsidR="00462E9C" w:rsidRPr="00DD14F1" w:rsidRDefault="00462E9C" w:rsidP="00462E9C">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22</w:t>
    </w:r>
    <w:r w:rsidRPr="00DD14F1">
      <w:rPr>
        <w:rFonts w:ascii="Calibri" w:hAnsi="Calibri" w:cs="Calibri"/>
        <w:sz w:val="24"/>
        <w:szCs w:val="24"/>
      </w:rPr>
      <w:t>/</w:t>
    </w:r>
    <w:r w:rsidR="00A4456A">
      <w:rPr>
        <w:rFonts w:ascii="Calibri" w:hAnsi="Calibri" w:cs="Calibri"/>
        <w:sz w:val="24"/>
        <w:szCs w:val="24"/>
      </w:rPr>
      <w:t>11</w:t>
    </w:r>
    <w:r w:rsidRPr="00DD14F1">
      <w:rPr>
        <w:rFonts w:ascii="Calibri" w:hAnsi="Calibri" w:cs="Calibri"/>
        <w:sz w:val="24"/>
        <w:szCs w:val="24"/>
      </w:rPr>
      <w:t>/</w:t>
    </w:r>
    <w:r>
      <w:rPr>
        <w:rFonts w:ascii="Calibri" w:hAnsi="Calibri" w:cs="Calibri"/>
        <w:sz w:val="24"/>
        <w:szCs w:val="24"/>
      </w:rPr>
      <w:t>info01</w:t>
    </w:r>
  </w:p>
  <w:p w14:paraId="110F78F7" w14:textId="77777777" w:rsidR="00462E9C" w:rsidRDefault="00462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014F4"/>
    <w:multiLevelType w:val="hybridMultilevel"/>
    <w:tmpl w:val="88A0F932"/>
    <w:lvl w:ilvl="0" w:tplc="B72488A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82454"/>
    <w:multiLevelType w:val="hybridMultilevel"/>
    <w:tmpl w:val="E68E8540"/>
    <w:lvl w:ilvl="0" w:tplc="66B6EF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86431"/>
    <w:multiLevelType w:val="hybridMultilevel"/>
    <w:tmpl w:val="0C44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3E25"/>
    <w:multiLevelType w:val="multilevel"/>
    <w:tmpl w:val="8C52C7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697958"/>
    <w:multiLevelType w:val="hybridMultilevel"/>
    <w:tmpl w:val="86C22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910CC"/>
    <w:multiLevelType w:val="hybridMultilevel"/>
    <w:tmpl w:val="29DA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234C6"/>
    <w:multiLevelType w:val="multilevel"/>
    <w:tmpl w:val="BFE0845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CD641C"/>
    <w:multiLevelType w:val="multilevel"/>
    <w:tmpl w:val="ABB23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420A1C"/>
    <w:multiLevelType w:val="multilevel"/>
    <w:tmpl w:val="F618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B63E6"/>
    <w:multiLevelType w:val="hybridMultilevel"/>
    <w:tmpl w:val="B692A822"/>
    <w:lvl w:ilvl="0" w:tplc="B7604E1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222F0F"/>
    <w:multiLevelType w:val="hybridMultilevel"/>
    <w:tmpl w:val="F9560354"/>
    <w:lvl w:ilvl="0" w:tplc="66B6EFB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077B04"/>
    <w:multiLevelType w:val="multilevel"/>
    <w:tmpl w:val="2F0E839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A77B5A"/>
    <w:multiLevelType w:val="hybridMultilevel"/>
    <w:tmpl w:val="DCC28B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562BD9"/>
    <w:multiLevelType w:val="multilevel"/>
    <w:tmpl w:val="DB64275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202637"/>
    <w:multiLevelType w:val="hybridMultilevel"/>
    <w:tmpl w:val="572A4F2C"/>
    <w:lvl w:ilvl="0" w:tplc="7A5E09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991C39"/>
    <w:multiLevelType w:val="hybridMultilevel"/>
    <w:tmpl w:val="239A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D31F3"/>
    <w:multiLevelType w:val="multilevel"/>
    <w:tmpl w:val="F6D27DB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E3D4D01"/>
    <w:multiLevelType w:val="multilevel"/>
    <w:tmpl w:val="D58A9F1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ECC3754"/>
    <w:multiLevelType w:val="multilevel"/>
    <w:tmpl w:val="BCC43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670B4B"/>
    <w:multiLevelType w:val="multilevel"/>
    <w:tmpl w:val="F06C01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9F6D03"/>
    <w:multiLevelType w:val="hybridMultilevel"/>
    <w:tmpl w:val="7256E16E"/>
    <w:lvl w:ilvl="0" w:tplc="08090001">
      <w:start w:val="1"/>
      <w:numFmt w:val="bullet"/>
      <w:lvlText w:val=""/>
      <w:lvlJc w:val="left"/>
      <w:pPr>
        <w:ind w:left="720" w:hanging="360"/>
      </w:pPr>
      <w:rPr>
        <w:rFonts w:ascii="Symbol" w:hAnsi="Symbol"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F5780"/>
    <w:multiLevelType w:val="hybridMultilevel"/>
    <w:tmpl w:val="3EA496C6"/>
    <w:lvl w:ilvl="0" w:tplc="BFFA5FD8">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23" w15:restartNumberingAfterBreak="0">
    <w:nsid w:val="5B285A69"/>
    <w:multiLevelType w:val="multilevel"/>
    <w:tmpl w:val="67AA7C8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C172004"/>
    <w:multiLevelType w:val="multilevel"/>
    <w:tmpl w:val="CCF8EA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480CD1"/>
    <w:multiLevelType w:val="hybridMultilevel"/>
    <w:tmpl w:val="9C0869D8"/>
    <w:lvl w:ilvl="0" w:tplc="1630A488">
      <w:start w:val="1"/>
      <w:numFmt w:val="lowerLetter"/>
      <w:lvlText w:val="%1)"/>
      <w:lvlJc w:val="left"/>
      <w:pPr>
        <w:ind w:left="1440" w:hanging="360"/>
      </w:pPr>
      <w:rPr>
        <w:rFonts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93F1A"/>
    <w:multiLevelType w:val="hybridMultilevel"/>
    <w:tmpl w:val="0994DAE8"/>
    <w:lvl w:ilvl="0" w:tplc="881AB74A">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A19751D"/>
    <w:multiLevelType w:val="multilevel"/>
    <w:tmpl w:val="4C2483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C580B3B"/>
    <w:multiLevelType w:val="hybridMultilevel"/>
    <w:tmpl w:val="03F08E8C"/>
    <w:lvl w:ilvl="0" w:tplc="396E802C">
      <w:start w:val="1"/>
      <w:numFmt w:val="bullet"/>
      <w:lvlText w:val="•"/>
      <w:lvlJc w:val="left"/>
      <w:pPr>
        <w:tabs>
          <w:tab w:val="num" w:pos="720"/>
        </w:tabs>
        <w:ind w:left="720" w:hanging="360"/>
      </w:pPr>
      <w:rPr>
        <w:rFonts w:ascii="Arial" w:hAnsi="Arial" w:hint="default"/>
      </w:rPr>
    </w:lvl>
    <w:lvl w:ilvl="1" w:tplc="8FA2BFAE" w:tentative="1">
      <w:start w:val="1"/>
      <w:numFmt w:val="bullet"/>
      <w:lvlText w:val="•"/>
      <w:lvlJc w:val="left"/>
      <w:pPr>
        <w:tabs>
          <w:tab w:val="num" w:pos="1440"/>
        </w:tabs>
        <w:ind w:left="1440" w:hanging="360"/>
      </w:pPr>
      <w:rPr>
        <w:rFonts w:ascii="Arial" w:hAnsi="Arial" w:hint="default"/>
      </w:rPr>
    </w:lvl>
    <w:lvl w:ilvl="2" w:tplc="2690EB4E" w:tentative="1">
      <w:start w:val="1"/>
      <w:numFmt w:val="bullet"/>
      <w:lvlText w:val="•"/>
      <w:lvlJc w:val="left"/>
      <w:pPr>
        <w:tabs>
          <w:tab w:val="num" w:pos="2160"/>
        </w:tabs>
        <w:ind w:left="2160" w:hanging="360"/>
      </w:pPr>
      <w:rPr>
        <w:rFonts w:ascii="Arial" w:hAnsi="Arial" w:hint="default"/>
      </w:rPr>
    </w:lvl>
    <w:lvl w:ilvl="3" w:tplc="9208B2A4" w:tentative="1">
      <w:start w:val="1"/>
      <w:numFmt w:val="bullet"/>
      <w:lvlText w:val="•"/>
      <w:lvlJc w:val="left"/>
      <w:pPr>
        <w:tabs>
          <w:tab w:val="num" w:pos="2880"/>
        </w:tabs>
        <w:ind w:left="2880" w:hanging="360"/>
      </w:pPr>
      <w:rPr>
        <w:rFonts w:ascii="Arial" w:hAnsi="Arial" w:hint="default"/>
      </w:rPr>
    </w:lvl>
    <w:lvl w:ilvl="4" w:tplc="B896EEB0" w:tentative="1">
      <w:start w:val="1"/>
      <w:numFmt w:val="bullet"/>
      <w:lvlText w:val="•"/>
      <w:lvlJc w:val="left"/>
      <w:pPr>
        <w:tabs>
          <w:tab w:val="num" w:pos="3600"/>
        </w:tabs>
        <w:ind w:left="3600" w:hanging="360"/>
      </w:pPr>
      <w:rPr>
        <w:rFonts w:ascii="Arial" w:hAnsi="Arial" w:hint="default"/>
      </w:rPr>
    </w:lvl>
    <w:lvl w:ilvl="5" w:tplc="653875A0" w:tentative="1">
      <w:start w:val="1"/>
      <w:numFmt w:val="bullet"/>
      <w:lvlText w:val="•"/>
      <w:lvlJc w:val="left"/>
      <w:pPr>
        <w:tabs>
          <w:tab w:val="num" w:pos="4320"/>
        </w:tabs>
        <w:ind w:left="4320" w:hanging="360"/>
      </w:pPr>
      <w:rPr>
        <w:rFonts w:ascii="Arial" w:hAnsi="Arial" w:hint="default"/>
      </w:rPr>
    </w:lvl>
    <w:lvl w:ilvl="6" w:tplc="15247324" w:tentative="1">
      <w:start w:val="1"/>
      <w:numFmt w:val="bullet"/>
      <w:lvlText w:val="•"/>
      <w:lvlJc w:val="left"/>
      <w:pPr>
        <w:tabs>
          <w:tab w:val="num" w:pos="5040"/>
        </w:tabs>
        <w:ind w:left="5040" w:hanging="360"/>
      </w:pPr>
      <w:rPr>
        <w:rFonts w:ascii="Arial" w:hAnsi="Arial" w:hint="default"/>
      </w:rPr>
    </w:lvl>
    <w:lvl w:ilvl="7" w:tplc="C1DED7AA" w:tentative="1">
      <w:start w:val="1"/>
      <w:numFmt w:val="bullet"/>
      <w:lvlText w:val="•"/>
      <w:lvlJc w:val="left"/>
      <w:pPr>
        <w:tabs>
          <w:tab w:val="num" w:pos="5760"/>
        </w:tabs>
        <w:ind w:left="5760" w:hanging="360"/>
      </w:pPr>
      <w:rPr>
        <w:rFonts w:ascii="Arial" w:hAnsi="Arial" w:hint="default"/>
      </w:rPr>
    </w:lvl>
    <w:lvl w:ilvl="8" w:tplc="427C16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1F5F89"/>
    <w:multiLevelType w:val="multilevel"/>
    <w:tmpl w:val="A7E4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3106854">
    <w:abstractNumId w:val="0"/>
  </w:num>
  <w:num w:numId="2" w16cid:durableId="1063914397">
    <w:abstractNumId w:val="26"/>
  </w:num>
  <w:num w:numId="3" w16cid:durableId="1793858438">
    <w:abstractNumId w:val="6"/>
  </w:num>
  <w:num w:numId="4" w16cid:durableId="1144347838">
    <w:abstractNumId w:val="3"/>
  </w:num>
  <w:num w:numId="5" w16cid:durableId="1827555448">
    <w:abstractNumId w:val="5"/>
  </w:num>
  <w:num w:numId="6" w16cid:durableId="1619943668">
    <w:abstractNumId w:val="2"/>
  </w:num>
  <w:num w:numId="7" w16cid:durableId="462384880">
    <w:abstractNumId w:val="11"/>
  </w:num>
  <w:num w:numId="8" w16cid:durableId="114905375">
    <w:abstractNumId w:val="29"/>
  </w:num>
  <w:num w:numId="9" w16cid:durableId="783109359">
    <w:abstractNumId w:val="21"/>
  </w:num>
  <w:num w:numId="10" w16cid:durableId="1534879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29114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63090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644689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42372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49457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414133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491689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981889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00056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186471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1629148">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644">
    <w:abstractNumId w:val="13"/>
  </w:num>
  <w:num w:numId="23" w16cid:durableId="1139760793">
    <w:abstractNumId w:val="9"/>
  </w:num>
  <w:num w:numId="24" w16cid:durableId="904224236">
    <w:abstractNumId w:val="30"/>
  </w:num>
  <w:num w:numId="25" w16cid:durableId="859047224">
    <w:abstractNumId w:val="22"/>
  </w:num>
  <w:num w:numId="26" w16cid:durableId="509568427">
    <w:abstractNumId w:val="1"/>
  </w:num>
  <w:num w:numId="27" w16cid:durableId="1600871989">
    <w:abstractNumId w:val="15"/>
  </w:num>
  <w:num w:numId="28" w16cid:durableId="1873298859">
    <w:abstractNumId w:val="10"/>
  </w:num>
  <w:num w:numId="29" w16cid:durableId="1363050006">
    <w:abstractNumId w:val="27"/>
  </w:num>
  <w:num w:numId="30" w16cid:durableId="935938178">
    <w:abstractNumId w:val="25"/>
  </w:num>
  <w:num w:numId="31" w16cid:durableId="193443718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E1"/>
    <w:rsid w:val="00002538"/>
    <w:rsid w:val="00003A93"/>
    <w:rsid w:val="000041FF"/>
    <w:rsid w:val="00011DFA"/>
    <w:rsid w:val="00017E87"/>
    <w:rsid w:val="00020D53"/>
    <w:rsid w:val="00024C48"/>
    <w:rsid w:val="00032668"/>
    <w:rsid w:val="000336F6"/>
    <w:rsid w:val="00034F8B"/>
    <w:rsid w:val="00035718"/>
    <w:rsid w:val="00036263"/>
    <w:rsid w:val="00037F50"/>
    <w:rsid w:val="00042CFB"/>
    <w:rsid w:val="00044BC2"/>
    <w:rsid w:val="00046AD9"/>
    <w:rsid w:val="00047A9D"/>
    <w:rsid w:val="0005092F"/>
    <w:rsid w:val="00055149"/>
    <w:rsid w:val="00055396"/>
    <w:rsid w:val="00057EBC"/>
    <w:rsid w:val="00062F54"/>
    <w:rsid w:val="00063303"/>
    <w:rsid w:val="00063479"/>
    <w:rsid w:val="00064153"/>
    <w:rsid w:val="00076875"/>
    <w:rsid w:val="00076B79"/>
    <w:rsid w:val="00077345"/>
    <w:rsid w:val="0007765E"/>
    <w:rsid w:val="00080139"/>
    <w:rsid w:val="000809D9"/>
    <w:rsid w:val="00081AEE"/>
    <w:rsid w:val="00081F33"/>
    <w:rsid w:val="0008606E"/>
    <w:rsid w:val="00087A85"/>
    <w:rsid w:val="00090FEB"/>
    <w:rsid w:val="00097698"/>
    <w:rsid w:val="000A192E"/>
    <w:rsid w:val="000A6442"/>
    <w:rsid w:val="000A6B19"/>
    <w:rsid w:val="000B05B7"/>
    <w:rsid w:val="000B09E9"/>
    <w:rsid w:val="000B30C9"/>
    <w:rsid w:val="000B31E2"/>
    <w:rsid w:val="000B4FA2"/>
    <w:rsid w:val="000B6383"/>
    <w:rsid w:val="000B710B"/>
    <w:rsid w:val="000B7FC3"/>
    <w:rsid w:val="000C06D2"/>
    <w:rsid w:val="000C425D"/>
    <w:rsid w:val="000C447D"/>
    <w:rsid w:val="000C71A9"/>
    <w:rsid w:val="000C75A4"/>
    <w:rsid w:val="000C7639"/>
    <w:rsid w:val="000D087B"/>
    <w:rsid w:val="000D2DF6"/>
    <w:rsid w:val="000D2DF8"/>
    <w:rsid w:val="000D3407"/>
    <w:rsid w:val="000D3D9C"/>
    <w:rsid w:val="000D5B3A"/>
    <w:rsid w:val="000D5CE3"/>
    <w:rsid w:val="000E006F"/>
    <w:rsid w:val="000E104F"/>
    <w:rsid w:val="000E1AFE"/>
    <w:rsid w:val="000E2E60"/>
    <w:rsid w:val="000E7E23"/>
    <w:rsid w:val="000F6F53"/>
    <w:rsid w:val="00101452"/>
    <w:rsid w:val="00101B15"/>
    <w:rsid w:val="00101D92"/>
    <w:rsid w:val="00102349"/>
    <w:rsid w:val="00102B83"/>
    <w:rsid w:val="00105302"/>
    <w:rsid w:val="00105318"/>
    <w:rsid w:val="00105A20"/>
    <w:rsid w:val="00110F78"/>
    <w:rsid w:val="00113FB7"/>
    <w:rsid w:val="0011401F"/>
    <w:rsid w:val="001157A6"/>
    <w:rsid w:val="00115B32"/>
    <w:rsid w:val="00116FD1"/>
    <w:rsid w:val="001222A0"/>
    <w:rsid w:val="001230DC"/>
    <w:rsid w:val="0012442C"/>
    <w:rsid w:val="00124CFF"/>
    <w:rsid w:val="0012580A"/>
    <w:rsid w:val="0012761C"/>
    <w:rsid w:val="00127944"/>
    <w:rsid w:val="001309D3"/>
    <w:rsid w:val="0013161E"/>
    <w:rsid w:val="00132127"/>
    <w:rsid w:val="00132518"/>
    <w:rsid w:val="00132C48"/>
    <w:rsid w:val="001361FB"/>
    <w:rsid w:val="001363F6"/>
    <w:rsid w:val="001409D8"/>
    <w:rsid w:val="00142369"/>
    <w:rsid w:val="00143A93"/>
    <w:rsid w:val="00146125"/>
    <w:rsid w:val="00152089"/>
    <w:rsid w:val="00153546"/>
    <w:rsid w:val="001605F0"/>
    <w:rsid w:val="00163C53"/>
    <w:rsid w:val="00165014"/>
    <w:rsid w:val="00165C21"/>
    <w:rsid w:val="00166B5D"/>
    <w:rsid w:val="0016714B"/>
    <w:rsid w:val="00167664"/>
    <w:rsid w:val="00170932"/>
    <w:rsid w:val="00170F08"/>
    <w:rsid w:val="00173860"/>
    <w:rsid w:val="00174F37"/>
    <w:rsid w:val="00180DFF"/>
    <w:rsid w:val="00181AD5"/>
    <w:rsid w:val="00181E62"/>
    <w:rsid w:val="00182B11"/>
    <w:rsid w:val="001831E4"/>
    <w:rsid w:val="00183219"/>
    <w:rsid w:val="001846E5"/>
    <w:rsid w:val="00186D3E"/>
    <w:rsid w:val="00187F1F"/>
    <w:rsid w:val="00190501"/>
    <w:rsid w:val="00191FBF"/>
    <w:rsid w:val="0019448C"/>
    <w:rsid w:val="00194E13"/>
    <w:rsid w:val="001A228C"/>
    <w:rsid w:val="001A2A28"/>
    <w:rsid w:val="001A2F7D"/>
    <w:rsid w:val="001A3638"/>
    <w:rsid w:val="001A5335"/>
    <w:rsid w:val="001A6B1E"/>
    <w:rsid w:val="001B2EF0"/>
    <w:rsid w:val="001B4759"/>
    <w:rsid w:val="001B4AA1"/>
    <w:rsid w:val="001B5147"/>
    <w:rsid w:val="001B54B5"/>
    <w:rsid w:val="001C28CE"/>
    <w:rsid w:val="001C507C"/>
    <w:rsid w:val="001C6CBF"/>
    <w:rsid w:val="001D0D7C"/>
    <w:rsid w:val="001D3C8E"/>
    <w:rsid w:val="001D5A09"/>
    <w:rsid w:val="001D66FE"/>
    <w:rsid w:val="001D737D"/>
    <w:rsid w:val="001D75E3"/>
    <w:rsid w:val="001D775A"/>
    <w:rsid w:val="001E0C11"/>
    <w:rsid w:val="001E0E20"/>
    <w:rsid w:val="001E1452"/>
    <w:rsid w:val="001E3369"/>
    <w:rsid w:val="001E41FE"/>
    <w:rsid w:val="001E47DA"/>
    <w:rsid w:val="001E4B1D"/>
    <w:rsid w:val="001E4B74"/>
    <w:rsid w:val="001E64E9"/>
    <w:rsid w:val="001F16C9"/>
    <w:rsid w:val="001F1AE1"/>
    <w:rsid w:val="001F4AA8"/>
    <w:rsid w:val="001F5A37"/>
    <w:rsid w:val="001F635D"/>
    <w:rsid w:val="001F6E72"/>
    <w:rsid w:val="00201047"/>
    <w:rsid w:val="002023F9"/>
    <w:rsid w:val="00205993"/>
    <w:rsid w:val="002109D5"/>
    <w:rsid w:val="00211EC3"/>
    <w:rsid w:val="00214686"/>
    <w:rsid w:val="00215E39"/>
    <w:rsid w:val="00220136"/>
    <w:rsid w:val="002207C5"/>
    <w:rsid w:val="00221102"/>
    <w:rsid w:val="00221CC3"/>
    <w:rsid w:val="00223C31"/>
    <w:rsid w:val="00223F89"/>
    <w:rsid w:val="002249B5"/>
    <w:rsid w:val="00226118"/>
    <w:rsid w:val="00226534"/>
    <w:rsid w:val="00230BB5"/>
    <w:rsid w:val="002310B2"/>
    <w:rsid w:val="002338B4"/>
    <w:rsid w:val="002342E2"/>
    <w:rsid w:val="002368E9"/>
    <w:rsid w:val="00236D0F"/>
    <w:rsid w:val="00237D5F"/>
    <w:rsid w:val="002408E4"/>
    <w:rsid w:val="00240C23"/>
    <w:rsid w:val="00246282"/>
    <w:rsid w:val="00251A4D"/>
    <w:rsid w:val="00255169"/>
    <w:rsid w:val="00255B0E"/>
    <w:rsid w:val="00257490"/>
    <w:rsid w:val="00257540"/>
    <w:rsid w:val="002608FD"/>
    <w:rsid w:val="00260C4C"/>
    <w:rsid w:val="0026531A"/>
    <w:rsid w:val="0026626A"/>
    <w:rsid w:val="002662EE"/>
    <w:rsid w:val="00271F18"/>
    <w:rsid w:val="00273FFE"/>
    <w:rsid w:val="00274E44"/>
    <w:rsid w:val="00277DCA"/>
    <w:rsid w:val="00282D57"/>
    <w:rsid w:val="00282EBB"/>
    <w:rsid w:val="00287F3A"/>
    <w:rsid w:val="00290211"/>
    <w:rsid w:val="00290DB8"/>
    <w:rsid w:val="00290F52"/>
    <w:rsid w:val="00291836"/>
    <w:rsid w:val="0029331F"/>
    <w:rsid w:val="00294823"/>
    <w:rsid w:val="00294DBE"/>
    <w:rsid w:val="002A5668"/>
    <w:rsid w:val="002A5728"/>
    <w:rsid w:val="002A5B93"/>
    <w:rsid w:val="002B42FC"/>
    <w:rsid w:val="002C7D62"/>
    <w:rsid w:val="002D0769"/>
    <w:rsid w:val="002D07CD"/>
    <w:rsid w:val="002D1CB0"/>
    <w:rsid w:val="002D308F"/>
    <w:rsid w:val="002D480F"/>
    <w:rsid w:val="002E57D8"/>
    <w:rsid w:val="002E64CE"/>
    <w:rsid w:val="002E688F"/>
    <w:rsid w:val="002F2411"/>
    <w:rsid w:val="002F2B19"/>
    <w:rsid w:val="002F3CBD"/>
    <w:rsid w:val="002F493F"/>
    <w:rsid w:val="00301C89"/>
    <w:rsid w:val="00310E26"/>
    <w:rsid w:val="003117B9"/>
    <w:rsid w:val="00312289"/>
    <w:rsid w:val="003130E2"/>
    <w:rsid w:val="00313920"/>
    <w:rsid w:val="003155BD"/>
    <w:rsid w:val="00315A39"/>
    <w:rsid w:val="003167F8"/>
    <w:rsid w:val="00316A40"/>
    <w:rsid w:val="00316E3E"/>
    <w:rsid w:val="00320262"/>
    <w:rsid w:val="00320CED"/>
    <w:rsid w:val="003314B6"/>
    <w:rsid w:val="003336CE"/>
    <w:rsid w:val="00333C16"/>
    <w:rsid w:val="00335F05"/>
    <w:rsid w:val="003418BD"/>
    <w:rsid w:val="0034283B"/>
    <w:rsid w:val="00342D74"/>
    <w:rsid w:val="00344362"/>
    <w:rsid w:val="00344EAF"/>
    <w:rsid w:val="003464C8"/>
    <w:rsid w:val="00350332"/>
    <w:rsid w:val="003526E5"/>
    <w:rsid w:val="003548C8"/>
    <w:rsid w:val="00356027"/>
    <w:rsid w:val="00362D1D"/>
    <w:rsid w:val="003647A7"/>
    <w:rsid w:val="00366F36"/>
    <w:rsid w:val="00371E4F"/>
    <w:rsid w:val="00373461"/>
    <w:rsid w:val="00375DF6"/>
    <w:rsid w:val="00381CFD"/>
    <w:rsid w:val="003855CF"/>
    <w:rsid w:val="00385E67"/>
    <w:rsid w:val="00386249"/>
    <w:rsid w:val="00387000"/>
    <w:rsid w:val="00390EC0"/>
    <w:rsid w:val="00393C96"/>
    <w:rsid w:val="00394F63"/>
    <w:rsid w:val="003A0679"/>
    <w:rsid w:val="003A5A50"/>
    <w:rsid w:val="003A694E"/>
    <w:rsid w:val="003A6D1E"/>
    <w:rsid w:val="003B09A1"/>
    <w:rsid w:val="003B0E3C"/>
    <w:rsid w:val="003B2916"/>
    <w:rsid w:val="003B52F1"/>
    <w:rsid w:val="003B68E0"/>
    <w:rsid w:val="003B6A77"/>
    <w:rsid w:val="003B7CBD"/>
    <w:rsid w:val="003C4096"/>
    <w:rsid w:val="003C4B69"/>
    <w:rsid w:val="003C568D"/>
    <w:rsid w:val="003C6614"/>
    <w:rsid w:val="003D097B"/>
    <w:rsid w:val="003D0F7E"/>
    <w:rsid w:val="003D2C66"/>
    <w:rsid w:val="003D3909"/>
    <w:rsid w:val="003D3B1A"/>
    <w:rsid w:val="003D41C8"/>
    <w:rsid w:val="003D4C46"/>
    <w:rsid w:val="003E0A72"/>
    <w:rsid w:val="003E1CB5"/>
    <w:rsid w:val="003E5229"/>
    <w:rsid w:val="003E5C9B"/>
    <w:rsid w:val="003E73F4"/>
    <w:rsid w:val="003E74B9"/>
    <w:rsid w:val="003F05A8"/>
    <w:rsid w:val="003F1DA3"/>
    <w:rsid w:val="003F33F5"/>
    <w:rsid w:val="003F669E"/>
    <w:rsid w:val="003F7D9D"/>
    <w:rsid w:val="0040058D"/>
    <w:rsid w:val="004005C1"/>
    <w:rsid w:val="0040291E"/>
    <w:rsid w:val="0040556F"/>
    <w:rsid w:val="00410FB5"/>
    <w:rsid w:val="004122E1"/>
    <w:rsid w:val="00414495"/>
    <w:rsid w:val="00414FBE"/>
    <w:rsid w:val="00416B1E"/>
    <w:rsid w:val="00420E33"/>
    <w:rsid w:val="0042135E"/>
    <w:rsid w:val="00422DFF"/>
    <w:rsid w:val="004237C9"/>
    <w:rsid w:val="00423BCB"/>
    <w:rsid w:val="00424997"/>
    <w:rsid w:val="00426E87"/>
    <w:rsid w:val="004272E1"/>
    <w:rsid w:val="004300E9"/>
    <w:rsid w:val="00433B28"/>
    <w:rsid w:val="00436C3A"/>
    <w:rsid w:val="004379F9"/>
    <w:rsid w:val="004422DF"/>
    <w:rsid w:val="0044537F"/>
    <w:rsid w:val="0044598E"/>
    <w:rsid w:val="00447509"/>
    <w:rsid w:val="00451BF6"/>
    <w:rsid w:val="0045449D"/>
    <w:rsid w:val="0045566D"/>
    <w:rsid w:val="00460C49"/>
    <w:rsid w:val="004612BF"/>
    <w:rsid w:val="00461EAE"/>
    <w:rsid w:val="00462A4E"/>
    <w:rsid w:val="00462D3E"/>
    <w:rsid w:val="00462E9C"/>
    <w:rsid w:val="00464A90"/>
    <w:rsid w:val="00466570"/>
    <w:rsid w:val="004665BD"/>
    <w:rsid w:val="0046685A"/>
    <w:rsid w:val="0046792D"/>
    <w:rsid w:val="00467A98"/>
    <w:rsid w:val="00467CA8"/>
    <w:rsid w:val="00471B1B"/>
    <w:rsid w:val="00471D51"/>
    <w:rsid w:val="00472A4B"/>
    <w:rsid w:val="00473577"/>
    <w:rsid w:val="00474746"/>
    <w:rsid w:val="0047652B"/>
    <w:rsid w:val="00476E7F"/>
    <w:rsid w:val="00480C14"/>
    <w:rsid w:val="00480D22"/>
    <w:rsid w:val="004815B9"/>
    <w:rsid w:val="00481900"/>
    <w:rsid w:val="00482245"/>
    <w:rsid w:val="00482CCC"/>
    <w:rsid w:val="0048718F"/>
    <w:rsid w:val="00492693"/>
    <w:rsid w:val="00494194"/>
    <w:rsid w:val="00497D05"/>
    <w:rsid w:val="004A15A7"/>
    <w:rsid w:val="004A4167"/>
    <w:rsid w:val="004A57EC"/>
    <w:rsid w:val="004A6C6F"/>
    <w:rsid w:val="004B2D59"/>
    <w:rsid w:val="004B41D8"/>
    <w:rsid w:val="004B577C"/>
    <w:rsid w:val="004B59E3"/>
    <w:rsid w:val="004B615F"/>
    <w:rsid w:val="004B6512"/>
    <w:rsid w:val="004C0257"/>
    <w:rsid w:val="004C0840"/>
    <w:rsid w:val="004C23C0"/>
    <w:rsid w:val="004C493E"/>
    <w:rsid w:val="004C53B8"/>
    <w:rsid w:val="004C6CAF"/>
    <w:rsid w:val="004D3FBF"/>
    <w:rsid w:val="004D427C"/>
    <w:rsid w:val="004D5166"/>
    <w:rsid w:val="004D5170"/>
    <w:rsid w:val="004D64F7"/>
    <w:rsid w:val="004D7025"/>
    <w:rsid w:val="004E2D2E"/>
    <w:rsid w:val="004E34F8"/>
    <w:rsid w:val="004E435E"/>
    <w:rsid w:val="004E748B"/>
    <w:rsid w:val="004F0BEE"/>
    <w:rsid w:val="004F375F"/>
    <w:rsid w:val="004F4C14"/>
    <w:rsid w:val="004F50A7"/>
    <w:rsid w:val="004F534B"/>
    <w:rsid w:val="00500113"/>
    <w:rsid w:val="00500151"/>
    <w:rsid w:val="00500FB4"/>
    <w:rsid w:val="005019BD"/>
    <w:rsid w:val="005024A7"/>
    <w:rsid w:val="0050419B"/>
    <w:rsid w:val="005062B5"/>
    <w:rsid w:val="005062F3"/>
    <w:rsid w:val="00510F28"/>
    <w:rsid w:val="00513184"/>
    <w:rsid w:val="00513373"/>
    <w:rsid w:val="00513FD0"/>
    <w:rsid w:val="00515503"/>
    <w:rsid w:val="00516A17"/>
    <w:rsid w:val="00530BAB"/>
    <w:rsid w:val="005400DE"/>
    <w:rsid w:val="005409E6"/>
    <w:rsid w:val="00543170"/>
    <w:rsid w:val="00543339"/>
    <w:rsid w:val="0054429D"/>
    <w:rsid w:val="00555A10"/>
    <w:rsid w:val="00555B99"/>
    <w:rsid w:val="00557D40"/>
    <w:rsid w:val="0056047C"/>
    <w:rsid w:val="00560AFB"/>
    <w:rsid w:val="00560F46"/>
    <w:rsid w:val="00561B7A"/>
    <w:rsid w:val="00562069"/>
    <w:rsid w:val="00562544"/>
    <w:rsid w:val="005641C6"/>
    <w:rsid w:val="005653F0"/>
    <w:rsid w:val="0057071B"/>
    <w:rsid w:val="00570D75"/>
    <w:rsid w:val="00571BF1"/>
    <w:rsid w:val="00572F5E"/>
    <w:rsid w:val="00576A53"/>
    <w:rsid w:val="00581AF4"/>
    <w:rsid w:val="00583295"/>
    <w:rsid w:val="00584D7A"/>
    <w:rsid w:val="00585E58"/>
    <w:rsid w:val="005863A5"/>
    <w:rsid w:val="00586E88"/>
    <w:rsid w:val="005875BD"/>
    <w:rsid w:val="0059296F"/>
    <w:rsid w:val="0059486F"/>
    <w:rsid w:val="00595367"/>
    <w:rsid w:val="005A0629"/>
    <w:rsid w:val="005A1472"/>
    <w:rsid w:val="005A2DBE"/>
    <w:rsid w:val="005A4D4E"/>
    <w:rsid w:val="005A5960"/>
    <w:rsid w:val="005B0337"/>
    <w:rsid w:val="005B1499"/>
    <w:rsid w:val="005B1B61"/>
    <w:rsid w:val="005B3EBB"/>
    <w:rsid w:val="005B4BBE"/>
    <w:rsid w:val="005B671B"/>
    <w:rsid w:val="005C0F1D"/>
    <w:rsid w:val="005C2065"/>
    <w:rsid w:val="005C5D0B"/>
    <w:rsid w:val="005C7CE8"/>
    <w:rsid w:val="005D34B5"/>
    <w:rsid w:val="005D3F6F"/>
    <w:rsid w:val="005D6863"/>
    <w:rsid w:val="005E09AE"/>
    <w:rsid w:val="005E2169"/>
    <w:rsid w:val="005E3CA2"/>
    <w:rsid w:val="005E40D6"/>
    <w:rsid w:val="005E4F31"/>
    <w:rsid w:val="005E6E86"/>
    <w:rsid w:val="005E7250"/>
    <w:rsid w:val="005F0BE2"/>
    <w:rsid w:val="005F2F2D"/>
    <w:rsid w:val="005F73CD"/>
    <w:rsid w:val="005F74C0"/>
    <w:rsid w:val="00600026"/>
    <w:rsid w:val="00603D4B"/>
    <w:rsid w:val="00603DAF"/>
    <w:rsid w:val="006041C8"/>
    <w:rsid w:val="0060673E"/>
    <w:rsid w:val="00606DA6"/>
    <w:rsid w:val="006075D1"/>
    <w:rsid w:val="006139A8"/>
    <w:rsid w:val="00613EDC"/>
    <w:rsid w:val="00615285"/>
    <w:rsid w:val="00615932"/>
    <w:rsid w:val="006159AD"/>
    <w:rsid w:val="00616354"/>
    <w:rsid w:val="006177E0"/>
    <w:rsid w:val="006223C3"/>
    <w:rsid w:val="006229CB"/>
    <w:rsid w:val="00624C90"/>
    <w:rsid w:val="00631950"/>
    <w:rsid w:val="006346F7"/>
    <w:rsid w:val="00640EB2"/>
    <w:rsid w:val="006423EB"/>
    <w:rsid w:val="00642CF9"/>
    <w:rsid w:val="006467FA"/>
    <w:rsid w:val="00646BD1"/>
    <w:rsid w:val="00652012"/>
    <w:rsid w:val="00652262"/>
    <w:rsid w:val="00654E40"/>
    <w:rsid w:val="00655B81"/>
    <w:rsid w:val="00657A21"/>
    <w:rsid w:val="00662327"/>
    <w:rsid w:val="00666DF3"/>
    <w:rsid w:val="00670598"/>
    <w:rsid w:val="0067106B"/>
    <w:rsid w:val="006715D3"/>
    <w:rsid w:val="00671DF0"/>
    <w:rsid w:val="0067235C"/>
    <w:rsid w:val="00673C4D"/>
    <w:rsid w:val="00675CEE"/>
    <w:rsid w:val="0067606D"/>
    <w:rsid w:val="00680DEC"/>
    <w:rsid w:val="00684FDC"/>
    <w:rsid w:val="00686FAA"/>
    <w:rsid w:val="0068711F"/>
    <w:rsid w:val="00692B4B"/>
    <w:rsid w:val="00692F77"/>
    <w:rsid w:val="00694489"/>
    <w:rsid w:val="00694CA4"/>
    <w:rsid w:val="00695FD5"/>
    <w:rsid w:val="006A132C"/>
    <w:rsid w:val="006A1D24"/>
    <w:rsid w:val="006A6B1E"/>
    <w:rsid w:val="006B0C8C"/>
    <w:rsid w:val="006B17A6"/>
    <w:rsid w:val="006B2C59"/>
    <w:rsid w:val="006B39D6"/>
    <w:rsid w:val="006B4AA2"/>
    <w:rsid w:val="006B6E35"/>
    <w:rsid w:val="006C0D37"/>
    <w:rsid w:val="006D0E80"/>
    <w:rsid w:val="006D2C02"/>
    <w:rsid w:val="006D386D"/>
    <w:rsid w:val="006D3F75"/>
    <w:rsid w:val="006D509B"/>
    <w:rsid w:val="006D5BB2"/>
    <w:rsid w:val="006D6883"/>
    <w:rsid w:val="006E046A"/>
    <w:rsid w:val="006E08E3"/>
    <w:rsid w:val="006E0EE5"/>
    <w:rsid w:val="006E11B8"/>
    <w:rsid w:val="006E1879"/>
    <w:rsid w:val="006E6643"/>
    <w:rsid w:val="006E6B79"/>
    <w:rsid w:val="006E6F12"/>
    <w:rsid w:val="006E78DB"/>
    <w:rsid w:val="006F05ED"/>
    <w:rsid w:val="006F0AA4"/>
    <w:rsid w:val="006F13AD"/>
    <w:rsid w:val="006F1E6E"/>
    <w:rsid w:val="006F202C"/>
    <w:rsid w:val="007013AA"/>
    <w:rsid w:val="00702877"/>
    <w:rsid w:val="00703A0F"/>
    <w:rsid w:val="0070458B"/>
    <w:rsid w:val="00704A68"/>
    <w:rsid w:val="00706B0E"/>
    <w:rsid w:val="00710C02"/>
    <w:rsid w:val="007138B0"/>
    <w:rsid w:val="00713C40"/>
    <w:rsid w:val="0071581B"/>
    <w:rsid w:val="007213AC"/>
    <w:rsid w:val="00722FFC"/>
    <w:rsid w:val="007246AE"/>
    <w:rsid w:val="00724871"/>
    <w:rsid w:val="0072690C"/>
    <w:rsid w:val="007272D5"/>
    <w:rsid w:val="007307EF"/>
    <w:rsid w:val="00734A7F"/>
    <w:rsid w:val="00734BDA"/>
    <w:rsid w:val="00735FFE"/>
    <w:rsid w:val="00736A13"/>
    <w:rsid w:val="00743171"/>
    <w:rsid w:val="00744676"/>
    <w:rsid w:val="00744B62"/>
    <w:rsid w:val="007450F6"/>
    <w:rsid w:val="007458A5"/>
    <w:rsid w:val="007501E0"/>
    <w:rsid w:val="00751F1B"/>
    <w:rsid w:val="00752DCF"/>
    <w:rsid w:val="00754748"/>
    <w:rsid w:val="00754D94"/>
    <w:rsid w:val="00755741"/>
    <w:rsid w:val="007570A4"/>
    <w:rsid w:val="00760382"/>
    <w:rsid w:val="00760416"/>
    <w:rsid w:val="00760E82"/>
    <w:rsid w:val="007621FB"/>
    <w:rsid w:val="00762272"/>
    <w:rsid w:val="0076378A"/>
    <w:rsid w:val="0076378E"/>
    <w:rsid w:val="007642BF"/>
    <w:rsid w:val="00766DFD"/>
    <w:rsid w:val="00770EFE"/>
    <w:rsid w:val="007746C4"/>
    <w:rsid w:val="00776E1F"/>
    <w:rsid w:val="00777CD7"/>
    <w:rsid w:val="007844C6"/>
    <w:rsid w:val="00784FB8"/>
    <w:rsid w:val="0078719F"/>
    <w:rsid w:val="007925C4"/>
    <w:rsid w:val="007933E3"/>
    <w:rsid w:val="007976D2"/>
    <w:rsid w:val="007A0187"/>
    <w:rsid w:val="007A5BCC"/>
    <w:rsid w:val="007B055E"/>
    <w:rsid w:val="007B12CE"/>
    <w:rsid w:val="007B1571"/>
    <w:rsid w:val="007B4B0C"/>
    <w:rsid w:val="007B5A4A"/>
    <w:rsid w:val="007B74A0"/>
    <w:rsid w:val="007B7577"/>
    <w:rsid w:val="007C0FBA"/>
    <w:rsid w:val="007C18FD"/>
    <w:rsid w:val="007C31F4"/>
    <w:rsid w:val="007C5907"/>
    <w:rsid w:val="007C7402"/>
    <w:rsid w:val="007D0EF1"/>
    <w:rsid w:val="007D1318"/>
    <w:rsid w:val="007D45A9"/>
    <w:rsid w:val="007D7388"/>
    <w:rsid w:val="007E150A"/>
    <w:rsid w:val="007E5741"/>
    <w:rsid w:val="007E6F54"/>
    <w:rsid w:val="007E75C1"/>
    <w:rsid w:val="007F0A52"/>
    <w:rsid w:val="007F25E7"/>
    <w:rsid w:val="007F2779"/>
    <w:rsid w:val="007F3682"/>
    <w:rsid w:val="007F45C5"/>
    <w:rsid w:val="007F631D"/>
    <w:rsid w:val="007F6F94"/>
    <w:rsid w:val="008019E1"/>
    <w:rsid w:val="008030F9"/>
    <w:rsid w:val="00804BDE"/>
    <w:rsid w:val="008069CB"/>
    <w:rsid w:val="00807482"/>
    <w:rsid w:val="00814392"/>
    <w:rsid w:val="0081689D"/>
    <w:rsid w:val="00820282"/>
    <w:rsid w:val="0082281C"/>
    <w:rsid w:val="00823567"/>
    <w:rsid w:val="008238FD"/>
    <w:rsid w:val="00827FA5"/>
    <w:rsid w:val="00830085"/>
    <w:rsid w:val="00830AB2"/>
    <w:rsid w:val="008314AD"/>
    <w:rsid w:val="008316FA"/>
    <w:rsid w:val="00831A3F"/>
    <w:rsid w:val="00831E89"/>
    <w:rsid w:val="00832EE6"/>
    <w:rsid w:val="0083300C"/>
    <w:rsid w:val="00833AD8"/>
    <w:rsid w:val="00834057"/>
    <w:rsid w:val="00835B07"/>
    <w:rsid w:val="00837657"/>
    <w:rsid w:val="0083792D"/>
    <w:rsid w:val="00840903"/>
    <w:rsid w:val="008420CF"/>
    <w:rsid w:val="00842B88"/>
    <w:rsid w:val="00842D73"/>
    <w:rsid w:val="00844491"/>
    <w:rsid w:val="00844596"/>
    <w:rsid w:val="00845990"/>
    <w:rsid w:val="008475CA"/>
    <w:rsid w:val="0085021E"/>
    <w:rsid w:val="0085036A"/>
    <w:rsid w:val="00852BA9"/>
    <w:rsid w:val="00853BC1"/>
    <w:rsid w:val="00853E9A"/>
    <w:rsid w:val="008578C4"/>
    <w:rsid w:val="00857A32"/>
    <w:rsid w:val="008610CA"/>
    <w:rsid w:val="00861AB9"/>
    <w:rsid w:val="0086488A"/>
    <w:rsid w:val="00871483"/>
    <w:rsid w:val="00875238"/>
    <w:rsid w:val="0087712F"/>
    <w:rsid w:val="00880869"/>
    <w:rsid w:val="008814A5"/>
    <w:rsid w:val="00881C6D"/>
    <w:rsid w:val="008841E3"/>
    <w:rsid w:val="00884A42"/>
    <w:rsid w:val="0088748C"/>
    <w:rsid w:val="008938D8"/>
    <w:rsid w:val="008977AC"/>
    <w:rsid w:val="00897E3A"/>
    <w:rsid w:val="008A1797"/>
    <w:rsid w:val="008A236E"/>
    <w:rsid w:val="008A3317"/>
    <w:rsid w:val="008A3656"/>
    <w:rsid w:val="008A576C"/>
    <w:rsid w:val="008A6C6E"/>
    <w:rsid w:val="008A727E"/>
    <w:rsid w:val="008A7C4A"/>
    <w:rsid w:val="008B2BA7"/>
    <w:rsid w:val="008B352C"/>
    <w:rsid w:val="008B6507"/>
    <w:rsid w:val="008B6AE1"/>
    <w:rsid w:val="008B797C"/>
    <w:rsid w:val="008C1C11"/>
    <w:rsid w:val="008C4F12"/>
    <w:rsid w:val="008C5C04"/>
    <w:rsid w:val="008C70CB"/>
    <w:rsid w:val="008D338A"/>
    <w:rsid w:val="008D50B4"/>
    <w:rsid w:val="008D64D2"/>
    <w:rsid w:val="008D7857"/>
    <w:rsid w:val="008D7CB3"/>
    <w:rsid w:val="008E0703"/>
    <w:rsid w:val="008E5096"/>
    <w:rsid w:val="008F23C9"/>
    <w:rsid w:val="008F3041"/>
    <w:rsid w:val="008F3E9F"/>
    <w:rsid w:val="008F7CDF"/>
    <w:rsid w:val="0090003F"/>
    <w:rsid w:val="009025A9"/>
    <w:rsid w:val="00902D66"/>
    <w:rsid w:val="00903DDF"/>
    <w:rsid w:val="00904F37"/>
    <w:rsid w:val="00911C2F"/>
    <w:rsid w:val="009121F4"/>
    <w:rsid w:val="00912F37"/>
    <w:rsid w:val="00923DEC"/>
    <w:rsid w:val="00924955"/>
    <w:rsid w:val="00924D1C"/>
    <w:rsid w:val="00927138"/>
    <w:rsid w:val="00932F61"/>
    <w:rsid w:val="0093300A"/>
    <w:rsid w:val="0093335D"/>
    <w:rsid w:val="00934ADC"/>
    <w:rsid w:val="00942795"/>
    <w:rsid w:val="0094283E"/>
    <w:rsid w:val="00944A5D"/>
    <w:rsid w:val="00946B10"/>
    <w:rsid w:val="00947A4F"/>
    <w:rsid w:val="00951054"/>
    <w:rsid w:val="009574CC"/>
    <w:rsid w:val="00957DD3"/>
    <w:rsid w:val="00962C7D"/>
    <w:rsid w:val="009631D2"/>
    <w:rsid w:val="00963B09"/>
    <w:rsid w:val="00964F8B"/>
    <w:rsid w:val="00965C9B"/>
    <w:rsid w:val="00972CA2"/>
    <w:rsid w:val="00975C91"/>
    <w:rsid w:val="00976B50"/>
    <w:rsid w:val="009821DD"/>
    <w:rsid w:val="009836AC"/>
    <w:rsid w:val="00984AA1"/>
    <w:rsid w:val="00984E63"/>
    <w:rsid w:val="00985C01"/>
    <w:rsid w:val="00987150"/>
    <w:rsid w:val="00991B5D"/>
    <w:rsid w:val="00991D95"/>
    <w:rsid w:val="00991EB9"/>
    <w:rsid w:val="0099218A"/>
    <w:rsid w:val="0099287C"/>
    <w:rsid w:val="00997428"/>
    <w:rsid w:val="00997FAB"/>
    <w:rsid w:val="009A11B7"/>
    <w:rsid w:val="009A1551"/>
    <w:rsid w:val="009A25A7"/>
    <w:rsid w:val="009A25C8"/>
    <w:rsid w:val="009A25DE"/>
    <w:rsid w:val="009A3CAA"/>
    <w:rsid w:val="009A5737"/>
    <w:rsid w:val="009A6FB2"/>
    <w:rsid w:val="009B0120"/>
    <w:rsid w:val="009B0C06"/>
    <w:rsid w:val="009B23F8"/>
    <w:rsid w:val="009C0B9D"/>
    <w:rsid w:val="009C0EAC"/>
    <w:rsid w:val="009D033B"/>
    <w:rsid w:val="009D36AB"/>
    <w:rsid w:val="009D4D75"/>
    <w:rsid w:val="009D539A"/>
    <w:rsid w:val="009D5839"/>
    <w:rsid w:val="009D5D5D"/>
    <w:rsid w:val="009D666C"/>
    <w:rsid w:val="009E2B3F"/>
    <w:rsid w:val="009E3801"/>
    <w:rsid w:val="009E40BB"/>
    <w:rsid w:val="009E4AE3"/>
    <w:rsid w:val="009E69E1"/>
    <w:rsid w:val="009E6C53"/>
    <w:rsid w:val="009F386F"/>
    <w:rsid w:val="009F3B49"/>
    <w:rsid w:val="009F4495"/>
    <w:rsid w:val="009F4AF1"/>
    <w:rsid w:val="009F746E"/>
    <w:rsid w:val="009F7E35"/>
    <w:rsid w:val="00A04604"/>
    <w:rsid w:val="00A0749C"/>
    <w:rsid w:val="00A0769F"/>
    <w:rsid w:val="00A12A4D"/>
    <w:rsid w:val="00A16366"/>
    <w:rsid w:val="00A164DE"/>
    <w:rsid w:val="00A16B7E"/>
    <w:rsid w:val="00A21749"/>
    <w:rsid w:val="00A272A8"/>
    <w:rsid w:val="00A31BC2"/>
    <w:rsid w:val="00A3217E"/>
    <w:rsid w:val="00A34E33"/>
    <w:rsid w:val="00A354FA"/>
    <w:rsid w:val="00A36017"/>
    <w:rsid w:val="00A365FD"/>
    <w:rsid w:val="00A37978"/>
    <w:rsid w:val="00A37F03"/>
    <w:rsid w:val="00A4157B"/>
    <w:rsid w:val="00A415E4"/>
    <w:rsid w:val="00A41D42"/>
    <w:rsid w:val="00A4456A"/>
    <w:rsid w:val="00A474A3"/>
    <w:rsid w:val="00A514FD"/>
    <w:rsid w:val="00A53053"/>
    <w:rsid w:val="00A531B0"/>
    <w:rsid w:val="00A5719F"/>
    <w:rsid w:val="00A60C49"/>
    <w:rsid w:val="00A6530B"/>
    <w:rsid w:val="00A656E5"/>
    <w:rsid w:val="00A65B24"/>
    <w:rsid w:val="00A67521"/>
    <w:rsid w:val="00A74418"/>
    <w:rsid w:val="00A75C20"/>
    <w:rsid w:val="00A77513"/>
    <w:rsid w:val="00A8102A"/>
    <w:rsid w:val="00A83334"/>
    <w:rsid w:val="00A8362D"/>
    <w:rsid w:val="00A86007"/>
    <w:rsid w:val="00A8614F"/>
    <w:rsid w:val="00A86933"/>
    <w:rsid w:val="00A9189A"/>
    <w:rsid w:val="00A92964"/>
    <w:rsid w:val="00A93785"/>
    <w:rsid w:val="00A95490"/>
    <w:rsid w:val="00AA2B87"/>
    <w:rsid w:val="00AA5250"/>
    <w:rsid w:val="00AB0585"/>
    <w:rsid w:val="00AB05AF"/>
    <w:rsid w:val="00AB51C5"/>
    <w:rsid w:val="00AB75CB"/>
    <w:rsid w:val="00AC11BF"/>
    <w:rsid w:val="00AC184A"/>
    <w:rsid w:val="00AC26BA"/>
    <w:rsid w:val="00AC534B"/>
    <w:rsid w:val="00AD2733"/>
    <w:rsid w:val="00AD31AE"/>
    <w:rsid w:val="00AD3FF2"/>
    <w:rsid w:val="00AD4938"/>
    <w:rsid w:val="00AD58A5"/>
    <w:rsid w:val="00AE11DC"/>
    <w:rsid w:val="00AE5618"/>
    <w:rsid w:val="00AE5D28"/>
    <w:rsid w:val="00AE6C33"/>
    <w:rsid w:val="00AE6D79"/>
    <w:rsid w:val="00AF1877"/>
    <w:rsid w:val="00AF274B"/>
    <w:rsid w:val="00AF2903"/>
    <w:rsid w:val="00AF36BC"/>
    <w:rsid w:val="00AF473C"/>
    <w:rsid w:val="00AF6B8F"/>
    <w:rsid w:val="00B00C11"/>
    <w:rsid w:val="00B00C14"/>
    <w:rsid w:val="00B00EFC"/>
    <w:rsid w:val="00B010D0"/>
    <w:rsid w:val="00B01B8F"/>
    <w:rsid w:val="00B045A2"/>
    <w:rsid w:val="00B056D7"/>
    <w:rsid w:val="00B05ABD"/>
    <w:rsid w:val="00B069B8"/>
    <w:rsid w:val="00B12FA0"/>
    <w:rsid w:val="00B13D8D"/>
    <w:rsid w:val="00B14FD4"/>
    <w:rsid w:val="00B15099"/>
    <w:rsid w:val="00B16A19"/>
    <w:rsid w:val="00B20EE8"/>
    <w:rsid w:val="00B2579D"/>
    <w:rsid w:val="00B25A12"/>
    <w:rsid w:val="00B27971"/>
    <w:rsid w:val="00B315BA"/>
    <w:rsid w:val="00B33A6D"/>
    <w:rsid w:val="00B33F6C"/>
    <w:rsid w:val="00B34A4D"/>
    <w:rsid w:val="00B372E8"/>
    <w:rsid w:val="00B4097D"/>
    <w:rsid w:val="00B44A22"/>
    <w:rsid w:val="00B45849"/>
    <w:rsid w:val="00B50768"/>
    <w:rsid w:val="00B5220B"/>
    <w:rsid w:val="00B53CD5"/>
    <w:rsid w:val="00B6173C"/>
    <w:rsid w:val="00B63794"/>
    <w:rsid w:val="00B678F9"/>
    <w:rsid w:val="00B67C23"/>
    <w:rsid w:val="00B70CF6"/>
    <w:rsid w:val="00B711EA"/>
    <w:rsid w:val="00B73EF2"/>
    <w:rsid w:val="00B7563B"/>
    <w:rsid w:val="00B75D4D"/>
    <w:rsid w:val="00B81143"/>
    <w:rsid w:val="00B8354D"/>
    <w:rsid w:val="00B87A94"/>
    <w:rsid w:val="00B913D1"/>
    <w:rsid w:val="00B96095"/>
    <w:rsid w:val="00B96207"/>
    <w:rsid w:val="00B9723E"/>
    <w:rsid w:val="00BA0583"/>
    <w:rsid w:val="00BA65D5"/>
    <w:rsid w:val="00BA6E50"/>
    <w:rsid w:val="00BB27A4"/>
    <w:rsid w:val="00BC05AF"/>
    <w:rsid w:val="00BC0F87"/>
    <w:rsid w:val="00BC4566"/>
    <w:rsid w:val="00BC47A2"/>
    <w:rsid w:val="00BC4894"/>
    <w:rsid w:val="00BC4B8B"/>
    <w:rsid w:val="00BC7DED"/>
    <w:rsid w:val="00BC7E83"/>
    <w:rsid w:val="00BD12F6"/>
    <w:rsid w:val="00BD1DB3"/>
    <w:rsid w:val="00BD3F04"/>
    <w:rsid w:val="00BD435A"/>
    <w:rsid w:val="00BD553F"/>
    <w:rsid w:val="00BD554C"/>
    <w:rsid w:val="00BD6F84"/>
    <w:rsid w:val="00BD7666"/>
    <w:rsid w:val="00BE26E4"/>
    <w:rsid w:val="00BE28EE"/>
    <w:rsid w:val="00BE4799"/>
    <w:rsid w:val="00BF39FC"/>
    <w:rsid w:val="00BF52D3"/>
    <w:rsid w:val="00BF7247"/>
    <w:rsid w:val="00C009C2"/>
    <w:rsid w:val="00C02128"/>
    <w:rsid w:val="00C02E25"/>
    <w:rsid w:val="00C05FFF"/>
    <w:rsid w:val="00C07833"/>
    <w:rsid w:val="00C109D8"/>
    <w:rsid w:val="00C11435"/>
    <w:rsid w:val="00C14F9D"/>
    <w:rsid w:val="00C16A16"/>
    <w:rsid w:val="00C26186"/>
    <w:rsid w:val="00C279C1"/>
    <w:rsid w:val="00C27C53"/>
    <w:rsid w:val="00C311D3"/>
    <w:rsid w:val="00C33036"/>
    <w:rsid w:val="00C33FA5"/>
    <w:rsid w:val="00C34E47"/>
    <w:rsid w:val="00C40405"/>
    <w:rsid w:val="00C40583"/>
    <w:rsid w:val="00C40AFA"/>
    <w:rsid w:val="00C40B12"/>
    <w:rsid w:val="00C41EBE"/>
    <w:rsid w:val="00C4591A"/>
    <w:rsid w:val="00C4623F"/>
    <w:rsid w:val="00C464C2"/>
    <w:rsid w:val="00C47966"/>
    <w:rsid w:val="00C47F5D"/>
    <w:rsid w:val="00C504BA"/>
    <w:rsid w:val="00C511DE"/>
    <w:rsid w:val="00C51396"/>
    <w:rsid w:val="00C51564"/>
    <w:rsid w:val="00C51B63"/>
    <w:rsid w:val="00C53952"/>
    <w:rsid w:val="00C555A9"/>
    <w:rsid w:val="00C61875"/>
    <w:rsid w:val="00C63748"/>
    <w:rsid w:val="00C64086"/>
    <w:rsid w:val="00C64D49"/>
    <w:rsid w:val="00C64E21"/>
    <w:rsid w:val="00C65B1B"/>
    <w:rsid w:val="00C65D51"/>
    <w:rsid w:val="00C6627E"/>
    <w:rsid w:val="00C7308D"/>
    <w:rsid w:val="00C733BB"/>
    <w:rsid w:val="00C741EF"/>
    <w:rsid w:val="00C7447A"/>
    <w:rsid w:val="00C767F5"/>
    <w:rsid w:val="00C809F0"/>
    <w:rsid w:val="00C81D3F"/>
    <w:rsid w:val="00C84750"/>
    <w:rsid w:val="00C84763"/>
    <w:rsid w:val="00C8790D"/>
    <w:rsid w:val="00C908D6"/>
    <w:rsid w:val="00C90AA0"/>
    <w:rsid w:val="00C90DC2"/>
    <w:rsid w:val="00C92974"/>
    <w:rsid w:val="00C94ADC"/>
    <w:rsid w:val="00C95A41"/>
    <w:rsid w:val="00CA2703"/>
    <w:rsid w:val="00CA3D39"/>
    <w:rsid w:val="00CA4B6F"/>
    <w:rsid w:val="00CA57F4"/>
    <w:rsid w:val="00CA6C93"/>
    <w:rsid w:val="00CB0D12"/>
    <w:rsid w:val="00CB2016"/>
    <w:rsid w:val="00CC240B"/>
    <w:rsid w:val="00CC3511"/>
    <w:rsid w:val="00CC4D66"/>
    <w:rsid w:val="00CC5692"/>
    <w:rsid w:val="00CC5D62"/>
    <w:rsid w:val="00CC77BB"/>
    <w:rsid w:val="00CD0C73"/>
    <w:rsid w:val="00CD3FD7"/>
    <w:rsid w:val="00CD5390"/>
    <w:rsid w:val="00CD6325"/>
    <w:rsid w:val="00CE208E"/>
    <w:rsid w:val="00CE5809"/>
    <w:rsid w:val="00CE5D58"/>
    <w:rsid w:val="00CE7D6B"/>
    <w:rsid w:val="00CF1908"/>
    <w:rsid w:val="00CF4525"/>
    <w:rsid w:val="00CF6E6E"/>
    <w:rsid w:val="00D016D3"/>
    <w:rsid w:val="00D04B38"/>
    <w:rsid w:val="00D05575"/>
    <w:rsid w:val="00D06272"/>
    <w:rsid w:val="00D063B1"/>
    <w:rsid w:val="00D13834"/>
    <w:rsid w:val="00D17881"/>
    <w:rsid w:val="00D218BB"/>
    <w:rsid w:val="00D23ECF"/>
    <w:rsid w:val="00D24C79"/>
    <w:rsid w:val="00D26BFC"/>
    <w:rsid w:val="00D32365"/>
    <w:rsid w:val="00D34959"/>
    <w:rsid w:val="00D427D1"/>
    <w:rsid w:val="00D43468"/>
    <w:rsid w:val="00D4738B"/>
    <w:rsid w:val="00D47E23"/>
    <w:rsid w:val="00D5038F"/>
    <w:rsid w:val="00D50D78"/>
    <w:rsid w:val="00D522E3"/>
    <w:rsid w:val="00D52BD1"/>
    <w:rsid w:val="00D54499"/>
    <w:rsid w:val="00D55C89"/>
    <w:rsid w:val="00D61C00"/>
    <w:rsid w:val="00D62603"/>
    <w:rsid w:val="00D6368A"/>
    <w:rsid w:val="00D649F6"/>
    <w:rsid w:val="00D72107"/>
    <w:rsid w:val="00D74C38"/>
    <w:rsid w:val="00D74DDE"/>
    <w:rsid w:val="00D750F3"/>
    <w:rsid w:val="00D75CCF"/>
    <w:rsid w:val="00D822B8"/>
    <w:rsid w:val="00D83879"/>
    <w:rsid w:val="00D90327"/>
    <w:rsid w:val="00D91B79"/>
    <w:rsid w:val="00D95790"/>
    <w:rsid w:val="00D9642D"/>
    <w:rsid w:val="00D9684C"/>
    <w:rsid w:val="00D9729B"/>
    <w:rsid w:val="00D973F3"/>
    <w:rsid w:val="00DA3B50"/>
    <w:rsid w:val="00DA738C"/>
    <w:rsid w:val="00DA79D4"/>
    <w:rsid w:val="00DB0782"/>
    <w:rsid w:val="00DB3686"/>
    <w:rsid w:val="00DB44FF"/>
    <w:rsid w:val="00DB4B06"/>
    <w:rsid w:val="00DB52E9"/>
    <w:rsid w:val="00DB6693"/>
    <w:rsid w:val="00DC1D96"/>
    <w:rsid w:val="00DC6650"/>
    <w:rsid w:val="00DD29C2"/>
    <w:rsid w:val="00DD416D"/>
    <w:rsid w:val="00DD5299"/>
    <w:rsid w:val="00DE2AF1"/>
    <w:rsid w:val="00DE348D"/>
    <w:rsid w:val="00DE3B3C"/>
    <w:rsid w:val="00DE5CA1"/>
    <w:rsid w:val="00DE6388"/>
    <w:rsid w:val="00DE6CF9"/>
    <w:rsid w:val="00DE72FC"/>
    <w:rsid w:val="00DF1076"/>
    <w:rsid w:val="00DF210C"/>
    <w:rsid w:val="00DF39D4"/>
    <w:rsid w:val="00DF403C"/>
    <w:rsid w:val="00DF5240"/>
    <w:rsid w:val="00DF74D9"/>
    <w:rsid w:val="00E0108F"/>
    <w:rsid w:val="00E05450"/>
    <w:rsid w:val="00E055E0"/>
    <w:rsid w:val="00E073D0"/>
    <w:rsid w:val="00E11348"/>
    <w:rsid w:val="00E11F94"/>
    <w:rsid w:val="00E16656"/>
    <w:rsid w:val="00E2314F"/>
    <w:rsid w:val="00E26407"/>
    <w:rsid w:val="00E33231"/>
    <w:rsid w:val="00E339AD"/>
    <w:rsid w:val="00E402A4"/>
    <w:rsid w:val="00E43580"/>
    <w:rsid w:val="00E45514"/>
    <w:rsid w:val="00E45E42"/>
    <w:rsid w:val="00E505EB"/>
    <w:rsid w:val="00E510A8"/>
    <w:rsid w:val="00E53030"/>
    <w:rsid w:val="00E532F0"/>
    <w:rsid w:val="00E53C82"/>
    <w:rsid w:val="00E53FFF"/>
    <w:rsid w:val="00E54272"/>
    <w:rsid w:val="00E6327F"/>
    <w:rsid w:val="00E6460E"/>
    <w:rsid w:val="00E657C3"/>
    <w:rsid w:val="00E6677A"/>
    <w:rsid w:val="00E72598"/>
    <w:rsid w:val="00E727A7"/>
    <w:rsid w:val="00E742D0"/>
    <w:rsid w:val="00E74806"/>
    <w:rsid w:val="00E813CA"/>
    <w:rsid w:val="00E819AB"/>
    <w:rsid w:val="00E81F64"/>
    <w:rsid w:val="00E8216E"/>
    <w:rsid w:val="00E825AA"/>
    <w:rsid w:val="00E850C5"/>
    <w:rsid w:val="00E914BC"/>
    <w:rsid w:val="00E91C14"/>
    <w:rsid w:val="00E925A6"/>
    <w:rsid w:val="00E94269"/>
    <w:rsid w:val="00E97410"/>
    <w:rsid w:val="00E977B3"/>
    <w:rsid w:val="00E97B38"/>
    <w:rsid w:val="00EA1ECF"/>
    <w:rsid w:val="00EA2D55"/>
    <w:rsid w:val="00EA3ABF"/>
    <w:rsid w:val="00EA413B"/>
    <w:rsid w:val="00EB0379"/>
    <w:rsid w:val="00EB07F1"/>
    <w:rsid w:val="00EB1C66"/>
    <w:rsid w:val="00EB39F4"/>
    <w:rsid w:val="00EB6127"/>
    <w:rsid w:val="00EB6292"/>
    <w:rsid w:val="00EC0233"/>
    <w:rsid w:val="00EC0B26"/>
    <w:rsid w:val="00EC14EF"/>
    <w:rsid w:val="00EC2468"/>
    <w:rsid w:val="00EC2F70"/>
    <w:rsid w:val="00EC42DC"/>
    <w:rsid w:val="00ED1694"/>
    <w:rsid w:val="00EE0783"/>
    <w:rsid w:val="00EE2622"/>
    <w:rsid w:val="00EE3576"/>
    <w:rsid w:val="00EE6B3C"/>
    <w:rsid w:val="00EE764A"/>
    <w:rsid w:val="00EF059D"/>
    <w:rsid w:val="00EF1FC3"/>
    <w:rsid w:val="00EF28D3"/>
    <w:rsid w:val="00EF2B60"/>
    <w:rsid w:val="00EF30E3"/>
    <w:rsid w:val="00EF3627"/>
    <w:rsid w:val="00EF732A"/>
    <w:rsid w:val="00F00351"/>
    <w:rsid w:val="00F02690"/>
    <w:rsid w:val="00F05D71"/>
    <w:rsid w:val="00F100B1"/>
    <w:rsid w:val="00F10A79"/>
    <w:rsid w:val="00F10C7D"/>
    <w:rsid w:val="00F1115C"/>
    <w:rsid w:val="00F112CF"/>
    <w:rsid w:val="00F11398"/>
    <w:rsid w:val="00F12459"/>
    <w:rsid w:val="00F12C9E"/>
    <w:rsid w:val="00F13F35"/>
    <w:rsid w:val="00F230A2"/>
    <w:rsid w:val="00F26066"/>
    <w:rsid w:val="00F33270"/>
    <w:rsid w:val="00F36DA8"/>
    <w:rsid w:val="00F3727B"/>
    <w:rsid w:val="00F40E91"/>
    <w:rsid w:val="00F40F60"/>
    <w:rsid w:val="00F41F31"/>
    <w:rsid w:val="00F4547B"/>
    <w:rsid w:val="00F46C18"/>
    <w:rsid w:val="00F477F5"/>
    <w:rsid w:val="00F528C9"/>
    <w:rsid w:val="00F62D14"/>
    <w:rsid w:val="00F638C7"/>
    <w:rsid w:val="00F6472A"/>
    <w:rsid w:val="00F67895"/>
    <w:rsid w:val="00F70363"/>
    <w:rsid w:val="00F707FE"/>
    <w:rsid w:val="00F723CB"/>
    <w:rsid w:val="00F726FC"/>
    <w:rsid w:val="00F737CA"/>
    <w:rsid w:val="00F75C34"/>
    <w:rsid w:val="00F76242"/>
    <w:rsid w:val="00F7788B"/>
    <w:rsid w:val="00F817FB"/>
    <w:rsid w:val="00F82346"/>
    <w:rsid w:val="00F830EC"/>
    <w:rsid w:val="00F916DF"/>
    <w:rsid w:val="00F92377"/>
    <w:rsid w:val="00F96CA3"/>
    <w:rsid w:val="00FA0207"/>
    <w:rsid w:val="00FA21EC"/>
    <w:rsid w:val="00FA3D82"/>
    <w:rsid w:val="00FA4CD8"/>
    <w:rsid w:val="00FA6DAD"/>
    <w:rsid w:val="00FA70C2"/>
    <w:rsid w:val="00FB0333"/>
    <w:rsid w:val="00FB239E"/>
    <w:rsid w:val="00FB2B26"/>
    <w:rsid w:val="00FB3122"/>
    <w:rsid w:val="00FB3220"/>
    <w:rsid w:val="00FB4A98"/>
    <w:rsid w:val="00FC1BCC"/>
    <w:rsid w:val="00FC2294"/>
    <w:rsid w:val="00FC3EBC"/>
    <w:rsid w:val="00FC4593"/>
    <w:rsid w:val="00FC5613"/>
    <w:rsid w:val="00FC5C10"/>
    <w:rsid w:val="00FD24C2"/>
    <w:rsid w:val="00FD4C69"/>
    <w:rsid w:val="00FD6B3C"/>
    <w:rsid w:val="00FE0463"/>
    <w:rsid w:val="00FE1B7A"/>
    <w:rsid w:val="00FE2832"/>
    <w:rsid w:val="00FE3AAB"/>
    <w:rsid w:val="00FE3B6B"/>
    <w:rsid w:val="00FE414C"/>
    <w:rsid w:val="00FE4D49"/>
    <w:rsid w:val="00FF0F8C"/>
    <w:rsid w:val="00FF24EE"/>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6ED6F"/>
  <w15:docId w15:val="{8B96CF7C-A829-471A-A132-29816B8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A0"/>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ascii="Arial" w:eastAsiaTheme="majorEastAsia" w:hAnsi="Arial" w:cstheme="majorBidi"/>
      <w:b/>
      <w:caps/>
      <w:color w:val="000000" w:themeColor="text1"/>
      <w:sz w:val="32"/>
      <w:szCs w:val="32"/>
      <w:lang w:eastAsia="en-US"/>
    </w:rPr>
  </w:style>
  <w:style w:type="paragraph" w:styleId="Heading2">
    <w:name w:val="heading 2"/>
    <w:basedOn w:val="Normal"/>
    <w:next w:val="Normal"/>
    <w:link w:val="Heading2Char"/>
    <w:uiPriority w:val="9"/>
    <w:unhideWhenUsed/>
    <w:qFormat/>
    <w:rsid w:val="006A6B1E"/>
    <w:pPr>
      <w:keepNext/>
      <w:keepLines/>
      <w:spacing w:after="120"/>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uiPriority w:val="9"/>
    <w:unhideWhenUsed/>
    <w:qFormat/>
    <w:rsid w:val="006A6B1E"/>
    <w:pPr>
      <w:keepNext/>
      <w:keepLines/>
      <w:spacing w:after="120"/>
      <w:outlineLvl w:val="2"/>
    </w:pPr>
    <w:rPr>
      <w:rFonts w:ascii="Arial" w:eastAsiaTheme="majorEastAsia" w:hAnsi="Arial" w:cstheme="majorBidi"/>
      <w:lang w:eastAsia="en-US"/>
    </w:rPr>
  </w:style>
  <w:style w:type="paragraph" w:styleId="Heading4">
    <w:name w:val="heading 4"/>
    <w:basedOn w:val="Normal"/>
    <w:next w:val="Normal"/>
    <w:link w:val="Heading4Char"/>
    <w:uiPriority w:val="9"/>
    <w:unhideWhenUsed/>
    <w:qFormat/>
    <w:rsid w:val="006A6B1E"/>
    <w:pPr>
      <w:keepNext/>
      <w:keepLines/>
      <w:spacing w:after="120"/>
      <w:outlineLvl w:val="3"/>
    </w:pPr>
    <w:rPr>
      <w:rFonts w:ascii="Arial" w:eastAsiaTheme="majorEastAsia" w:hAnsi="Arial" w:cstheme="majorBidi"/>
      <w:iCs/>
      <w:sz w:val="22"/>
      <w:szCs w:val="22"/>
      <w:lang w:eastAsia="en-U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ascii="Arial" w:eastAsiaTheme="majorEastAsia" w:hAnsi="Arial" w:cstheme="majorBidi"/>
      <w:b/>
      <w:kern w:val="28"/>
      <w:sz w:val="48"/>
      <w:szCs w:val="56"/>
      <w:lang w:eastAsia="en-US"/>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ascii="Arial" w:eastAsiaTheme="minorEastAsia" w:hAnsi="Arial" w:cstheme="minorBidi"/>
      <w:b/>
      <w:color w:val="000000" w:themeColor="text1"/>
      <w:szCs w:val="22"/>
      <w:lang w:eastAsia="en-US"/>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rFonts w:ascii="Arial" w:eastAsiaTheme="minorHAnsi" w:hAnsi="Arial" w:cstheme="minorBidi"/>
      <w:b/>
      <w:caps/>
      <w:sz w:val="22"/>
      <w:szCs w:val="22"/>
      <w:lang w:eastAsia="en-US"/>
    </w:rPr>
  </w:style>
  <w:style w:type="paragraph" w:styleId="TOC2">
    <w:name w:val="toc 2"/>
    <w:basedOn w:val="Normal"/>
    <w:next w:val="Normal"/>
    <w:autoRedefine/>
    <w:uiPriority w:val="39"/>
    <w:unhideWhenUsed/>
    <w:rsid w:val="00081AEE"/>
    <w:pPr>
      <w:spacing w:after="120"/>
      <w:ind w:left="221"/>
    </w:pPr>
    <w:rPr>
      <w:rFonts w:ascii="Arial" w:eastAsiaTheme="minorHAnsi" w:hAnsi="Arial" w:cstheme="minorBidi"/>
      <w:b/>
      <w:sz w:val="22"/>
      <w:szCs w:val="22"/>
      <w:lang w:eastAsia="en-US"/>
    </w:rPr>
  </w:style>
  <w:style w:type="paragraph" w:styleId="TOC3">
    <w:name w:val="toc 3"/>
    <w:basedOn w:val="Normal"/>
    <w:next w:val="Normal"/>
    <w:autoRedefine/>
    <w:uiPriority w:val="39"/>
    <w:unhideWhenUsed/>
    <w:rsid w:val="0005092F"/>
    <w:pPr>
      <w:spacing w:after="120"/>
      <w:ind w:left="442"/>
    </w:pPr>
    <w:rPr>
      <w:rFonts w:ascii="Arial" w:eastAsiaTheme="minorHAnsi" w:hAnsi="Arial" w:cstheme="minorBidi"/>
      <w:i/>
      <w:sz w:val="22"/>
      <w:szCs w:val="22"/>
      <w:lang w:eastAsia="en-US"/>
    </w:rPr>
  </w:style>
  <w:style w:type="paragraph" w:styleId="TOC4">
    <w:name w:val="toc 4"/>
    <w:basedOn w:val="Normal"/>
    <w:next w:val="Normal"/>
    <w:autoRedefine/>
    <w:uiPriority w:val="39"/>
    <w:semiHidden/>
    <w:unhideWhenUsed/>
    <w:rsid w:val="00081AEE"/>
    <w:pPr>
      <w:spacing w:after="120"/>
      <w:ind w:left="658"/>
    </w:pPr>
    <w:rPr>
      <w:rFonts w:ascii="Arial" w:eastAsiaTheme="minorHAnsi" w:hAnsi="Arial" w:cstheme="minorBidi"/>
      <w:sz w:val="22"/>
      <w:szCs w:val="22"/>
      <w:lang w:eastAsia="en-US"/>
    </w:rPr>
  </w:style>
  <w:style w:type="paragraph" w:styleId="FootnoteText">
    <w:name w:val="footnote text"/>
    <w:basedOn w:val="Normal"/>
    <w:link w:val="FootnoteTextChar"/>
    <w:uiPriority w:val="99"/>
    <w:semiHidden/>
    <w:unhideWhenUsed/>
    <w:rsid w:val="00081AEE"/>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rFonts w:ascii="Arial" w:eastAsiaTheme="minorHAnsi" w:hAnsi="Arial" w:cstheme="minorBidi"/>
      <w:i/>
      <w:iCs/>
      <w:sz w:val="22"/>
      <w:szCs w:val="18"/>
      <w:lang w:eastAsia="en-US"/>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rPr>
      <w:rFonts w:ascii="Arial" w:eastAsiaTheme="minorHAnsi" w:hAnsi="Arial" w:cstheme="minorBidi"/>
      <w:sz w:val="22"/>
      <w:szCs w:val="22"/>
      <w:lang w:eastAsia="en-US"/>
    </w:r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rPr>
      <w:rFonts w:ascii="Arial" w:eastAsiaTheme="minorHAnsi" w:hAnsi="Arial" w:cstheme="minorBidi"/>
      <w:sz w:val="22"/>
      <w:szCs w:val="22"/>
      <w:lang w:eastAsia="en-US"/>
    </w:rPr>
  </w:style>
  <w:style w:type="paragraph" w:styleId="ListBullet">
    <w:name w:val="List Bullet"/>
    <w:basedOn w:val="Normal"/>
    <w:uiPriority w:val="99"/>
    <w:unhideWhenUsed/>
    <w:rsid w:val="006E6643"/>
    <w:pPr>
      <w:numPr>
        <w:numId w:val="1"/>
      </w:numPr>
      <w:contextualSpacing/>
    </w:pPr>
    <w:rPr>
      <w:rFonts w:ascii="Arial" w:eastAsiaTheme="minorHAnsi" w:hAnsi="Arial" w:cstheme="minorBidi"/>
      <w:sz w:val="22"/>
      <w:szCs w:val="22"/>
      <w:lang w:eastAsia="en-US"/>
    </w:r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BodyText">
    <w:name w:val="Body Text"/>
    <w:basedOn w:val="Normal"/>
    <w:link w:val="BodyTextChar"/>
    <w:uiPriority w:val="99"/>
    <w:semiHidden/>
    <w:unhideWhenUsed/>
    <w:rsid w:val="005875BD"/>
    <w:pPr>
      <w:spacing w:after="120"/>
    </w:pPr>
    <w:rPr>
      <w:rFonts w:ascii="Arial" w:eastAsiaTheme="minorHAnsi" w:hAnsi="Arial" w:cstheme="minorBidi"/>
      <w:sz w:val="22"/>
      <w:szCs w:val="22"/>
      <w:lang w:eastAsia="en-US"/>
    </w:rPr>
  </w:style>
  <w:style w:type="character" w:customStyle="1" w:styleId="BodyTextChar">
    <w:name w:val="Body Text Char"/>
    <w:basedOn w:val="DefaultParagraphFont"/>
    <w:link w:val="BodyText"/>
    <w:uiPriority w:val="99"/>
    <w:semiHidden/>
    <w:rsid w:val="005875BD"/>
    <w:rPr>
      <w:rFonts w:ascii="Arial" w:hAnsi="Arial"/>
    </w:rPr>
  </w:style>
  <w:style w:type="character" w:styleId="PageNumber">
    <w:name w:val="page number"/>
    <w:basedOn w:val="DefaultParagraphFont"/>
    <w:rsid w:val="005875BD"/>
  </w:style>
  <w:style w:type="character" w:styleId="FollowedHyperlink">
    <w:name w:val="FollowedHyperlink"/>
    <w:basedOn w:val="DefaultParagraphFont"/>
    <w:uiPriority w:val="99"/>
    <w:semiHidden/>
    <w:unhideWhenUsed/>
    <w:rsid w:val="00C51564"/>
    <w:rPr>
      <w:color w:val="800080" w:themeColor="followedHyperlink"/>
      <w:u w:val="single"/>
    </w:rPr>
  </w:style>
  <w:style w:type="character" w:styleId="CommentReference">
    <w:name w:val="annotation reference"/>
    <w:basedOn w:val="DefaultParagraphFont"/>
    <w:uiPriority w:val="99"/>
    <w:semiHidden/>
    <w:unhideWhenUsed/>
    <w:rsid w:val="00BD554C"/>
    <w:rPr>
      <w:sz w:val="16"/>
      <w:szCs w:val="16"/>
    </w:rPr>
  </w:style>
  <w:style w:type="paragraph" w:styleId="CommentText">
    <w:name w:val="annotation text"/>
    <w:basedOn w:val="Normal"/>
    <w:link w:val="CommentTextChar"/>
    <w:uiPriority w:val="99"/>
    <w:unhideWhenUsed/>
    <w:rsid w:val="00BD554C"/>
    <w:pPr>
      <w:spacing w:after="20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D554C"/>
    <w:rPr>
      <w:rFonts w:ascii="Arial" w:hAnsi="Arial"/>
      <w:sz w:val="20"/>
      <w:szCs w:val="20"/>
    </w:rPr>
  </w:style>
  <w:style w:type="paragraph" w:styleId="NormalWeb">
    <w:name w:val="Normal (Web)"/>
    <w:basedOn w:val="Normal"/>
    <w:uiPriority w:val="99"/>
    <w:semiHidden/>
    <w:unhideWhenUsed/>
    <w:rsid w:val="00F7788B"/>
  </w:style>
  <w:style w:type="paragraph" w:customStyle="1" w:styleId="Default">
    <w:name w:val="Default"/>
    <w:rsid w:val="00555A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E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3D39"/>
    <w:rPr>
      <w:rFonts w:eastAsia="Calibri"/>
    </w:rPr>
  </w:style>
  <w:style w:type="paragraph" w:styleId="CommentSubject">
    <w:name w:val="annotation subject"/>
    <w:basedOn w:val="CommentText"/>
    <w:next w:val="CommentText"/>
    <w:link w:val="CommentSubjectChar"/>
    <w:uiPriority w:val="99"/>
    <w:semiHidden/>
    <w:unhideWhenUsed/>
    <w:rsid w:val="005A0629"/>
    <w:pPr>
      <w:spacing w:after="0"/>
    </w:pPr>
    <w:rPr>
      <w:rFonts w:ascii="Times New Roman" w:eastAsia="Arial" w:hAnsi="Times New Roman" w:cs="Times New Roman"/>
      <w:b/>
      <w:bCs/>
      <w:lang w:eastAsia="en-GB"/>
    </w:rPr>
  </w:style>
  <w:style w:type="character" w:customStyle="1" w:styleId="CommentSubjectChar">
    <w:name w:val="Comment Subject Char"/>
    <w:basedOn w:val="CommentTextChar"/>
    <w:link w:val="CommentSubject"/>
    <w:uiPriority w:val="99"/>
    <w:semiHidden/>
    <w:rsid w:val="005A0629"/>
    <w:rPr>
      <w:rFonts w:ascii="Times New Roman" w:eastAsia="Arial" w:hAnsi="Times New Roman" w:cs="Times New Roman"/>
      <w:b/>
      <w:bCs/>
      <w:sz w:val="20"/>
      <w:szCs w:val="20"/>
      <w:lang w:eastAsia="en-GB"/>
    </w:rPr>
  </w:style>
  <w:style w:type="paragraph" w:customStyle="1" w:styleId="FootnoteText1">
    <w:name w:val="Footnote Text1"/>
    <w:basedOn w:val="Normal"/>
    <w:next w:val="FootnoteText"/>
    <w:uiPriority w:val="99"/>
    <w:semiHidden/>
    <w:unhideWhenUsed/>
    <w:rsid w:val="0012580A"/>
    <w:rPr>
      <w:rFonts w:ascii="Arial" w:eastAsia="Calibri" w:hAnsi="Arial"/>
      <w:sz w:val="20"/>
      <w:szCs w:val="20"/>
      <w:lang w:eastAsia="en-US"/>
    </w:rPr>
  </w:style>
  <w:style w:type="character" w:customStyle="1" w:styleId="apple-converted-space">
    <w:name w:val="apple-converted-space"/>
    <w:basedOn w:val="DefaultParagraphFont"/>
    <w:rsid w:val="007C7402"/>
  </w:style>
  <w:style w:type="paragraph" w:styleId="Revision">
    <w:name w:val="Revision"/>
    <w:hidden/>
    <w:uiPriority w:val="99"/>
    <w:semiHidden/>
    <w:rsid w:val="00A34E33"/>
    <w:pPr>
      <w:spacing w:after="0" w:line="240" w:lineRule="auto"/>
    </w:pPr>
    <w:rPr>
      <w:rFonts w:ascii="Times New Roman" w:eastAsia="Arial" w:hAnsi="Times New Roman" w:cs="Times New Roman"/>
      <w:sz w:val="24"/>
      <w:szCs w:val="24"/>
      <w:lang w:eastAsia="en-GB"/>
    </w:rPr>
  </w:style>
  <w:style w:type="paragraph" w:customStyle="1" w:styleId="ydpf00fa231msonormal">
    <w:name w:val="ydpf00fa231msonormal"/>
    <w:basedOn w:val="Normal"/>
    <w:rsid w:val="00DE6CF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285">
      <w:bodyDiv w:val="1"/>
      <w:marLeft w:val="0"/>
      <w:marRight w:val="0"/>
      <w:marTop w:val="0"/>
      <w:marBottom w:val="0"/>
      <w:divBdr>
        <w:top w:val="none" w:sz="0" w:space="0" w:color="auto"/>
        <w:left w:val="none" w:sz="0" w:space="0" w:color="auto"/>
        <w:bottom w:val="none" w:sz="0" w:space="0" w:color="auto"/>
        <w:right w:val="none" w:sz="0" w:space="0" w:color="auto"/>
      </w:divBdr>
    </w:div>
    <w:div w:id="19550751">
      <w:bodyDiv w:val="1"/>
      <w:marLeft w:val="0"/>
      <w:marRight w:val="0"/>
      <w:marTop w:val="0"/>
      <w:marBottom w:val="0"/>
      <w:divBdr>
        <w:top w:val="none" w:sz="0" w:space="0" w:color="auto"/>
        <w:left w:val="none" w:sz="0" w:space="0" w:color="auto"/>
        <w:bottom w:val="none" w:sz="0" w:space="0" w:color="auto"/>
        <w:right w:val="none" w:sz="0" w:space="0" w:color="auto"/>
      </w:divBdr>
    </w:div>
    <w:div w:id="22050441">
      <w:bodyDiv w:val="1"/>
      <w:marLeft w:val="0"/>
      <w:marRight w:val="0"/>
      <w:marTop w:val="0"/>
      <w:marBottom w:val="0"/>
      <w:divBdr>
        <w:top w:val="none" w:sz="0" w:space="0" w:color="auto"/>
        <w:left w:val="none" w:sz="0" w:space="0" w:color="auto"/>
        <w:bottom w:val="none" w:sz="0" w:space="0" w:color="auto"/>
        <w:right w:val="none" w:sz="0" w:space="0" w:color="auto"/>
      </w:divBdr>
    </w:div>
    <w:div w:id="36903206">
      <w:bodyDiv w:val="1"/>
      <w:marLeft w:val="0"/>
      <w:marRight w:val="0"/>
      <w:marTop w:val="0"/>
      <w:marBottom w:val="0"/>
      <w:divBdr>
        <w:top w:val="none" w:sz="0" w:space="0" w:color="auto"/>
        <w:left w:val="none" w:sz="0" w:space="0" w:color="auto"/>
        <w:bottom w:val="none" w:sz="0" w:space="0" w:color="auto"/>
        <w:right w:val="none" w:sz="0" w:space="0" w:color="auto"/>
      </w:divBdr>
    </w:div>
    <w:div w:id="38895169">
      <w:bodyDiv w:val="1"/>
      <w:marLeft w:val="0"/>
      <w:marRight w:val="0"/>
      <w:marTop w:val="0"/>
      <w:marBottom w:val="0"/>
      <w:divBdr>
        <w:top w:val="none" w:sz="0" w:space="0" w:color="auto"/>
        <w:left w:val="none" w:sz="0" w:space="0" w:color="auto"/>
        <w:bottom w:val="none" w:sz="0" w:space="0" w:color="auto"/>
        <w:right w:val="none" w:sz="0" w:space="0" w:color="auto"/>
      </w:divBdr>
      <w:divsChild>
        <w:div w:id="1316177248">
          <w:marLeft w:val="0"/>
          <w:marRight w:val="0"/>
          <w:marTop w:val="0"/>
          <w:marBottom w:val="0"/>
          <w:divBdr>
            <w:top w:val="none" w:sz="0" w:space="0" w:color="auto"/>
            <w:left w:val="none" w:sz="0" w:space="0" w:color="auto"/>
            <w:bottom w:val="none" w:sz="0" w:space="0" w:color="auto"/>
            <w:right w:val="none" w:sz="0" w:space="0" w:color="auto"/>
          </w:divBdr>
        </w:div>
      </w:divsChild>
    </w:div>
    <w:div w:id="51581895">
      <w:bodyDiv w:val="1"/>
      <w:marLeft w:val="0"/>
      <w:marRight w:val="0"/>
      <w:marTop w:val="0"/>
      <w:marBottom w:val="0"/>
      <w:divBdr>
        <w:top w:val="none" w:sz="0" w:space="0" w:color="auto"/>
        <w:left w:val="none" w:sz="0" w:space="0" w:color="auto"/>
        <w:bottom w:val="none" w:sz="0" w:space="0" w:color="auto"/>
        <w:right w:val="none" w:sz="0" w:space="0" w:color="auto"/>
      </w:divBdr>
    </w:div>
    <w:div w:id="52849000">
      <w:bodyDiv w:val="1"/>
      <w:marLeft w:val="0"/>
      <w:marRight w:val="0"/>
      <w:marTop w:val="0"/>
      <w:marBottom w:val="0"/>
      <w:divBdr>
        <w:top w:val="none" w:sz="0" w:space="0" w:color="auto"/>
        <w:left w:val="none" w:sz="0" w:space="0" w:color="auto"/>
        <w:bottom w:val="none" w:sz="0" w:space="0" w:color="auto"/>
        <w:right w:val="none" w:sz="0" w:space="0" w:color="auto"/>
      </w:divBdr>
    </w:div>
    <w:div w:id="79059408">
      <w:bodyDiv w:val="1"/>
      <w:marLeft w:val="0"/>
      <w:marRight w:val="0"/>
      <w:marTop w:val="0"/>
      <w:marBottom w:val="0"/>
      <w:divBdr>
        <w:top w:val="none" w:sz="0" w:space="0" w:color="auto"/>
        <w:left w:val="none" w:sz="0" w:space="0" w:color="auto"/>
        <w:bottom w:val="none" w:sz="0" w:space="0" w:color="auto"/>
        <w:right w:val="none" w:sz="0" w:space="0" w:color="auto"/>
      </w:divBdr>
    </w:div>
    <w:div w:id="85879996">
      <w:bodyDiv w:val="1"/>
      <w:marLeft w:val="0"/>
      <w:marRight w:val="0"/>
      <w:marTop w:val="0"/>
      <w:marBottom w:val="0"/>
      <w:divBdr>
        <w:top w:val="none" w:sz="0" w:space="0" w:color="auto"/>
        <w:left w:val="none" w:sz="0" w:space="0" w:color="auto"/>
        <w:bottom w:val="none" w:sz="0" w:space="0" w:color="auto"/>
        <w:right w:val="none" w:sz="0" w:space="0" w:color="auto"/>
      </w:divBdr>
    </w:div>
    <w:div w:id="104617580">
      <w:bodyDiv w:val="1"/>
      <w:marLeft w:val="0"/>
      <w:marRight w:val="0"/>
      <w:marTop w:val="0"/>
      <w:marBottom w:val="0"/>
      <w:divBdr>
        <w:top w:val="none" w:sz="0" w:space="0" w:color="auto"/>
        <w:left w:val="none" w:sz="0" w:space="0" w:color="auto"/>
        <w:bottom w:val="none" w:sz="0" w:space="0" w:color="auto"/>
        <w:right w:val="none" w:sz="0" w:space="0" w:color="auto"/>
      </w:divBdr>
    </w:div>
    <w:div w:id="149684479">
      <w:bodyDiv w:val="1"/>
      <w:marLeft w:val="0"/>
      <w:marRight w:val="0"/>
      <w:marTop w:val="0"/>
      <w:marBottom w:val="0"/>
      <w:divBdr>
        <w:top w:val="none" w:sz="0" w:space="0" w:color="auto"/>
        <w:left w:val="none" w:sz="0" w:space="0" w:color="auto"/>
        <w:bottom w:val="none" w:sz="0" w:space="0" w:color="auto"/>
        <w:right w:val="none" w:sz="0" w:space="0" w:color="auto"/>
      </w:divBdr>
    </w:div>
    <w:div w:id="234633313">
      <w:bodyDiv w:val="1"/>
      <w:marLeft w:val="0"/>
      <w:marRight w:val="0"/>
      <w:marTop w:val="0"/>
      <w:marBottom w:val="0"/>
      <w:divBdr>
        <w:top w:val="none" w:sz="0" w:space="0" w:color="auto"/>
        <w:left w:val="none" w:sz="0" w:space="0" w:color="auto"/>
        <w:bottom w:val="none" w:sz="0" w:space="0" w:color="auto"/>
        <w:right w:val="none" w:sz="0" w:space="0" w:color="auto"/>
      </w:divBdr>
    </w:div>
    <w:div w:id="236211698">
      <w:bodyDiv w:val="1"/>
      <w:marLeft w:val="0"/>
      <w:marRight w:val="0"/>
      <w:marTop w:val="0"/>
      <w:marBottom w:val="0"/>
      <w:divBdr>
        <w:top w:val="none" w:sz="0" w:space="0" w:color="auto"/>
        <w:left w:val="none" w:sz="0" w:space="0" w:color="auto"/>
        <w:bottom w:val="none" w:sz="0" w:space="0" w:color="auto"/>
        <w:right w:val="none" w:sz="0" w:space="0" w:color="auto"/>
      </w:divBdr>
    </w:div>
    <w:div w:id="245308107">
      <w:bodyDiv w:val="1"/>
      <w:marLeft w:val="0"/>
      <w:marRight w:val="0"/>
      <w:marTop w:val="0"/>
      <w:marBottom w:val="0"/>
      <w:divBdr>
        <w:top w:val="none" w:sz="0" w:space="0" w:color="auto"/>
        <w:left w:val="none" w:sz="0" w:space="0" w:color="auto"/>
        <w:bottom w:val="none" w:sz="0" w:space="0" w:color="auto"/>
        <w:right w:val="none" w:sz="0" w:space="0" w:color="auto"/>
      </w:divBdr>
      <w:divsChild>
        <w:div w:id="1485052452">
          <w:marLeft w:val="0"/>
          <w:marRight w:val="0"/>
          <w:marTop w:val="0"/>
          <w:marBottom w:val="0"/>
          <w:divBdr>
            <w:top w:val="none" w:sz="0" w:space="0" w:color="auto"/>
            <w:left w:val="none" w:sz="0" w:space="0" w:color="auto"/>
            <w:bottom w:val="none" w:sz="0" w:space="0" w:color="auto"/>
            <w:right w:val="none" w:sz="0" w:space="0" w:color="auto"/>
          </w:divBdr>
        </w:div>
        <w:div w:id="1498228922">
          <w:marLeft w:val="0"/>
          <w:marRight w:val="0"/>
          <w:marTop w:val="0"/>
          <w:marBottom w:val="0"/>
          <w:divBdr>
            <w:top w:val="none" w:sz="0" w:space="0" w:color="auto"/>
            <w:left w:val="none" w:sz="0" w:space="0" w:color="auto"/>
            <w:bottom w:val="none" w:sz="0" w:space="0" w:color="auto"/>
            <w:right w:val="none" w:sz="0" w:space="0" w:color="auto"/>
          </w:divBdr>
        </w:div>
      </w:divsChild>
    </w:div>
    <w:div w:id="255286531">
      <w:bodyDiv w:val="1"/>
      <w:marLeft w:val="0"/>
      <w:marRight w:val="0"/>
      <w:marTop w:val="0"/>
      <w:marBottom w:val="0"/>
      <w:divBdr>
        <w:top w:val="none" w:sz="0" w:space="0" w:color="auto"/>
        <w:left w:val="none" w:sz="0" w:space="0" w:color="auto"/>
        <w:bottom w:val="none" w:sz="0" w:space="0" w:color="auto"/>
        <w:right w:val="none" w:sz="0" w:space="0" w:color="auto"/>
      </w:divBdr>
    </w:div>
    <w:div w:id="285046659">
      <w:bodyDiv w:val="1"/>
      <w:marLeft w:val="0"/>
      <w:marRight w:val="0"/>
      <w:marTop w:val="0"/>
      <w:marBottom w:val="0"/>
      <w:divBdr>
        <w:top w:val="none" w:sz="0" w:space="0" w:color="auto"/>
        <w:left w:val="none" w:sz="0" w:space="0" w:color="auto"/>
        <w:bottom w:val="none" w:sz="0" w:space="0" w:color="auto"/>
        <w:right w:val="none" w:sz="0" w:space="0" w:color="auto"/>
      </w:divBdr>
    </w:div>
    <w:div w:id="313606352">
      <w:bodyDiv w:val="1"/>
      <w:marLeft w:val="0"/>
      <w:marRight w:val="0"/>
      <w:marTop w:val="0"/>
      <w:marBottom w:val="0"/>
      <w:divBdr>
        <w:top w:val="none" w:sz="0" w:space="0" w:color="auto"/>
        <w:left w:val="none" w:sz="0" w:space="0" w:color="auto"/>
        <w:bottom w:val="none" w:sz="0" w:space="0" w:color="auto"/>
        <w:right w:val="none" w:sz="0" w:space="0" w:color="auto"/>
      </w:divBdr>
    </w:div>
    <w:div w:id="326711383">
      <w:bodyDiv w:val="1"/>
      <w:marLeft w:val="0"/>
      <w:marRight w:val="0"/>
      <w:marTop w:val="0"/>
      <w:marBottom w:val="0"/>
      <w:divBdr>
        <w:top w:val="none" w:sz="0" w:space="0" w:color="auto"/>
        <w:left w:val="none" w:sz="0" w:space="0" w:color="auto"/>
        <w:bottom w:val="none" w:sz="0" w:space="0" w:color="auto"/>
        <w:right w:val="none" w:sz="0" w:space="0" w:color="auto"/>
      </w:divBdr>
    </w:div>
    <w:div w:id="347021823">
      <w:bodyDiv w:val="1"/>
      <w:marLeft w:val="0"/>
      <w:marRight w:val="0"/>
      <w:marTop w:val="0"/>
      <w:marBottom w:val="0"/>
      <w:divBdr>
        <w:top w:val="none" w:sz="0" w:space="0" w:color="auto"/>
        <w:left w:val="none" w:sz="0" w:space="0" w:color="auto"/>
        <w:bottom w:val="none" w:sz="0" w:space="0" w:color="auto"/>
        <w:right w:val="none" w:sz="0" w:space="0" w:color="auto"/>
      </w:divBdr>
    </w:div>
    <w:div w:id="383721470">
      <w:bodyDiv w:val="1"/>
      <w:marLeft w:val="0"/>
      <w:marRight w:val="0"/>
      <w:marTop w:val="0"/>
      <w:marBottom w:val="0"/>
      <w:divBdr>
        <w:top w:val="none" w:sz="0" w:space="0" w:color="auto"/>
        <w:left w:val="none" w:sz="0" w:space="0" w:color="auto"/>
        <w:bottom w:val="none" w:sz="0" w:space="0" w:color="auto"/>
        <w:right w:val="none" w:sz="0" w:space="0" w:color="auto"/>
      </w:divBdr>
      <w:divsChild>
        <w:div w:id="350112769">
          <w:marLeft w:val="0"/>
          <w:marRight w:val="0"/>
          <w:marTop w:val="0"/>
          <w:marBottom w:val="0"/>
          <w:divBdr>
            <w:top w:val="none" w:sz="0" w:space="0" w:color="auto"/>
            <w:left w:val="none" w:sz="0" w:space="0" w:color="auto"/>
            <w:bottom w:val="none" w:sz="0" w:space="0" w:color="auto"/>
            <w:right w:val="none" w:sz="0" w:space="0" w:color="auto"/>
          </w:divBdr>
          <w:divsChild>
            <w:div w:id="403799823">
              <w:marLeft w:val="150"/>
              <w:marRight w:val="150"/>
              <w:marTop w:val="0"/>
              <w:marBottom w:val="300"/>
              <w:divBdr>
                <w:top w:val="none" w:sz="0" w:space="0" w:color="auto"/>
                <w:left w:val="none" w:sz="0" w:space="0" w:color="auto"/>
                <w:bottom w:val="none" w:sz="0" w:space="0" w:color="auto"/>
                <w:right w:val="none" w:sz="0" w:space="0" w:color="auto"/>
              </w:divBdr>
              <w:divsChild>
                <w:div w:id="181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5004">
          <w:marLeft w:val="150"/>
          <w:marRight w:val="150"/>
          <w:marTop w:val="0"/>
          <w:marBottom w:val="300"/>
          <w:divBdr>
            <w:top w:val="none" w:sz="0" w:space="0" w:color="auto"/>
            <w:left w:val="none" w:sz="0" w:space="0" w:color="auto"/>
            <w:bottom w:val="none" w:sz="0" w:space="0" w:color="auto"/>
            <w:right w:val="none" w:sz="0" w:space="0" w:color="auto"/>
          </w:divBdr>
        </w:div>
      </w:divsChild>
    </w:div>
    <w:div w:id="424153777">
      <w:bodyDiv w:val="1"/>
      <w:marLeft w:val="0"/>
      <w:marRight w:val="0"/>
      <w:marTop w:val="0"/>
      <w:marBottom w:val="0"/>
      <w:divBdr>
        <w:top w:val="none" w:sz="0" w:space="0" w:color="auto"/>
        <w:left w:val="none" w:sz="0" w:space="0" w:color="auto"/>
        <w:bottom w:val="none" w:sz="0" w:space="0" w:color="auto"/>
        <w:right w:val="none" w:sz="0" w:space="0" w:color="auto"/>
      </w:divBdr>
    </w:div>
    <w:div w:id="428742933">
      <w:bodyDiv w:val="1"/>
      <w:marLeft w:val="0"/>
      <w:marRight w:val="0"/>
      <w:marTop w:val="0"/>
      <w:marBottom w:val="0"/>
      <w:divBdr>
        <w:top w:val="none" w:sz="0" w:space="0" w:color="auto"/>
        <w:left w:val="none" w:sz="0" w:space="0" w:color="auto"/>
        <w:bottom w:val="none" w:sz="0" w:space="0" w:color="auto"/>
        <w:right w:val="none" w:sz="0" w:space="0" w:color="auto"/>
      </w:divBdr>
    </w:div>
    <w:div w:id="441652636">
      <w:bodyDiv w:val="1"/>
      <w:marLeft w:val="0"/>
      <w:marRight w:val="0"/>
      <w:marTop w:val="0"/>
      <w:marBottom w:val="0"/>
      <w:divBdr>
        <w:top w:val="none" w:sz="0" w:space="0" w:color="auto"/>
        <w:left w:val="none" w:sz="0" w:space="0" w:color="auto"/>
        <w:bottom w:val="none" w:sz="0" w:space="0" w:color="auto"/>
        <w:right w:val="none" w:sz="0" w:space="0" w:color="auto"/>
      </w:divBdr>
      <w:divsChild>
        <w:div w:id="1580213966">
          <w:marLeft w:val="0"/>
          <w:marRight w:val="0"/>
          <w:marTop w:val="0"/>
          <w:marBottom w:val="0"/>
          <w:divBdr>
            <w:top w:val="none" w:sz="0" w:space="0" w:color="auto"/>
            <w:left w:val="none" w:sz="0" w:space="0" w:color="auto"/>
            <w:bottom w:val="none" w:sz="0" w:space="0" w:color="auto"/>
            <w:right w:val="none" w:sz="0" w:space="0" w:color="auto"/>
          </w:divBdr>
        </w:div>
        <w:div w:id="1192843921">
          <w:marLeft w:val="0"/>
          <w:marRight w:val="0"/>
          <w:marTop w:val="0"/>
          <w:marBottom w:val="0"/>
          <w:divBdr>
            <w:top w:val="none" w:sz="0" w:space="0" w:color="auto"/>
            <w:left w:val="none" w:sz="0" w:space="0" w:color="auto"/>
            <w:bottom w:val="none" w:sz="0" w:space="0" w:color="auto"/>
            <w:right w:val="none" w:sz="0" w:space="0" w:color="auto"/>
          </w:divBdr>
        </w:div>
      </w:divsChild>
    </w:div>
    <w:div w:id="456876286">
      <w:bodyDiv w:val="1"/>
      <w:marLeft w:val="0"/>
      <w:marRight w:val="0"/>
      <w:marTop w:val="0"/>
      <w:marBottom w:val="0"/>
      <w:divBdr>
        <w:top w:val="none" w:sz="0" w:space="0" w:color="auto"/>
        <w:left w:val="none" w:sz="0" w:space="0" w:color="auto"/>
        <w:bottom w:val="none" w:sz="0" w:space="0" w:color="auto"/>
        <w:right w:val="none" w:sz="0" w:space="0" w:color="auto"/>
      </w:divBdr>
    </w:div>
    <w:div w:id="477958021">
      <w:bodyDiv w:val="1"/>
      <w:marLeft w:val="0"/>
      <w:marRight w:val="0"/>
      <w:marTop w:val="0"/>
      <w:marBottom w:val="0"/>
      <w:divBdr>
        <w:top w:val="none" w:sz="0" w:space="0" w:color="auto"/>
        <w:left w:val="none" w:sz="0" w:space="0" w:color="auto"/>
        <w:bottom w:val="none" w:sz="0" w:space="0" w:color="auto"/>
        <w:right w:val="none" w:sz="0" w:space="0" w:color="auto"/>
      </w:divBdr>
    </w:div>
    <w:div w:id="501555843">
      <w:bodyDiv w:val="1"/>
      <w:marLeft w:val="0"/>
      <w:marRight w:val="0"/>
      <w:marTop w:val="0"/>
      <w:marBottom w:val="0"/>
      <w:divBdr>
        <w:top w:val="none" w:sz="0" w:space="0" w:color="auto"/>
        <w:left w:val="none" w:sz="0" w:space="0" w:color="auto"/>
        <w:bottom w:val="none" w:sz="0" w:space="0" w:color="auto"/>
        <w:right w:val="none" w:sz="0" w:space="0" w:color="auto"/>
      </w:divBdr>
    </w:div>
    <w:div w:id="541479463">
      <w:bodyDiv w:val="1"/>
      <w:marLeft w:val="0"/>
      <w:marRight w:val="0"/>
      <w:marTop w:val="0"/>
      <w:marBottom w:val="0"/>
      <w:divBdr>
        <w:top w:val="none" w:sz="0" w:space="0" w:color="auto"/>
        <w:left w:val="none" w:sz="0" w:space="0" w:color="auto"/>
        <w:bottom w:val="none" w:sz="0" w:space="0" w:color="auto"/>
        <w:right w:val="none" w:sz="0" w:space="0" w:color="auto"/>
      </w:divBdr>
    </w:div>
    <w:div w:id="554779123">
      <w:bodyDiv w:val="1"/>
      <w:marLeft w:val="0"/>
      <w:marRight w:val="0"/>
      <w:marTop w:val="0"/>
      <w:marBottom w:val="0"/>
      <w:divBdr>
        <w:top w:val="none" w:sz="0" w:space="0" w:color="auto"/>
        <w:left w:val="none" w:sz="0" w:space="0" w:color="auto"/>
        <w:bottom w:val="none" w:sz="0" w:space="0" w:color="auto"/>
        <w:right w:val="none" w:sz="0" w:space="0" w:color="auto"/>
      </w:divBdr>
    </w:div>
    <w:div w:id="618797427">
      <w:bodyDiv w:val="1"/>
      <w:marLeft w:val="0"/>
      <w:marRight w:val="0"/>
      <w:marTop w:val="0"/>
      <w:marBottom w:val="0"/>
      <w:divBdr>
        <w:top w:val="none" w:sz="0" w:space="0" w:color="auto"/>
        <w:left w:val="none" w:sz="0" w:space="0" w:color="auto"/>
        <w:bottom w:val="none" w:sz="0" w:space="0" w:color="auto"/>
        <w:right w:val="none" w:sz="0" w:space="0" w:color="auto"/>
      </w:divBdr>
      <w:divsChild>
        <w:div w:id="1551766904">
          <w:marLeft w:val="0"/>
          <w:marRight w:val="0"/>
          <w:marTop w:val="0"/>
          <w:marBottom w:val="0"/>
          <w:divBdr>
            <w:top w:val="none" w:sz="0" w:space="0" w:color="auto"/>
            <w:left w:val="none" w:sz="0" w:space="0" w:color="auto"/>
            <w:bottom w:val="none" w:sz="0" w:space="0" w:color="auto"/>
            <w:right w:val="none" w:sz="0" w:space="0" w:color="auto"/>
          </w:divBdr>
        </w:div>
        <w:div w:id="1019501961">
          <w:marLeft w:val="0"/>
          <w:marRight w:val="0"/>
          <w:marTop w:val="0"/>
          <w:marBottom w:val="0"/>
          <w:divBdr>
            <w:top w:val="none" w:sz="0" w:space="0" w:color="auto"/>
            <w:left w:val="none" w:sz="0" w:space="0" w:color="auto"/>
            <w:bottom w:val="none" w:sz="0" w:space="0" w:color="auto"/>
            <w:right w:val="none" w:sz="0" w:space="0" w:color="auto"/>
          </w:divBdr>
        </w:div>
        <w:div w:id="6098914">
          <w:marLeft w:val="0"/>
          <w:marRight w:val="0"/>
          <w:marTop w:val="0"/>
          <w:marBottom w:val="0"/>
          <w:divBdr>
            <w:top w:val="none" w:sz="0" w:space="0" w:color="auto"/>
            <w:left w:val="none" w:sz="0" w:space="0" w:color="auto"/>
            <w:bottom w:val="none" w:sz="0" w:space="0" w:color="auto"/>
            <w:right w:val="none" w:sz="0" w:space="0" w:color="auto"/>
          </w:divBdr>
        </w:div>
        <w:div w:id="1734960952">
          <w:marLeft w:val="0"/>
          <w:marRight w:val="0"/>
          <w:marTop w:val="0"/>
          <w:marBottom w:val="0"/>
          <w:divBdr>
            <w:top w:val="none" w:sz="0" w:space="0" w:color="auto"/>
            <w:left w:val="none" w:sz="0" w:space="0" w:color="auto"/>
            <w:bottom w:val="none" w:sz="0" w:space="0" w:color="auto"/>
            <w:right w:val="none" w:sz="0" w:space="0" w:color="auto"/>
          </w:divBdr>
        </w:div>
        <w:div w:id="31080258">
          <w:marLeft w:val="0"/>
          <w:marRight w:val="0"/>
          <w:marTop w:val="0"/>
          <w:marBottom w:val="0"/>
          <w:divBdr>
            <w:top w:val="none" w:sz="0" w:space="0" w:color="auto"/>
            <w:left w:val="none" w:sz="0" w:space="0" w:color="auto"/>
            <w:bottom w:val="none" w:sz="0" w:space="0" w:color="auto"/>
            <w:right w:val="none" w:sz="0" w:space="0" w:color="auto"/>
          </w:divBdr>
        </w:div>
        <w:div w:id="1403719206">
          <w:marLeft w:val="0"/>
          <w:marRight w:val="0"/>
          <w:marTop w:val="0"/>
          <w:marBottom w:val="0"/>
          <w:divBdr>
            <w:top w:val="none" w:sz="0" w:space="0" w:color="auto"/>
            <w:left w:val="none" w:sz="0" w:space="0" w:color="auto"/>
            <w:bottom w:val="none" w:sz="0" w:space="0" w:color="auto"/>
            <w:right w:val="none" w:sz="0" w:space="0" w:color="auto"/>
          </w:divBdr>
        </w:div>
        <w:div w:id="1727952036">
          <w:marLeft w:val="0"/>
          <w:marRight w:val="0"/>
          <w:marTop w:val="0"/>
          <w:marBottom w:val="0"/>
          <w:divBdr>
            <w:top w:val="none" w:sz="0" w:space="0" w:color="auto"/>
            <w:left w:val="none" w:sz="0" w:space="0" w:color="auto"/>
            <w:bottom w:val="none" w:sz="0" w:space="0" w:color="auto"/>
            <w:right w:val="none" w:sz="0" w:space="0" w:color="auto"/>
          </w:divBdr>
        </w:div>
        <w:div w:id="1782069386">
          <w:marLeft w:val="0"/>
          <w:marRight w:val="0"/>
          <w:marTop w:val="0"/>
          <w:marBottom w:val="0"/>
          <w:divBdr>
            <w:top w:val="none" w:sz="0" w:space="0" w:color="auto"/>
            <w:left w:val="none" w:sz="0" w:space="0" w:color="auto"/>
            <w:bottom w:val="none" w:sz="0" w:space="0" w:color="auto"/>
            <w:right w:val="none" w:sz="0" w:space="0" w:color="auto"/>
          </w:divBdr>
        </w:div>
      </w:divsChild>
    </w:div>
    <w:div w:id="629288664">
      <w:bodyDiv w:val="1"/>
      <w:marLeft w:val="0"/>
      <w:marRight w:val="0"/>
      <w:marTop w:val="0"/>
      <w:marBottom w:val="0"/>
      <w:divBdr>
        <w:top w:val="none" w:sz="0" w:space="0" w:color="auto"/>
        <w:left w:val="none" w:sz="0" w:space="0" w:color="auto"/>
        <w:bottom w:val="none" w:sz="0" w:space="0" w:color="auto"/>
        <w:right w:val="none" w:sz="0" w:space="0" w:color="auto"/>
      </w:divBdr>
    </w:div>
    <w:div w:id="651912649">
      <w:bodyDiv w:val="1"/>
      <w:marLeft w:val="0"/>
      <w:marRight w:val="0"/>
      <w:marTop w:val="0"/>
      <w:marBottom w:val="0"/>
      <w:divBdr>
        <w:top w:val="none" w:sz="0" w:space="0" w:color="auto"/>
        <w:left w:val="none" w:sz="0" w:space="0" w:color="auto"/>
        <w:bottom w:val="none" w:sz="0" w:space="0" w:color="auto"/>
        <w:right w:val="none" w:sz="0" w:space="0" w:color="auto"/>
      </w:divBdr>
    </w:div>
    <w:div w:id="659037822">
      <w:bodyDiv w:val="1"/>
      <w:marLeft w:val="0"/>
      <w:marRight w:val="0"/>
      <w:marTop w:val="0"/>
      <w:marBottom w:val="0"/>
      <w:divBdr>
        <w:top w:val="none" w:sz="0" w:space="0" w:color="auto"/>
        <w:left w:val="none" w:sz="0" w:space="0" w:color="auto"/>
        <w:bottom w:val="none" w:sz="0" w:space="0" w:color="auto"/>
        <w:right w:val="none" w:sz="0" w:space="0" w:color="auto"/>
      </w:divBdr>
    </w:div>
    <w:div w:id="661852674">
      <w:bodyDiv w:val="1"/>
      <w:marLeft w:val="0"/>
      <w:marRight w:val="0"/>
      <w:marTop w:val="0"/>
      <w:marBottom w:val="0"/>
      <w:divBdr>
        <w:top w:val="none" w:sz="0" w:space="0" w:color="auto"/>
        <w:left w:val="none" w:sz="0" w:space="0" w:color="auto"/>
        <w:bottom w:val="none" w:sz="0" w:space="0" w:color="auto"/>
        <w:right w:val="none" w:sz="0" w:space="0" w:color="auto"/>
      </w:divBdr>
      <w:divsChild>
        <w:div w:id="1842695270">
          <w:marLeft w:val="0"/>
          <w:marRight w:val="0"/>
          <w:marTop w:val="0"/>
          <w:marBottom w:val="0"/>
          <w:divBdr>
            <w:top w:val="none" w:sz="0" w:space="0" w:color="auto"/>
            <w:left w:val="none" w:sz="0" w:space="0" w:color="auto"/>
            <w:bottom w:val="none" w:sz="0" w:space="0" w:color="auto"/>
            <w:right w:val="none" w:sz="0" w:space="0" w:color="auto"/>
          </w:divBdr>
        </w:div>
        <w:div w:id="1637101075">
          <w:marLeft w:val="0"/>
          <w:marRight w:val="0"/>
          <w:marTop w:val="0"/>
          <w:marBottom w:val="0"/>
          <w:divBdr>
            <w:top w:val="none" w:sz="0" w:space="0" w:color="auto"/>
            <w:left w:val="none" w:sz="0" w:space="0" w:color="auto"/>
            <w:bottom w:val="none" w:sz="0" w:space="0" w:color="auto"/>
            <w:right w:val="none" w:sz="0" w:space="0" w:color="auto"/>
          </w:divBdr>
        </w:div>
        <w:div w:id="256639120">
          <w:marLeft w:val="0"/>
          <w:marRight w:val="0"/>
          <w:marTop w:val="0"/>
          <w:marBottom w:val="0"/>
          <w:divBdr>
            <w:top w:val="none" w:sz="0" w:space="0" w:color="auto"/>
            <w:left w:val="none" w:sz="0" w:space="0" w:color="auto"/>
            <w:bottom w:val="none" w:sz="0" w:space="0" w:color="auto"/>
            <w:right w:val="none" w:sz="0" w:space="0" w:color="auto"/>
          </w:divBdr>
        </w:div>
      </w:divsChild>
    </w:div>
    <w:div w:id="699014674">
      <w:bodyDiv w:val="1"/>
      <w:marLeft w:val="0"/>
      <w:marRight w:val="0"/>
      <w:marTop w:val="0"/>
      <w:marBottom w:val="0"/>
      <w:divBdr>
        <w:top w:val="none" w:sz="0" w:space="0" w:color="auto"/>
        <w:left w:val="none" w:sz="0" w:space="0" w:color="auto"/>
        <w:bottom w:val="none" w:sz="0" w:space="0" w:color="auto"/>
        <w:right w:val="none" w:sz="0" w:space="0" w:color="auto"/>
      </w:divBdr>
    </w:div>
    <w:div w:id="707337826">
      <w:bodyDiv w:val="1"/>
      <w:marLeft w:val="0"/>
      <w:marRight w:val="0"/>
      <w:marTop w:val="0"/>
      <w:marBottom w:val="0"/>
      <w:divBdr>
        <w:top w:val="none" w:sz="0" w:space="0" w:color="auto"/>
        <w:left w:val="none" w:sz="0" w:space="0" w:color="auto"/>
        <w:bottom w:val="none" w:sz="0" w:space="0" w:color="auto"/>
        <w:right w:val="none" w:sz="0" w:space="0" w:color="auto"/>
      </w:divBdr>
    </w:div>
    <w:div w:id="741299214">
      <w:bodyDiv w:val="1"/>
      <w:marLeft w:val="0"/>
      <w:marRight w:val="0"/>
      <w:marTop w:val="0"/>
      <w:marBottom w:val="0"/>
      <w:divBdr>
        <w:top w:val="none" w:sz="0" w:space="0" w:color="auto"/>
        <w:left w:val="none" w:sz="0" w:space="0" w:color="auto"/>
        <w:bottom w:val="none" w:sz="0" w:space="0" w:color="auto"/>
        <w:right w:val="none" w:sz="0" w:space="0" w:color="auto"/>
      </w:divBdr>
    </w:div>
    <w:div w:id="777524378">
      <w:bodyDiv w:val="1"/>
      <w:marLeft w:val="0"/>
      <w:marRight w:val="0"/>
      <w:marTop w:val="0"/>
      <w:marBottom w:val="0"/>
      <w:divBdr>
        <w:top w:val="none" w:sz="0" w:space="0" w:color="auto"/>
        <w:left w:val="none" w:sz="0" w:space="0" w:color="auto"/>
        <w:bottom w:val="none" w:sz="0" w:space="0" w:color="auto"/>
        <w:right w:val="none" w:sz="0" w:space="0" w:color="auto"/>
      </w:divBdr>
    </w:div>
    <w:div w:id="790250537">
      <w:bodyDiv w:val="1"/>
      <w:marLeft w:val="0"/>
      <w:marRight w:val="0"/>
      <w:marTop w:val="0"/>
      <w:marBottom w:val="0"/>
      <w:divBdr>
        <w:top w:val="none" w:sz="0" w:space="0" w:color="auto"/>
        <w:left w:val="none" w:sz="0" w:space="0" w:color="auto"/>
        <w:bottom w:val="none" w:sz="0" w:space="0" w:color="auto"/>
        <w:right w:val="none" w:sz="0" w:space="0" w:color="auto"/>
      </w:divBdr>
      <w:divsChild>
        <w:div w:id="1119836868">
          <w:marLeft w:val="446"/>
          <w:marRight w:val="0"/>
          <w:marTop w:val="150"/>
          <w:marBottom w:val="0"/>
          <w:divBdr>
            <w:top w:val="none" w:sz="0" w:space="0" w:color="auto"/>
            <w:left w:val="none" w:sz="0" w:space="0" w:color="auto"/>
            <w:bottom w:val="none" w:sz="0" w:space="0" w:color="auto"/>
            <w:right w:val="none" w:sz="0" w:space="0" w:color="auto"/>
          </w:divBdr>
        </w:div>
      </w:divsChild>
    </w:div>
    <w:div w:id="795370961">
      <w:bodyDiv w:val="1"/>
      <w:marLeft w:val="0"/>
      <w:marRight w:val="0"/>
      <w:marTop w:val="0"/>
      <w:marBottom w:val="0"/>
      <w:divBdr>
        <w:top w:val="none" w:sz="0" w:space="0" w:color="auto"/>
        <w:left w:val="none" w:sz="0" w:space="0" w:color="auto"/>
        <w:bottom w:val="none" w:sz="0" w:space="0" w:color="auto"/>
        <w:right w:val="none" w:sz="0" w:space="0" w:color="auto"/>
      </w:divBdr>
    </w:div>
    <w:div w:id="808405327">
      <w:bodyDiv w:val="1"/>
      <w:marLeft w:val="0"/>
      <w:marRight w:val="0"/>
      <w:marTop w:val="0"/>
      <w:marBottom w:val="0"/>
      <w:divBdr>
        <w:top w:val="none" w:sz="0" w:space="0" w:color="auto"/>
        <w:left w:val="none" w:sz="0" w:space="0" w:color="auto"/>
        <w:bottom w:val="none" w:sz="0" w:space="0" w:color="auto"/>
        <w:right w:val="none" w:sz="0" w:space="0" w:color="auto"/>
      </w:divBdr>
    </w:div>
    <w:div w:id="812332182">
      <w:bodyDiv w:val="1"/>
      <w:marLeft w:val="0"/>
      <w:marRight w:val="0"/>
      <w:marTop w:val="0"/>
      <w:marBottom w:val="0"/>
      <w:divBdr>
        <w:top w:val="none" w:sz="0" w:space="0" w:color="auto"/>
        <w:left w:val="none" w:sz="0" w:space="0" w:color="auto"/>
        <w:bottom w:val="none" w:sz="0" w:space="0" w:color="auto"/>
        <w:right w:val="none" w:sz="0" w:space="0" w:color="auto"/>
      </w:divBdr>
    </w:div>
    <w:div w:id="822350280">
      <w:bodyDiv w:val="1"/>
      <w:marLeft w:val="0"/>
      <w:marRight w:val="0"/>
      <w:marTop w:val="0"/>
      <w:marBottom w:val="0"/>
      <w:divBdr>
        <w:top w:val="none" w:sz="0" w:space="0" w:color="auto"/>
        <w:left w:val="none" w:sz="0" w:space="0" w:color="auto"/>
        <w:bottom w:val="none" w:sz="0" w:space="0" w:color="auto"/>
        <w:right w:val="none" w:sz="0" w:space="0" w:color="auto"/>
      </w:divBdr>
    </w:div>
    <w:div w:id="864825704">
      <w:bodyDiv w:val="1"/>
      <w:marLeft w:val="0"/>
      <w:marRight w:val="0"/>
      <w:marTop w:val="0"/>
      <w:marBottom w:val="0"/>
      <w:divBdr>
        <w:top w:val="none" w:sz="0" w:space="0" w:color="auto"/>
        <w:left w:val="none" w:sz="0" w:space="0" w:color="auto"/>
        <w:bottom w:val="none" w:sz="0" w:space="0" w:color="auto"/>
        <w:right w:val="none" w:sz="0" w:space="0" w:color="auto"/>
      </w:divBdr>
    </w:div>
    <w:div w:id="898783712">
      <w:bodyDiv w:val="1"/>
      <w:marLeft w:val="0"/>
      <w:marRight w:val="0"/>
      <w:marTop w:val="0"/>
      <w:marBottom w:val="0"/>
      <w:divBdr>
        <w:top w:val="none" w:sz="0" w:space="0" w:color="auto"/>
        <w:left w:val="none" w:sz="0" w:space="0" w:color="auto"/>
        <w:bottom w:val="none" w:sz="0" w:space="0" w:color="auto"/>
        <w:right w:val="none" w:sz="0" w:space="0" w:color="auto"/>
      </w:divBdr>
    </w:div>
    <w:div w:id="918908503">
      <w:bodyDiv w:val="1"/>
      <w:marLeft w:val="0"/>
      <w:marRight w:val="0"/>
      <w:marTop w:val="0"/>
      <w:marBottom w:val="0"/>
      <w:divBdr>
        <w:top w:val="none" w:sz="0" w:space="0" w:color="auto"/>
        <w:left w:val="none" w:sz="0" w:space="0" w:color="auto"/>
        <w:bottom w:val="none" w:sz="0" w:space="0" w:color="auto"/>
        <w:right w:val="none" w:sz="0" w:space="0" w:color="auto"/>
      </w:divBdr>
    </w:div>
    <w:div w:id="954099599">
      <w:bodyDiv w:val="1"/>
      <w:marLeft w:val="0"/>
      <w:marRight w:val="0"/>
      <w:marTop w:val="0"/>
      <w:marBottom w:val="0"/>
      <w:divBdr>
        <w:top w:val="none" w:sz="0" w:space="0" w:color="auto"/>
        <w:left w:val="none" w:sz="0" w:space="0" w:color="auto"/>
        <w:bottom w:val="none" w:sz="0" w:space="0" w:color="auto"/>
        <w:right w:val="none" w:sz="0" w:space="0" w:color="auto"/>
      </w:divBdr>
    </w:div>
    <w:div w:id="954212156">
      <w:bodyDiv w:val="1"/>
      <w:marLeft w:val="0"/>
      <w:marRight w:val="0"/>
      <w:marTop w:val="0"/>
      <w:marBottom w:val="0"/>
      <w:divBdr>
        <w:top w:val="none" w:sz="0" w:space="0" w:color="auto"/>
        <w:left w:val="none" w:sz="0" w:space="0" w:color="auto"/>
        <w:bottom w:val="none" w:sz="0" w:space="0" w:color="auto"/>
        <w:right w:val="none" w:sz="0" w:space="0" w:color="auto"/>
      </w:divBdr>
    </w:div>
    <w:div w:id="956374547">
      <w:bodyDiv w:val="1"/>
      <w:marLeft w:val="0"/>
      <w:marRight w:val="0"/>
      <w:marTop w:val="0"/>
      <w:marBottom w:val="0"/>
      <w:divBdr>
        <w:top w:val="none" w:sz="0" w:space="0" w:color="auto"/>
        <w:left w:val="none" w:sz="0" w:space="0" w:color="auto"/>
        <w:bottom w:val="none" w:sz="0" w:space="0" w:color="auto"/>
        <w:right w:val="none" w:sz="0" w:space="0" w:color="auto"/>
      </w:divBdr>
      <w:divsChild>
        <w:div w:id="1282810265">
          <w:marLeft w:val="0"/>
          <w:marRight w:val="0"/>
          <w:marTop w:val="0"/>
          <w:marBottom w:val="0"/>
          <w:divBdr>
            <w:top w:val="none" w:sz="0" w:space="0" w:color="auto"/>
            <w:left w:val="none" w:sz="0" w:space="0" w:color="auto"/>
            <w:bottom w:val="none" w:sz="0" w:space="0" w:color="auto"/>
            <w:right w:val="none" w:sz="0" w:space="0" w:color="auto"/>
          </w:divBdr>
        </w:div>
        <w:div w:id="2132360305">
          <w:marLeft w:val="0"/>
          <w:marRight w:val="0"/>
          <w:marTop w:val="0"/>
          <w:marBottom w:val="0"/>
          <w:divBdr>
            <w:top w:val="none" w:sz="0" w:space="0" w:color="auto"/>
            <w:left w:val="none" w:sz="0" w:space="0" w:color="auto"/>
            <w:bottom w:val="none" w:sz="0" w:space="0" w:color="auto"/>
            <w:right w:val="none" w:sz="0" w:space="0" w:color="auto"/>
          </w:divBdr>
        </w:div>
        <w:div w:id="1109734856">
          <w:marLeft w:val="0"/>
          <w:marRight w:val="0"/>
          <w:marTop w:val="0"/>
          <w:marBottom w:val="0"/>
          <w:divBdr>
            <w:top w:val="none" w:sz="0" w:space="0" w:color="auto"/>
            <w:left w:val="none" w:sz="0" w:space="0" w:color="auto"/>
            <w:bottom w:val="none" w:sz="0" w:space="0" w:color="auto"/>
            <w:right w:val="none" w:sz="0" w:space="0" w:color="auto"/>
          </w:divBdr>
        </w:div>
        <w:div w:id="1109085435">
          <w:marLeft w:val="0"/>
          <w:marRight w:val="0"/>
          <w:marTop w:val="0"/>
          <w:marBottom w:val="0"/>
          <w:divBdr>
            <w:top w:val="none" w:sz="0" w:space="0" w:color="auto"/>
            <w:left w:val="none" w:sz="0" w:space="0" w:color="auto"/>
            <w:bottom w:val="none" w:sz="0" w:space="0" w:color="auto"/>
            <w:right w:val="none" w:sz="0" w:space="0" w:color="auto"/>
          </w:divBdr>
        </w:div>
        <w:div w:id="1617518682">
          <w:marLeft w:val="0"/>
          <w:marRight w:val="0"/>
          <w:marTop w:val="0"/>
          <w:marBottom w:val="0"/>
          <w:divBdr>
            <w:top w:val="none" w:sz="0" w:space="0" w:color="auto"/>
            <w:left w:val="none" w:sz="0" w:space="0" w:color="auto"/>
            <w:bottom w:val="none" w:sz="0" w:space="0" w:color="auto"/>
            <w:right w:val="none" w:sz="0" w:space="0" w:color="auto"/>
          </w:divBdr>
        </w:div>
        <w:div w:id="2062898243">
          <w:marLeft w:val="0"/>
          <w:marRight w:val="0"/>
          <w:marTop w:val="0"/>
          <w:marBottom w:val="0"/>
          <w:divBdr>
            <w:top w:val="none" w:sz="0" w:space="0" w:color="auto"/>
            <w:left w:val="none" w:sz="0" w:space="0" w:color="auto"/>
            <w:bottom w:val="none" w:sz="0" w:space="0" w:color="auto"/>
            <w:right w:val="none" w:sz="0" w:space="0" w:color="auto"/>
          </w:divBdr>
        </w:div>
        <w:div w:id="485820715">
          <w:marLeft w:val="0"/>
          <w:marRight w:val="0"/>
          <w:marTop w:val="0"/>
          <w:marBottom w:val="0"/>
          <w:divBdr>
            <w:top w:val="none" w:sz="0" w:space="0" w:color="auto"/>
            <w:left w:val="none" w:sz="0" w:space="0" w:color="auto"/>
            <w:bottom w:val="none" w:sz="0" w:space="0" w:color="auto"/>
            <w:right w:val="none" w:sz="0" w:space="0" w:color="auto"/>
          </w:divBdr>
        </w:div>
        <w:div w:id="1020087892">
          <w:marLeft w:val="0"/>
          <w:marRight w:val="0"/>
          <w:marTop w:val="0"/>
          <w:marBottom w:val="0"/>
          <w:divBdr>
            <w:top w:val="none" w:sz="0" w:space="0" w:color="auto"/>
            <w:left w:val="none" w:sz="0" w:space="0" w:color="auto"/>
            <w:bottom w:val="none" w:sz="0" w:space="0" w:color="auto"/>
            <w:right w:val="none" w:sz="0" w:space="0" w:color="auto"/>
          </w:divBdr>
        </w:div>
        <w:div w:id="2113544933">
          <w:marLeft w:val="0"/>
          <w:marRight w:val="0"/>
          <w:marTop w:val="0"/>
          <w:marBottom w:val="0"/>
          <w:divBdr>
            <w:top w:val="none" w:sz="0" w:space="0" w:color="auto"/>
            <w:left w:val="none" w:sz="0" w:space="0" w:color="auto"/>
            <w:bottom w:val="none" w:sz="0" w:space="0" w:color="auto"/>
            <w:right w:val="none" w:sz="0" w:space="0" w:color="auto"/>
          </w:divBdr>
        </w:div>
        <w:div w:id="1262496128">
          <w:marLeft w:val="0"/>
          <w:marRight w:val="0"/>
          <w:marTop w:val="0"/>
          <w:marBottom w:val="0"/>
          <w:divBdr>
            <w:top w:val="none" w:sz="0" w:space="0" w:color="auto"/>
            <w:left w:val="none" w:sz="0" w:space="0" w:color="auto"/>
            <w:bottom w:val="none" w:sz="0" w:space="0" w:color="auto"/>
            <w:right w:val="none" w:sz="0" w:space="0" w:color="auto"/>
          </w:divBdr>
        </w:div>
        <w:div w:id="689842348">
          <w:marLeft w:val="0"/>
          <w:marRight w:val="0"/>
          <w:marTop w:val="0"/>
          <w:marBottom w:val="0"/>
          <w:divBdr>
            <w:top w:val="none" w:sz="0" w:space="0" w:color="auto"/>
            <w:left w:val="none" w:sz="0" w:space="0" w:color="auto"/>
            <w:bottom w:val="none" w:sz="0" w:space="0" w:color="auto"/>
            <w:right w:val="none" w:sz="0" w:space="0" w:color="auto"/>
          </w:divBdr>
        </w:div>
        <w:div w:id="1670909681">
          <w:marLeft w:val="0"/>
          <w:marRight w:val="0"/>
          <w:marTop w:val="0"/>
          <w:marBottom w:val="0"/>
          <w:divBdr>
            <w:top w:val="none" w:sz="0" w:space="0" w:color="auto"/>
            <w:left w:val="none" w:sz="0" w:space="0" w:color="auto"/>
            <w:bottom w:val="none" w:sz="0" w:space="0" w:color="auto"/>
            <w:right w:val="none" w:sz="0" w:space="0" w:color="auto"/>
          </w:divBdr>
        </w:div>
      </w:divsChild>
    </w:div>
    <w:div w:id="959456487">
      <w:bodyDiv w:val="1"/>
      <w:marLeft w:val="0"/>
      <w:marRight w:val="0"/>
      <w:marTop w:val="0"/>
      <w:marBottom w:val="0"/>
      <w:divBdr>
        <w:top w:val="none" w:sz="0" w:space="0" w:color="auto"/>
        <w:left w:val="none" w:sz="0" w:space="0" w:color="auto"/>
        <w:bottom w:val="none" w:sz="0" w:space="0" w:color="auto"/>
        <w:right w:val="none" w:sz="0" w:space="0" w:color="auto"/>
      </w:divBdr>
    </w:div>
    <w:div w:id="966004633">
      <w:bodyDiv w:val="1"/>
      <w:marLeft w:val="0"/>
      <w:marRight w:val="0"/>
      <w:marTop w:val="0"/>
      <w:marBottom w:val="0"/>
      <w:divBdr>
        <w:top w:val="none" w:sz="0" w:space="0" w:color="auto"/>
        <w:left w:val="none" w:sz="0" w:space="0" w:color="auto"/>
        <w:bottom w:val="none" w:sz="0" w:space="0" w:color="auto"/>
        <w:right w:val="none" w:sz="0" w:space="0" w:color="auto"/>
      </w:divBdr>
    </w:div>
    <w:div w:id="985662888">
      <w:bodyDiv w:val="1"/>
      <w:marLeft w:val="0"/>
      <w:marRight w:val="0"/>
      <w:marTop w:val="0"/>
      <w:marBottom w:val="0"/>
      <w:divBdr>
        <w:top w:val="none" w:sz="0" w:space="0" w:color="auto"/>
        <w:left w:val="none" w:sz="0" w:space="0" w:color="auto"/>
        <w:bottom w:val="none" w:sz="0" w:space="0" w:color="auto"/>
        <w:right w:val="none" w:sz="0" w:space="0" w:color="auto"/>
      </w:divBdr>
    </w:div>
    <w:div w:id="989675900">
      <w:bodyDiv w:val="1"/>
      <w:marLeft w:val="0"/>
      <w:marRight w:val="0"/>
      <w:marTop w:val="0"/>
      <w:marBottom w:val="0"/>
      <w:divBdr>
        <w:top w:val="none" w:sz="0" w:space="0" w:color="auto"/>
        <w:left w:val="none" w:sz="0" w:space="0" w:color="auto"/>
        <w:bottom w:val="none" w:sz="0" w:space="0" w:color="auto"/>
        <w:right w:val="none" w:sz="0" w:space="0" w:color="auto"/>
      </w:divBdr>
    </w:div>
    <w:div w:id="995496166">
      <w:bodyDiv w:val="1"/>
      <w:marLeft w:val="0"/>
      <w:marRight w:val="0"/>
      <w:marTop w:val="0"/>
      <w:marBottom w:val="0"/>
      <w:divBdr>
        <w:top w:val="none" w:sz="0" w:space="0" w:color="auto"/>
        <w:left w:val="none" w:sz="0" w:space="0" w:color="auto"/>
        <w:bottom w:val="none" w:sz="0" w:space="0" w:color="auto"/>
        <w:right w:val="none" w:sz="0" w:space="0" w:color="auto"/>
      </w:divBdr>
    </w:div>
    <w:div w:id="996111021">
      <w:bodyDiv w:val="1"/>
      <w:marLeft w:val="0"/>
      <w:marRight w:val="0"/>
      <w:marTop w:val="0"/>
      <w:marBottom w:val="0"/>
      <w:divBdr>
        <w:top w:val="none" w:sz="0" w:space="0" w:color="auto"/>
        <w:left w:val="none" w:sz="0" w:space="0" w:color="auto"/>
        <w:bottom w:val="none" w:sz="0" w:space="0" w:color="auto"/>
        <w:right w:val="none" w:sz="0" w:space="0" w:color="auto"/>
      </w:divBdr>
    </w:div>
    <w:div w:id="1009405003">
      <w:bodyDiv w:val="1"/>
      <w:marLeft w:val="0"/>
      <w:marRight w:val="0"/>
      <w:marTop w:val="0"/>
      <w:marBottom w:val="0"/>
      <w:divBdr>
        <w:top w:val="none" w:sz="0" w:space="0" w:color="auto"/>
        <w:left w:val="none" w:sz="0" w:space="0" w:color="auto"/>
        <w:bottom w:val="none" w:sz="0" w:space="0" w:color="auto"/>
        <w:right w:val="none" w:sz="0" w:space="0" w:color="auto"/>
      </w:divBdr>
    </w:div>
    <w:div w:id="1011570493">
      <w:bodyDiv w:val="1"/>
      <w:marLeft w:val="0"/>
      <w:marRight w:val="0"/>
      <w:marTop w:val="0"/>
      <w:marBottom w:val="0"/>
      <w:divBdr>
        <w:top w:val="none" w:sz="0" w:space="0" w:color="auto"/>
        <w:left w:val="none" w:sz="0" w:space="0" w:color="auto"/>
        <w:bottom w:val="none" w:sz="0" w:space="0" w:color="auto"/>
        <w:right w:val="none" w:sz="0" w:space="0" w:color="auto"/>
      </w:divBdr>
      <w:divsChild>
        <w:div w:id="352850167">
          <w:marLeft w:val="0"/>
          <w:marRight w:val="0"/>
          <w:marTop w:val="0"/>
          <w:marBottom w:val="0"/>
          <w:divBdr>
            <w:top w:val="none" w:sz="0" w:space="0" w:color="auto"/>
            <w:left w:val="none" w:sz="0" w:space="0" w:color="auto"/>
            <w:bottom w:val="none" w:sz="0" w:space="0" w:color="auto"/>
            <w:right w:val="none" w:sz="0" w:space="0" w:color="auto"/>
          </w:divBdr>
          <w:divsChild>
            <w:div w:id="1735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37">
      <w:bodyDiv w:val="1"/>
      <w:marLeft w:val="0"/>
      <w:marRight w:val="0"/>
      <w:marTop w:val="0"/>
      <w:marBottom w:val="0"/>
      <w:divBdr>
        <w:top w:val="none" w:sz="0" w:space="0" w:color="auto"/>
        <w:left w:val="none" w:sz="0" w:space="0" w:color="auto"/>
        <w:bottom w:val="none" w:sz="0" w:space="0" w:color="auto"/>
        <w:right w:val="none" w:sz="0" w:space="0" w:color="auto"/>
      </w:divBdr>
    </w:div>
    <w:div w:id="1063214162">
      <w:bodyDiv w:val="1"/>
      <w:marLeft w:val="0"/>
      <w:marRight w:val="0"/>
      <w:marTop w:val="0"/>
      <w:marBottom w:val="0"/>
      <w:divBdr>
        <w:top w:val="none" w:sz="0" w:space="0" w:color="auto"/>
        <w:left w:val="none" w:sz="0" w:space="0" w:color="auto"/>
        <w:bottom w:val="none" w:sz="0" w:space="0" w:color="auto"/>
        <w:right w:val="none" w:sz="0" w:space="0" w:color="auto"/>
      </w:divBdr>
    </w:div>
    <w:div w:id="1072123095">
      <w:bodyDiv w:val="1"/>
      <w:marLeft w:val="0"/>
      <w:marRight w:val="0"/>
      <w:marTop w:val="0"/>
      <w:marBottom w:val="0"/>
      <w:divBdr>
        <w:top w:val="none" w:sz="0" w:space="0" w:color="auto"/>
        <w:left w:val="none" w:sz="0" w:space="0" w:color="auto"/>
        <w:bottom w:val="none" w:sz="0" w:space="0" w:color="auto"/>
        <w:right w:val="none" w:sz="0" w:space="0" w:color="auto"/>
      </w:divBdr>
    </w:div>
    <w:div w:id="1089350502">
      <w:bodyDiv w:val="1"/>
      <w:marLeft w:val="0"/>
      <w:marRight w:val="0"/>
      <w:marTop w:val="0"/>
      <w:marBottom w:val="0"/>
      <w:divBdr>
        <w:top w:val="none" w:sz="0" w:space="0" w:color="auto"/>
        <w:left w:val="none" w:sz="0" w:space="0" w:color="auto"/>
        <w:bottom w:val="none" w:sz="0" w:space="0" w:color="auto"/>
        <w:right w:val="none" w:sz="0" w:space="0" w:color="auto"/>
      </w:divBdr>
    </w:div>
    <w:div w:id="1099333228">
      <w:bodyDiv w:val="1"/>
      <w:marLeft w:val="0"/>
      <w:marRight w:val="0"/>
      <w:marTop w:val="0"/>
      <w:marBottom w:val="0"/>
      <w:divBdr>
        <w:top w:val="none" w:sz="0" w:space="0" w:color="auto"/>
        <w:left w:val="none" w:sz="0" w:space="0" w:color="auto"/>
        <w:bottom w:val="none" w:sz="0" w:space="0" w:color="auto"/>
        <w:right w:val="none" w:sz="0" w:space="0" w:color="auto"/>
      </w:divBdr>
    </w:div>
    <w:div w:id="1127312826">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217158761">
      <w:bodyDiv w:val="1"/>
      <w:marLeft w:val="0"/>
      <w:marRight w:val="0"/>
      <w:marTop w:val="0"/>
      <w:marBottom w:val="0"/>
      <w:divBdr>
        <w:top w:val="none" w:sz="0" w:space="0" w:color="auto"/>
        <w:left w:val="none" w:sz="0" w:space="0" w:color="auto"/>
        <w:bottom w:val="none" w:sz="0" w:space="0" w:color="auto"/>
        <w:right w:val="none" w:sz="0" w:space="0" w:color="auto"/>
      </w:divBdr>
    </w:div>
    <w:div w:id="1235160567">
      <w:bodyDiv w:val="1"/>
      <w:marLeft w:val="0"/>
      <w:marRight w:val="0"/>
      <w:marTop w:val="0"/>
      <w:marBottom w:val="0"/>
      <w:divBdr>
        <w:top w:val="none" w:sz="0" w:space="0" w:color="auto"/>
        <w:left w:val="none" w:sz="0" w:space="0" w:color="auto"/>
        <w:bottom w:val="none" w:sz="0" w:space="0" w:color="auto"/>
        <w:right w:val="none" w:sz="0" w:space="0" w:color="auto"/>
      </w:divBdr>
    </w:div>
    <w:div w:id="1236622257">
      <w:bodyDiv w:val="1"/>
      <w:marLeft w:val="0"/>
      <w:marRight w:val="0"/>
      <w:marTop w:val="0"/>
      <w:marBottom w:val="0"/>
      <w:divBdr>
        <w:top w:val="none" w:sz="0" w:space="0" w:color="auto"/>
        <w:left w:val="none" w:sz="0" w:space="0" w:color="auto"/>
        <w:bottom w:val="none" w:sz="0" w:space="0" w:color="auto"/>
        <w:right w:val="none" w:sz="0" w:space="0" w:color="auto"/>
      </w:divBdr>
    </w:div>
    <w:div w:id="1251962374">
      <w:bodyDiv w:val="1"/>
      <w:marLeft w:val="0"/>
      <w:marRight w:val="0"/>
      <w:marTop w:val="0"/>
      <w:marBottom w:val="0"/>
      <w:divBdr>
        <w:top w:val="none" w:sz="0" w:space="0" w:color="auto"/>
        <w:left w:val="none" w:sz="0" w:space="0" w:color="auto"/>
        <w:bottom w:val="none" w:sz="0" w:space="0" w:color="auto"/>
        <w:right w:val="none" w:sz="0" w:space="0" w:color="auto"/>
      </w:divBdr>
    </w:div>
    <w:div w:id="1253316416">
      <w:bodyDiv w:val="1"/>
      <w:marLeft w:val="0"/>
      <w:marRight w:val="0"/>
      <w:marTop w:val="0"/>
      <w:marBottom w:val="0"/>
      <w:divBdr>
        <w:top w:val="none" w:sz="0" w:space="0" w:color="auto"/>
        <w:left w:val="none" w:sz="0" w:space="0" w:color="auto"/>
        <w:bottom w:val="none" w:sz="0" w:space="0" w:color="auto"/>
        <w:right w:val="none" w:sz="0" w:space="0" w:color="auto"/>
      </w:divBdr>
    </w:div>
    <w:div w:id="1253666479">
      <w:bodyDiv w:val="1"/>
      <w:marLeft w:val="0"/>
      <w:marRight w:val="0"/>
      <w:marTop w:val="0"/>
      <w:marBottom w:val="0"/>
      <w:divBdr>
        <w:top w:val="none" w:sz="0" w:space="0" w:color="auto"/>
        <w:left w:val="none" w:sz="0" w:space="0" w:color="auto"/>
        <w:bottom w:val="none" w:sz="0" w:space="0" w:color="auto"/>
        <w:right w:val="none" w:sz="0" w:space="0" w:color="auto"/>
      </w:divBdr>
    </w:div>
    <w:div w:id="1266890475">
      <w:bodyDiv w:val="1"/>
      <w:marLeft w:val="0"/>
      <w:marRight w:val="0"/>
      <w:marTop w:val="0"/>
      <w:marBottom w:val="0"/>
      <w:divBdr>
        <w:top w:val="none" w:sz="0" w:space="0" w:color="auto"/>
        <w:left w:val="none" w:sz="0" w:space="0" w:color="auto"/>
        <w:bottom w:val="none" w:sz="0" w:space="0" w:color="auto"/>
        <w:right w:val="none" w:sz="0" w:space="0" w:color="auto"/>
      </w:divBdr>
    </w:div>
    <w:div w:id="1268854623">
      <w:bodyDiv w:val="1"/>
      <w:marLeft w:val="0"/>
      <w:marRight w:val="0"/>
      <w:marTop w:val="0"/>
      <w:marBottom w:val="0"/>
      <w:divBdr>
        <w:top w:val="none" w:sz="0" w:space="0" w:color="auto"/>
        <w:left w:val="none" w:sz="0" w:space="0" w:color="auto"/>
        <w:bottom w:val="none" w:sz="0" w:space="0" w:color="auto"/>
        <w:right w:val="none" w:sz="0" w:space="0" w:color="auto"/>
      </w:divBdr>
    </w:div>
    <w:div w:id="1281449518">
      <w:bodyDiv w:val="1"/>
      <w:marLeft w:val="0"/>
      <w:marRight w:val="0"/>
      <w:marTop w:val="0"/>
      <w:marBottom w:val="0"/>
      <w:divBdr>
        <w:top w:val="none" w:sz="0" w:space="0" w:color="auto"/>
        <w:left w:val="none" w:sz="0" w:space="0" w:color="auto"/>
        <w:bottom w:val="none" w:sz="0" w:space="0" w:color="auto"/>
        <w:right w:val="none" w:sz="0" w:space="0" w:color="auto"/>
      </w:divBdr>
    </w:div>
    <w:div w:id="1281914445">
      <w:bodyDiv w:val="1"/>
      <w:marLeft w:val="0"/>
      <w:marRight w:val="0"/>
      <w:marTop w:val="0"/>
      <w:marBottom w:val="0"/>
      <w:divBdr>
        <w:top w:val="none" w:sz="0" w:space="0" w:color="auto"/>
        <w:left w:val="none" w:sz="0" w:space="0" w:color="auto"/>
        <w:bottom w:val="none" w:sz="0" w:space="0" w:color="auto"/>
        <w:right w:val="none" w:sz="0" w:space="0" w:color="auto"/>
      </w:divBdr>
    </w:div>
    <w:div w:id="1313023098">
      <w:bodyDiv w:val="1"/>
      <w:marLeft w:val="0"/>
      <w:marRight w:val="0"/>
      <w:marTop w:val="0"/>
      <w:marBottom w:val="0"/>
      <w:divBdr>
        <w:top w:val="none" w:sz="0" w:space="0" w:color="auto"/>
        <w:left w:val="none" w:sz="0" w:space="0" w:color="auto"/>
        <w:bottom w:val="none" w:sz="0" w:space="0" w:color="auto"/>
        <w:right w:val="none" w:sz="0" w:space="0" w:color="auto"/>
      </w:divBdr>
    </w:div>
    <w:div w:id="1321733469">
      <w:bodyDiv w:val="1"/>
      <w:marLeft w:val="0"/>
      <w:marRight w:val="0"/>
      <w:marTop w:val="0"/>
      <w:marBottom w:val="0"/>
      <w:divBdr>
        <w:top w:val="none" w:sz="0" w:space="0" w:color="auto"/>
        <w:left w:val="none" w:sz="0" w:space="0" w:color="auto"/>
        <w:bottom w:val="none" w:sz="0" w:space="0" w:color="auto"/>
        <w:right w:val="none" w:sz="0" w:space="0" w:color="auto"/>
      </w:divBdr>
    </w:div>
    <w:div w:id="1326663239">
      <w:bodyDiv w:val="1"/>
      <w:marLeft w:val="0"/>
      <w:marRight w:val="0"/>
      <w:marTop w:val="0"/>
      <w:marBottom w:val="0"/>
      <w:divBdr>
        <w:top w:val="none" w:sz="0" w:space="0" w:color="auto"/>
        <w:left w:val="none" w:sz="0" w:space="0" w:color="auto"/>
        <w:bottom w:val="none" w:sz="0" w:space="0" w:color="auto"/>
        <w:right w:val="none" w:sz="0" w:space="0" w:color="auto"/>
      </w:divBdr>
    </w:div>
    <w:div w:id="1352729858">
      <w:bodyDiv w:val="1"/>
      <w:marLeft w:val="0"/>
      <w:marRight w:val="0"/>
      <w:marTop w:val="0"/>
      <w:marBottom w:val="0"/>
      <w:divBdr>
        <w:top w:val="none" w:sz="0" w:space="0" w:color="auto"/>
        <w:left w:val="none" w:sz="0" w:space="0" w:color="auto"/>
        <w:bottom w:val="none" w:sz="0" w:space="0" w:color="auto"/>
        <w:right w:val="none" w:sz="0" w:space="0" w:color="auto"/>
      </w:divBdr>
    </w:div>
    <w:div w:id="1370032440">
      <w:bodyDiv w:val="1"/>
      <w:marLeft w:val="0"/>
      <w:marRight w:val="0"/>
      <w:marTop w:val="0"/>
      <w:marBottom w:val="0"/>
      <w:divBdr>
        <w:top w:val="none" w:sz="0" w:space="0" w:color="auto"/>
        <w:left w:val="none" w:sz="0" w:space="0" w:color="auto"/>
        <w:bottom w:val="none" w:sz="0" w:space="0" w:color="auto"/>
        <w:right w:val="none" w:sz="0" w:space="0" w:color="auto"/>
      </w:divBdr>
      <w:divsChild>
        <w:div w:id="949818075">
          <w:marLeft w:val="0"/>
          <w:marRight w:val="0"/>
          <w:marTop w:val="0"/>
          <w:marBottom w:val="0"/>
          <w:divBdr>
            <w:top w:val="none" w:sz="0" w:space="0" w:color="auto"/>
            <w:left w:val="none" w:sz="0" w:space="0" w:color="auto"/>
            <w:bottom w:val="none" w:sz="0" w:space="0" w:color="auto"/>
            <w:right w:val="none" w:sz="0" w:space="0" w:color="auto"/>
          </w:divBdr>
        </w:div>
        <w:div w:id="2082870620">
          <w:marLeft w:val="0"/>
          <w:marRight w:val="0"/>
          <w:marTop w:val="0"/>
          <w:marBottom w:val="0"/>
          <w:divBdr>
            <w:top w:val="none" w:sz="0" w:space="0" w:color="auto"/>
            <w:left w:val="none" w:sz="0" w:space="0" w:color="auto"/>
            <w:bottom w:val="none" w:sz="0" w:space="0" w:color="auto"/>
            <w:right w:val="none" w:sz="0" w:space="0" w:color="auto"/>
          </w:divBdr>
        </w:div>
        <w:div w:id="2113356206">
          <w:marLeft w:val="0"/>
          <w:marRight w:val="0"/>
          <w:marTop w:val="0"/>
          <w:marBottom w:val="0"/>
          <w:divBdr>
            <w:top w:val="none" w:sz="0" w:space="0" w:color="auto"/>
            <w:left w:val="none" w:sz="0" w:space="0" w:color="auto"/>
            <w:bottom w:val="none" w:sz="0" w:space="0" w:color="auto"/>
            <w:right w:val="none" w:sz="0" w:space="0" w:color="auto"/>
          </w:divBdr>
        </w:div>
        <w:div w:id="1501384146">
          <w:marLeft w:val="0"/>
          <w:marRight w:val="0"/>
          <w:marTop w:val="0"/>
          <w:marBottom w:val="0"/>
          <w:divBdr>
            <w:top w:val="none" w:sz="0" w:space="0" w:color="auto"/>
            <w:left w:val="none" w:sz="0" w:space="0" w:color="auto"/>
            <w:bottom w:val="none" w:sz="0" w:space="0" w:color="auto"/>
            <w:right w:val="none" w:sz="0" w:space="0" w:color="auto"/>
          </w:divBdr>
        </w:div>
        <w:div w:id="523640149">
          <w:marLeft w:val="0"/>
          <w:marRight w:val="0"/>
          <w:marTop w:val="0"/>
          <w:marBottom w:val="0"/>
          <w:divBdr>
            <w:top w:val="none" w:sz="0" w:space="0" w:color="auto"/>
            <w:left w:val="none" w:sz="0" w:space="0" w:color="auto"/>
            <w:bottom w:val="none" w:sz="0" w:space="0" w:color="auto"/>
            <w:right w:val="none" w:sz="0" w:space="0" w:color="auto"/>
          </w:divBdr>
        </w:div>
        <w:div w:id="1494253438">
          <w:marLeft w:val="0"/>
          <w:marRight w:val="0"/>
          <w:marTop w:val="0"/>
          <w:marBottom w:val="0"/>
          <w:divBdr>
            <w:top w:val="none" w:sz="0" w:space="0" w:color="auto"/>
            <w:left w:val="none" w:sz="0" w:space="0" w:color="auto"/>
            <w:bottom w:val="none" w:sz="0" w:space="0" w:color="auto"/>
            <w:right w:val="none" w:sz="0" w:space="0" w:color="auto"/>
          </w:divBdr>
        </w:div>
        <w:div w:id="1109543588">
          <w:marLeft w:val="0"/>
          <w:marRight w:val="0"/>
          <w:marTop w:val="0"/>
          <w:marBottom w:val="0"/>
          <w:divBdr>
            <w:top w:val="none" w:sz="0" w:space="0" w:color="auto"/>
            <w:left w:val="none" w:sz="0" w:space="0" w:color="auto"/>
            <w:bottom w:val="none" w:sz="0" w:space="0" w:color="auto"/>
            <w:right w:val="none" w:sz="0" w:space="0" w:color="auto"/>
          </w:divBdr>
        </w:div>
        <w:div w:id="41443570">
          <w:marLeft w:val="0"/>
          <w:marRight w:val="0"/>
          <w:marTop w:val="0"/>
          <w:marBottom w:val="0"/>
          <w:divBdr>
            <w:top w:val="none" w:sz="0" w:space="0" w:color="auto"/>
            <w:left w:val="none" w:sz="0" w:space="0" w:color="auto"/>
            <w:bottom w:val="none" w:sz="0" w:space="0" w:color="auto"/>
            <w:right w:val="none" w:sz="0" w:space="0" w:color="auto"/>
          </w:divBdr>
        </w:div>
      </w:divsChild>
    </w:div>
    <w:div w:id="1407605605">
      <w:bodyDiv w:val="1"/>
      <w:marLeft w:val="0"/>
      <w:marRight w:val="0"/>
      <w:marTop w:val="0"/>
      <w:marBottom w:val="0"/>
      <w:divBdr>
        <w:top w:val="none" w:sz="0" w:space="0" w:color="auto"/>
        <w:left w:val="none" w:sz="0" w:space="0" w:color="auto"/>
        <w:bottom w:val="none" w:sz="0" w:space="0" w:color="auto"/>
        <w:right w:val="none" w:sz="0" w:space="0" w:color="auto"/>
      </w:divBdr>
    </w:div>
    <w:div w:id="1411612228">
      <w:bodyDiv w:val="1"/>
      <w:marLeft w:val="0"/>
      <w:marRight w:val="0"/>
      <w:marTop w:val="0"/>
      <w:marBottom w:val="0"/>
      <w:divBdr>
        <w:top w:val="none" w:sz="0" w:space="0" w:color="auto"/>
        <w:left w:val="none" w:sz="0" w:space="0" w:color="auto"/>
        <w:bottom w:val="none" w:sz="0" w:space="0" w:color="auto"/>
        <w:right w:val="none" w:sz="0" w:space="0" w:color="auto"/>
      </w:divBdr>
      <w:divsChild>
        <w:div w:id="1266962980">
          <w:marLeft w:val="0"/>
          <w:marRight w:val="0"/>
          <w:marTop w:val="0"/>
          <w:marBottom w:val="0"/>
          <w:divBdr>
            <w:top w:val="none" w:sz="0" w:space="0" w:color="auto"/>
            <w:left w:val="none" w:sz="0" w:space="0" w:color="auto"/>
            <w:bottom w:val="none" w:sz="0" w:space="0" w:color="auto"/>
            <w:right w:val="none" w:sz="0" w:space="0" w:color="auto"/>
          </w:divBdr>
        </w:div>
      </w:divsChild>
    </w:div>
    <w:div w:id="1416049825">
      <w:bodyDiv w:val="1"/>
      <w:marLeft w:val="0"/>
      <w:marRight w:val="0"/>
      <w:marTop w:val="0"/>
      <w:marBottom w:val="0"/>
      <w:divBdr>
        <w:top w:val="none" w:sz="0" w:space="0" w:color="auto"/>
        <w:left w:val="none" w:sz="0" w:space="0" w:color="auto"/>
        <w:bottom w:val="none" w:sz="0" w:space="0" w:color="auto"/>
        <w:right w:val="none" w:sz="0" w:space="0" w:color="auto"/>
      </w:divBdr>
    </w:div>
    <w:div w:id="1430156241">
      <w:bodyDiv w:val="1"/>
      <w:marLeft w:val="0"/>
      <w:marRight w:val="0"/>
      <w:marTop w:val="0"/>
      <w:marBottom w:val="0"/>
      <w:divBdr>
        <w:top w:val="none" w:sz="0" w:space="0" w:color="auto"/>
        <w:left w:val="none" w:sz="0" w:space="0" w:color="auto"/>
        <w:bottom w:val="none" w:sz="0" w:space="0" w:color="auto"/>
        <w:right w:val="none" w:sz="0" w:space="0" w:color="auto"/>
      </w:divBdr>
    </w:div>
    <w:div w:id="1433553623">
      <w:bodyDiv w:val="1"/>
      <w:marLeft w:val="0"/>
      <w:marRight w:val="0"/>
      <w:marTop w:val="0"/>
      <w:marBottom w:val="0"/>
      <w:divBdr>
        <w:top w:val="none" w:sz="0" w:space="0" w:color="auto"/>
        <w:left w:val="none" w:sz="0" w:space="0" w:color="auto"/>
        <w:bottom w:val="none" w:sz="0" w:space="0" w:color="auto"/>
        <w:right w:val="none" w:sz="0" w:space="0" w:color="auto"/>
      </w:divBdr>
    </w:div>
    <w:div w:id="1462651685">
      <w:bodyDiv w:val="1"/>
      <w:marLeft w:val="0"/>
      <w:marRight w:val="0"/>
      <w:marTop w:val="0"/>
      <w:marBottom w:val="0"/>
      <w:divBdr>
        <w:top w:val="none" w:sz="0" w:space="0" w:color="auto"/>
        <w:left w:val="none" w:sz="0" w:space="0" w:color="auto"/>
        <w:bottom w:val="none" w:sz="0" w:space="0" w:color="auto"/>
        <w:right w:val="none" w:sz="0" w:space="0" w:color="auto"/>
      </w:divBdr>
    </w:div>
    <w:div w:id="1464150939">
      <w:bodyDiv w:val="1"/>
      <w:marLeft w:val="0"/>
      <w:marRight w:val="0"/>
      <w:marTop w:val="0"/>
      <w:marBottom w:val="0"/>
      <w:divBdr>
        <w:top w:val="none" w:sz="0" w:space="0" w:color="auto"/>
        <w:left w:val="none" w:sz="0" w:space="0" w:color="auto"/>
        <w:bottom w:val="none" w:sz="0" w:space="0" w:color="auto"/>
        <w:right w:val="none" w:sz="0" w:space="0" w:color="auto"/>
      </w:divBdr>
    </w:div>
    <w:div w:id="1476606958">
      <w:bodyDiv w:val="1"/>
      <w:marLeft w:val="0"/>
      <w:marRight w:val="0"/>
      <w:marTop w:val="0"/>
      <w:marBottom w:val="0"/>
      <w:divBdr>
        <w:top w:val="none" w:sz="0" w:space="0" w:color="auto"/>
        <w:left w:val="none" w:sz="0" w:space="0" w:color="auto"/>
        <w:bottom w:val="none" w:sz="0" w:space="0" w:color="auto"/>
        <w:right w:val="none" w:sz="0" w:space="0" w:color="auto"/>
      </w:divBdr>
    </w:div>
    <w:div w:id="1484279175">
      <w:bodyDiv w:val="1"/>
      <w:marLeft w:val="0"/>
      <w:marRight w:val="0"/>
      <w:marTop w:val="0"/>
      <w:marBottom w:val="0"/>
      <w:divBdr>
        <w:top w:val="none" w:sz="0" w:space="0" w:color="auto"/>
        <w:left w:val="none" w:sz="0" w:space="0" w:color="auto"/>
        <w:bottom w:val="none" w:sz="0" w:space="0" w:color="auto"/>
        <w:right w:val="none" w:sz="0" w:space="0" w:color="auto"/>
      </w:divBdr>
    </w:div>
    <w:div w:id="1496336431">
      <w:bodyDiv w:val="1"/>
      <w:marLeft w:val="0"/>
      <w:marRight w:val="0"/>
      <w:marTop w:val="0"/>
      <w:marBottom w:val="0"/>
      <w:divBdr>
        <w:top w:val="none" w:sz="0" w:space="0" w:color="auto"/>
        <w:left w:val="none" w:sz="0" w:space="0" w:color="auto"/>
        <w:bottom w:val="none" w:sz="0" w:space="0" w:color="auto"/>
        <w:right w:val="none" w:sz="0" w:space="0" w:color="auto"/>
      </w:divBdr>
    </w:div>
    <w:div w:id="1498499414">
      <w:bodyDiv w:val="1"/>
      <w:marLeft w:val="0"/>
      <w:marRight w:val="0"/>
      <w:marTop w:val="0"/>
      <w:marBottom w:val="0"/>
      <w:divBdr>
        <w:top w:val="none" w:sz="0" w:space="0" w:color="auto"/>
        <w:left w:val="none" w:sz="0" w:space="0" w:color="auto"/>
        <w:bottom w:val="none" w:sz="0" w:space="0" w:color="auto"/>
        <w:right w:val="none" w:sz="0" w:space="0" w:color="auto"/>
      </w:divBdr>
    </w:div>
    <w:div w:id="1524051471">
      <w:bodyDiv w:val="1"/>
      <w:marLeft w:val="0"/>
      <w:marRight w:val="0"/>
      <w:marTop w:val="0"/>
      <w:marBottom w:val="0"/>
      <w:divBdr>
        <w:top w:val="none" w:sz="0" w:space="0" w:color="auto"/>
        <w:left w:val="none" w:sz="0" w:space="0" w:color="auto"/>
        <w:bottom w:val="none" w:sz="0" w:space="0" w:color="auto"/>
        <w:right w:val="none" w:sz="0" w:space="0" w:color="auto"/>
      </w:divBdr>
    </w:div>
    <w:div w:id="1606569325">
      <w:bodyDiv w:val="1"/>
      <w:marLeft w:val="0"/>
      <w:marRight w:val="0"/>
      <w:marTop w:val="0"/>
      <w:marBottom w:val="0"/>
      <w:divBdr>
        <w:top w:val="none" w:sz="0" w:space="0" w:color="auto"/>
        <w:left w:val="none" w:sz="0" w:space="0" w:color="auto"/>
        <w:bottom w:val="none" w:sz="0" w:space="0" w:color="auto"/>
        <w:right w:val="none" w:sz="0" w:space="0" w:color="auto"/>
      </w:divBdr>
    </w:div>
    <w:div w:id="1606888389">
      <w:bodyDiv w:val="1"/>
      <w:marLeft w:val="0"/>
      <w:marRight w:val="0"/>
      <w:marTop w:val="0"/>
      <w:marBottom w:val="0"/>
      <w:divBdr>
        <w:top w:val="none" w:sz="0" w:space="0" w:color="auto"/>
        <w:left w:val="none" w:sz="0" w:space="0" w:color="auto"/>
        <w:bottom w:val="none" w:sz="0" w:space="0" w:color="auto"/>
        <w:right w:val="none" w:sz="0" w:space="0" w:color="auto"/>
      </w:divBdr>
    </w:div>
    <w:div w:id="1644118169">
      <w:bodyDiv w:val="1"/>
      <w:marLeft w:val="0"/>
      <w:marRight w:val="0"/>
      <w:marTop w:val="0"/>
      <w:marBottom w:val="0"/>
      <w:divBdr>
        <w:top w:val="none" w:sz="0" w:space="0" w:color="auto"/>
        <w:left w:val="none" w:sz="0" w:space="0" w:color="auto"/>
        <w:bottom w:val="none" w:sz="0" w:space="0" w:color="auto"/>
        <w:right w:val="none" w:sz="0" w:space="0" w:color="auto"/>
      </w:divBdr>
    </w:div>
    <w:div w:id="1684092695">
      <w:bodyDiv w:val="1"/>
      <w:marLeft w:val="0"/>
      <w:marRight w:val="0"/>
      <w:marTop w:val="0"/>
      <w:marBottom w:val="0"/>
      <w:divBdr>
        <w:top w:val="none" w:sz="0" w:space="0" w:color="auto"/>
        <w:left w:val="none" w:sz="0" w:space="0" w:color="auto"/>
        <w:bottom w:val="none" w:sz="0" w:space="0" w:color="auto"/>
        <w:right w:val="none" w:sz="0" w:space="0" w:color="auto"/>
      </w:divBdr>
    </w:div>
    <w:div w:id="1727755874">
      <w:bodyDiv w:val="1"/>
      <w:marLeft w:val="0"/>
      <w:marRight w:val="0"/>
      <w:marTop w:val="0"/>
      <w:marBottom w:val="0"/>
      <w:divBdr>
        <w:top w:val="none" w:sz="0" w:space="0" w:color="auto"/>
        <w:left w:val="none" w:sz="0" w:space="0" w:color="auto"/>
        <w:bottom w:val="none" w:sz="0" w:space="0" w:color="auto"/>
        <w:right w:val="none" w:sz="0" w:space="0" w:color="auto"/>
      </w:divBdr>
    </w:div>
    <w:div w:id="1728187172">
      <w:bodyDiv w:val="1"/>
      <w:marLeft w:val="0"/>
      <w:marRight w:val="0"/>
      <w:marTop w:val="0"/>
      <w:marBottom w:val="0"/>
      <w:divBdr>
        <w:top w:val="none" w:sz="0" w:space="0" w:color="auto"/>
        <w:left w:val="none" w:sz="0" w:space="0" w:color="auto"/>
        <w:bottom w:val="none" w:sz="0" w:space="0" w:color="auto"/>
        <w:right w:val="none" w:sz="0" w:space="0" w:color="auto"/>
      </w:divBdr>
    </w:div>
    <w:div w:id="1738938358">
      <w:bodyDiv w:val="1"/>
      <w:marLeft w:val="0"/>
      <w:marRight w:val="0"/>
      <w:marTop w:val="0"/>
      <w:marBottom w:val="0"/>
      <w:divBdr>
        <w:top w:val="none" w:sz="0" w:space="0" w:color="auto"/>
        <w:left w:val="none" w:sz="0" w:space="0" w:color="auto"/>
        <w:bottom w:val="none" w:sz="0" w:space="0" w:color="auto"/>
        <w:right w:val="none" w:sz="0" w:space="0" w:color="auto"/>
      </w:divBdr>
    </w:div>
    <w:div w:id="1755856756">
      <w:bodyDiv w:val="1"/>
      <w:marLeft w:val="0"/>
      <w:marRight w:val="0"/>
      <w:marTop w:val="0"/>
      <w:marBottom w:val="0"/>
      <w:divBdr>
        <w:top w:val="none" w:sz="0" w:space="0" w:color="auto"/>
        <w:left w:val="none" w:sz="0" w:space="0" w:color="auto"/>
        <w:bottom w:val="none" w:sz="0" w:space="0" w:color="auto"/>
        <w:right w:val="none" w:sz="0" w:space="0" w:color="auto"/>
      </w:divBdr>
    </w:div>
    <w:div w:id="1758744434">
      <w:bodyDiv w:val="1"/>
      <w:marLeft w:val="0"/>
      <w:marRight w:val="0"/>
      <w:marTop w:val="0"/>
      <w:marBottom w:val="0"/>
      <w:divBdr>
        <w:top w:val="none" w:sz="0" w:space="0" w:color="auto"/>
        <w:left w:val="none" w:sz="0" w:space="0" w:color="auto"/>
        <w:bottom w:val="none" w:sz="0" w:space="0" w:color="auto"/>
        <w:right w:val="none" w:sz="0" w:space="0" w:color="auto"/>
      </w:divBdr>
    </w:div>
    <w:div w:id="1767725901">
      <w:bodyDiv w:val="1"/>
      <w:marLeft w:val="0"/>
      <w:marRight w:val="0"/>
      <w:marTop w:val="0"/>
      <w:marBottom w:val="0"/>
      <w:divBdr>
        <w:top w:val="none" w:sz="0" w:space="0" w:color="auto"/>
        <w:left w:val="none" w:sz="0" w:space="0" w:color="auto"/>
        <w:bottom w:val="none" w:sz="0" w:space="0" w:color="auto"/>
        <w:right w:val="none" w:sz="0" w:space="0" w:color="auto"/>
      </w:divBdr>
    </w:div>
    <w:div w:id="1779788102">
      <w:bodyDiv w:val="1"/>
      <w:marLeft w:val="0"/>
      <w:marRight w:val="0"/>
      <w:marTop w:val="0"/>
      <w:marBottom w:val="0"/>
      <w:divBdr>
        <w:top w:val="none" w:sz="0" w:space="0" w:color="auto"/>
        <w:left w:val="none" w:sz="0" w:space="0" w:color="auto"/>
        <w:bottom w:val="none" w:sz="0" w:space="0" w:color="auto"/>
        <w:right w:val="none" w:sz="0" w:space="0" w:color="auto"/>
      </w:divBdr>
    </w:div>
    <w:div w:id="1802307898">
      <w:bodyDiv w:val="1"/>
      <w:marLeft w:val="0"/>
      <w:marRight w:val="0"/>
      <w:marTop w:val="0"/>
      <w:marBottom w:val="0"/>
      <w:divBdr>
        <w:top w:val="none" w:sz="0" w:space="0" w:color="auto"/>
        <w:left w:val="none" w:sz="0" w:space="0" w:color="auto"/>
        <w:bottom w:val="none" w:sz="0" w:space="0" w:color="auto"/>
        <w:right w:val="none" w:sz="0" w:space="0" w:color="auto"/>
      </w:divBdr>
      <w:divsChild>
        <w:div w:id="110394469">
          <w:marLeft w:val="0"/>
          <w:marRight w:val="0"/>
          <w:marTop w:val="150"/>
          <w:marBottom w:val="150"/>
          <w:divBdr>
            <w:top w:val="none" w:sz="0" w:space="0" w:color="auto"/>
            <w:left w:val="none" w:sz="0" w:space="0" w:color="auto"/>
            <w:bottom w:val="none" w:sz="0" w:space="0" w:color="auto"/>
            <w:right w:val="none" w:sz="0" w:space="0" w:color="auto"/>
          </w:divBdr>
        </w:div>
      </w:divsChild>
    </w:div>
    <w:div w:id="1818261173">
      <w:bodyDiv w:val="1"/>
      <w:marLeft w:val="0"/>
      <w:marRight w:val="0"/>
      <w:marTop w:val="0"/>
      <w:marBottom w:val="0"/>
      <w:divBdr>
        <w:top w:val="none" w:sz="0" w:space="0" w:color="auto"/>
        <w:left w:val="none" w:sz="0" w:space="0" w:color="auto"/>
        <w:bottom w:val="none" w:sz="0" w:space="0" w:color="auto"/>
        <w:right w:val="none" w:sz="0" w:space="0" w:color="auto"/>
      </w:divBdr>
    </w:div>
    <w:div w:id="1831479973">
      <w:bodyDiv w:val="1"/>
      <w:marLeft w:val="0"/>
      <w:marRight w:val="0"/>
      <w:marTop w:val="0"/>
      <w:marBottom w:val="0"/>
      <w:divBdr>
        <w:top w:val="none" w:sz="0" w:space="0" w:color="auto"/>
        <w:left w:val="none" w:sz="0" w:space="0" w:color="auto"/>
        <w:bottom w:val="none" w:sz="0" w:space="0" w:color="auto"/>
        <w:right w:val="none" w:sz="0" w:space="0" w:color="auto"/>
      </w:divBdr>
    </w:div>
    <w:div w:id="1844666215">
      <w:bodyDiv w:val="1"/>
      <w:marLeft w:val="0"/>
      <w:marRight w:val="0"/>
      <w:marTop w:val="0"/>
      <w:marBottom w:val="0"/>
      <w:divBdr>
        <w:top w:val="none" w:sz="0" w:space="0" w:color="auto"/>
        <w:left w:val="none" w:sz="0" w:space="0" w:color="auto"/>
        <w:bottom w:val="none" w:sz="0" w:space="0" w:color="auto"/>
        <w:right w:val="none" w:sz="0" w:space="0" w:color="auto"/>
      </w:divBdr>
    </w:div>
    <w:div w:id="1877885469">
      <w:bodyDiv w:val="1"/>
      <w:marLeft w:val="0"/>
      <w:marRight w:val="0"/>
      <w:marTop w:val="0"/>
      <w:marBottom w:val="0"/>
      <w:divBdr>
        <w:top w:val="none" w:sz="0" w:space="0" w:color="auto"/>
        <w:left w:val="none" w:sz="0" w:space="0" w:color="auto"/>
        <w:bottom w:val="none" w:sz="0" w:space="0" w:color="auto"/>
        <w:right w:val="none" w:sz="0" w:space="0" w:color="auto"/>
      </w:divBdr>
    </w:div>
    <w:div w:id="1962691181">
      <w:bodyDiv w:val="1"/>
      <w:marLeft w:val="0"/>
      <w:marRight w:val="0"/>
      <w:marTop w:val="0"/>
      <w:marBottom w:val="0"/>
      <w:divBdr>
        <w:top w:val="none" w:sz="0" w:space="0" w:color="auto"/>
        <w:left w:val="none" w:sz="0" w:space="0" w:color="auto"/>
        <w:bottom w:val="none" w:sz="0" w:space="0" w:color="auto"/>
        <w:right w:val="none" w:sz="0" w:space="0" w:color="auto"/>
      </w:divBdr>
    </w:div>
    <w:div w:id="1965308240">
      <w:bodyDiv w:val="1"/>
      <w:marLeft w:val="0"/>
      <w:marRight w:val="0"/>
      <w:marTop w:val="0"/>
      <w:marBottom w:val="0"/>
      <w:divBdr>
        <w:top w:val="none" w:sz="0" w:space="0" w:color="auto"/>
        <w:left w:val="none" w:sz="0" w:space="0" w:color="auto"/>
        <w:bottom w:val="none" w:sz="0" w:space="0" w:color="auto"/>
        <w:right w:val="none" w:sz="0" w:space="0" w:color="auto"/>
      </w:divBdr>
      <w:divsChild>
        <w:div w:id="759759256">
          <w:marLeft w:val="0"/>
          <w:marRight w:val="0"/>
          <w:marTop w:val="0"/>
          <w:marBottom w:val="0"/>
          <w:divBdr>
            <w:top w:val="none" w:sz="0" w:space="0" w:color="auto"/>
            <w:left w:val="none" w:sz="0" w:space="0" w:color="auto"/>
            <w:bottom w:val="none" w:sz="0" w:space="0" w:color="auto"/>
            <w:right w:val="none" w:sz="0" w:space="0" w:color="auto"/>
          </w:divBdr>
        </w:div>
        <w:div w:id="1030183887">
          <w:marLeft w:val="0"/>
          <w:marRight w:val="0"/>
          <w:marTop w:val="0"/>
          <w:marBottom w:val="0"/>
          <w:divBdr>
            <w:top w:val="none" w:sz="0" w:space="0" w:color="auto"/>
            <w:left w:val="none" w:sz="0" w:space="0" w:color="auto"/>
            <w:bottom w:val="none" w:sz="0" w:space="0" w:color="auto"/>
            <w:right w:val="none" w:sz="0" w:space="0" w:color="auto"/>
          </w:divBdr>
        </w:div>
        <w:div w:id="759715547">
          <w:marLeft w:val="0"/>
          <w:marRight w:val="0"/>
          <w:marTop w:val="0"/>
          <w:marBottom w:val="0"/>
          <w:divBdr>
            <w:top w:val="none" w:sz="0" w:space="0" w:color="auto"/>
            <w:left w:val="none" w:sz="0" w:space="0" w:color="auto"/>
            <w:bottom w:val="none" w:sz="0" w:space="0" w:color="auto"/>
            <w:right w:val="none" w:sz="0" w:space="0" w:color="auto"/>
          </w:divBdr>
        </w:div>
        <w:div w:id="814951650">
          <w:marLeft w:val="0"/>
          <w:marRight w:val="0"/>
          <w:marTop w:val="0"/>
          <w:marBottom w:val="0"/>
          <w:divBdr>
            <w:top w:val="none" w:sz="0" w:space="0" w:color="auto"/>
            <w:left w:val="none" w:sz="0" w:space="0" w:color="auto"/>
            <w:bottom w:val="none" w:sz="0" w:space="0" w:color="auto"/>
            <w:right w:val="none" w:sz="0" w:space="0" w:color="auto"/>
          </w:divBdr>
        </w:div>
        <w:div w:id="29688042">
          <w:marLeft w:val="0"/>
          <w:marRight w:val="0"/>
          <w:marTop w:val="0"/>
          <w:marBottom w:val="0"/>
          <w:divBdr>
            <w:top w:val="none" w:sz="0" w:space="0" w:color="auto"/>
            <w:left w:val="none" w:sz="0" w:space="0" w:color="auto"/>
            <w:bottom w:val="none" w:sz="0" w:space="0" w:color="auto"/>
            <w:right w:val="none" w:sz="0" w:space="0" w:color="auto"/>
          </w:divBdr>
        </w:div>
        <w:div w:id="578028660">
          <w:marLeft w:val="0"/>
          <w:marRight w:val="0"/>
          <w:marTop w:val="0"/>
          <w:marBottom w:val="0"/>
          <w:divBdr>
            <w:top w:val="none" w:sz="0" w:space="0" w:color="auto"/>
            <w:left w:val="none" w:sz="0" w:space="0" w:color="auto"/>
            <w:bottom w:val="none" w:sz="0" w:space="0" w:color="auto"/>
            <w:right w:val="none" w:sz="0" w:space="0" w:color="auto"/>
          </w:divBdr>
        </w:div>
        <w:div w:id="1827436251">
          <w:marLeft w:val="0"/>
          <w:marRight w:val="0"/>
          <w:marTop w:val="0"/>
          <w:marBottom w:val="0"/>
          <w:divBdr>
            <w:top w:val="none" w:sz="0" w:space="0" w:color="auto"/>
            <w:left w:val="none" w:sz="0" w:space="0" w:color="auto"/>
            <w:bottom w:val="none" w:sz="0" w:space="0" w:color="auto"/>
            <w:right w:val="none" w:sz="0" w:space="0" w:color="auto"/>
          </w:divBdr>
        </w:div>
        <w:div w:id="1551378809">
          <w:marLeft w:val="0"/>
          <w:marRight w:val="0"/>
          <w:marTop w:val="0"/>
          <w:marBottom w:val="0"/>
          <w:divBdr>
            <w:top w:val="none" w:sz="0" w:space="0" w:color="auto"/>
            <w:left w:val="none" w:sz="0" w:space="0" w:color="auto"/>
            <w:bottom w:val="none" w:sz="0" w:space="0" w:color="auto"/>
            <w:right w:val="none" w:sz="0" w:space="0" w:color="auto"/>
          </w:divBdr>
        </w:div>
        <w:div w:id="323240303">
          <w:marLeft w:val="0"/>
          <w:marRight w:val="0"/>
          <w:marTop w:val="0"/>
          <w:marBottom w:val="0"/>
          <w:divBdr>
            <w:top w:val="none" w:sz="0" w:space="0" w:color="auto"/>
            <w:left w:val="none" w:sz="0" w:space="0" w:color="auto"/>
            <w:bottom w:val="none" w:sz="0" w:space="0" w:color="auto"/>
            <w:right w:val="none" w:sz="0" w:space="0" w:color="auto"/>
          </w:divBdr>
        </w:div>
        <w:div w:id="1505709271">
          <w:marLeft w:val="0"/>
          <w:marRight w:val="0"/>
          <w:marTop w:val="0"/>
          <w:marBottom w:val="0"/>
          <w:divBdr>
            <w:top w:val="none" w:sz="0" w:space="0" w:color="auto"/>
            <w:left w:val="none" w:sz="0" w:space="0" w:color="auto"/>
            <w:bottom w:val="none" w:sz="0" w:space="0" w:color="auto"/>
            <w:right w:val="none" w:sz="0" w:space="0" w:color="auto"/>
          </w:divBdr>
        </w:div>
        <w:div w:id="1614245216">
          <w:marLeft w:val="0"/>
          <w:marRight w:val="0"/>
          <w:marTop w:val="0"/>
          <w:marBottom w:val="0"/>
          <w:divBdr>
            <w:top w:val="none" w:sz="0" w:space="0" w:color="auto"/>
            <w:left w:val="none" w:sz="0" w:space="0" w:color="auto"/>
            <w:bottom w:val="none" w:sz="0" w:space="0" w:color="auto"/>
            <w:right w:val="none" w:sz="0" w:space="0" w:color="auto"/>
          </w:divBdr>
        </w:div>
        <w:div w:id="909073377">
          <w:marLeft w:val="0"/>
          <w:marRight w:val="0"/>
          <w:marTop w:val="0"/>
          <w:marBottom w:val="0"/>
          <w:divBdr>
            <w:top w:val="none" w:sz="0" w:space="0" w:color="auto"/>
            <w:left w:val="none" w:sz="0" w:space="0" w:color="auto"/>
            <w:bottom w:val="none" w:sz="0" w:space="0" w:color="auto"/>
            <w:right w:val="none" w:sz="0" w:space="0" w:color="auto"/>
          </w:divBdr>
        </w:div>
      </w:divsChild>
    </w:div>
    <w:div w:id="1972054388">
      <w:bodyDiv w:val="1"/>
      <w:marLeft w:val="0"/>
      <w:marRight w:val="0"/>
      <w:marTop w:val="0"/>
      <w:marBottom w:val="0"/>
      <w:divBdr>
        <w:top w:val="none" w:sz="0" w:space="0" w:color="auto"/>
        <w:left w:val="none" w:sz="0" w:space="0" w:color="auto"/>
        <w:bottom w:val="none" w:sz="0" w:space="0" w:color="auto"/>
        <w:right w:val="none" w:sz="0" w:space="0" w:color="auto"/>
      </w:divBdr>
    </w:div>
    <w:div w:id="1979996152">
      <w:bodyDiv w:val="1"/>
      <w:marLeft w:val="0"/>
      <w:marRight w:val="0"/>
      <w:marTop w:val="0"/>
      <w:marBottom w:val="0"/>
      <w:divBdr>
        <w:top w:val="none" w:sz="0" w:space="0" w:color="auto"/>
        <w:left w:val="none" w:sz="0" w:space="0" w:color="auto"/>
        <w:bottom w:val="none" w:sz="0" w:space="0" w:color="auto"/>
        <w:right w:val="none" w:sz="0" w:space="0" w:color="auto"/>
      </w:divBdr>
    </w:div>
    <w:div w:id="1981769554">
      <w:bodyDiv w:val="1"/>
      <w:marLeft w:val="0"/>
      <w:marRight w:val="0"/>
      <w:marTop w:val="0"/>
      <w:marBottom w:val="0"/>
      <w:divBdr>
        <w:top w:val="none" w:sz="0" w:space="0" w:color="auto"/>
        <w:left w:val="none" w:sz="0" w:space="0" w:color="auto"/>
        <w:bottom w:val="none" w:sz="0" w:space="0" w:color="auto"/>
        <w:right w:val="none" w:sz="0" w:space="0" w:color="auto"/>
      </w:divBdr>
    </w:div>
    <w:div w:id="2001619922">
      <w:bodyDiv w:val="1"/>
      <w:marLeft w:val="0"/>
      <w:marRight w:val="0"/>
      <w:marTop w:val="0"/>
      <w:marBottom w:val="0"/>
      <w:divBdr>
        <w:top w:val="none" w:sz="0" w:space="0" w:color="auto"/>
        <w:left w:val="none" w:sz="0" w:space="0" w:color="auto"/>
        <w:bottom w:val="none" w:sz="0" w:space="0" w:color="auto"/>
        <w:right w:val="none" w:sz="0" w:space="0" w:color="auto"/>
      </w:divBdr>
    </w:div>
    <w:div w:id="2005208672">
      <w:bodyDiv w:val="1"/>
      <w:marLeft w:val="0"/>
      <w:marRight w:val="0"/>
      <w:marTop w:val="0"/>
      <w:marBottom w:val="0"/>
      <w:divBdr>
        <w:top w:val="none" w:sz="0" w:space="0" w:color="auto"/>
        <w:left w:val="none" w:sz="0" w:space="0" w:color="auto"/>
        <w:bottom w:val="none" w:sz="0" w:space="0" w:color="auto"/>
        <w:right w:val="none" w:sz="0" w:space="0" w:color="auto"/>
      </w:divBdr>
    </w:div>
    <w:div w:id="2023584652">
      <w:bodyDiv w:val="1"/>
      <w:marLeft w:val="0"/>
      <w:marRight w:val="0"/>
      <w:marTop w:val="0"/>
      <w:marBottom w:val="0"/>
      <w:divBdr>
        <w:top w:val="none" w:sz="0" w:space="0" w:color="auto"/>
        <w:left w:val="none" w:sz="0" w:space="0" w:color="auto"/>
        <w:bottom w:val="none" w:sz="0" w:space="0" w:color="auto"/>
        <w:right w:val="none" w:sz="0" w:space="0" w:color="auto"/>
      </w:divBdr>
      <w:divsChild>
        <w:div w:id="437023627">
          <w:marLeft w:val="0"/>
          <w:marRight w:val="0"/>
          <w:marTop w:val="0"/>
          <w:marBottom w:val="0"/>
          <w:divBdr>
            <w:top w:val="none" w:sz="0" w:space="0" w:color="auto"/>
            <w:left w:val="none" w:sz="0" w:space="0" w:color="auto"/>
            <w:bottom w:val="none" w:sz="0" w:space="0" w:color="auto"/>
            <w:right w:val="none" w:sz="0" w:space="0" w:color="auto"/>
          </w:divBdr>
        </w:div>
        <w:div w:id="1167945122">
          <w:marLeft w:val="0"/>
          <w:marRight w:val="0"/>
          <w:marTop w:val="0"/>
          <w:marBottom w:val="0"/>
          <w:divBdr>
            <w:top w:val="none" w:sz="0" w:space="0" w:color="auto"/>
            <w:left w:val="none" w:sz="0" w:space="0" w:color="auto"/>
            <w:bottom w:val="none" w:sz="0" w:space="0" w:color="auto"/>
            <w:right w:val="none" w:sz="0" w:space="0" w:color="auto"/>
          </w:divBdr>
        </w:div>
      </w:divsChild>
    </w:div>
    <w:div w:id="2043899756">
      <w:bodyDiv w:val="1"/>
      <w:marLeft w:val="0"/>
      <w:marRight w:val="0"/>
      <w:marTop w:val="0"/>
      <w:marBottom w:val="0"/>
      <w:divBdr>
        <w:top w:val="none" w:sz="0" w:space="0" w:color="auto"/>
        <w:left w:val="none" w:sz="0" w:space="0" w:color="auto"/>
        <w:bottom w:val="none" w:sz="0" w:space="0" w:color="auto"/>
        <w:right w:val="none" w:sz="0" w:space="0" w:color="auto"/>
      </w:divBdr>
    </w:div>
    <w:div w:id="2058774182">
      <w:bodyDiv w:val="1"/>
      <w:marLeft w:val="0"/>
      <w:marRight w:val="0"/>
      <w:marTop w:val="0"/>
      <w:marBottom w:val="0"/>
      <w:divBdr>
        <w:top w:val="none" w:sz="0" w:space="0" w:color="auto"/>
        <w:left w:val="none" w:sz="0" w:space="0" w:color="auto"/>
        <w:bottom w:val="none" w:sz="0" w:space="0" w:color="auto"/>
        <w:right w:val="none" w:sz="0" w:space="0" w:color="auto"/>
      </w:divBdr>
    </w:div>
    <w:div w:id="2083718729">
      <w:bodyDiv w:val="1"/>
      <w:marLeft w:val="0"/>
      <w:marRight w:val="0"/>
      <w:marTop w:val="0"/>
      <w:marBottom w:val="0"/>
      <w:divBdr>
        <w:top w:val="none" w:sz="0" w:space="0" w:color="auto"/>
        <w:left w:val="none" w:sz="0" w:space="0" w:color="auto"/>
        <w:bottom w:val="none" w:sz="0" w:space="0" w:color="auto"/>
        <w:right w:val="none" w:sz="0" w:space="0" w:color="auto"/>
      </w:divBdr>
    </w:div>
    <w:div w:id="21353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ishecologicalsociety.org/events/bes-annual-meeting-202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scot/publications/scottish-biodiversity-strategy-post-2020-statement-intent/pages/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ep.org/events/conference/un-biodiversity-conference-cop-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onsult.gov.scot/environment-forestry/scottish-biodiversity-strategy-202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es.thompson@nature.scot"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A3816350</value>
    </field>
    <field name="Objective-Title">
      <value order="0">SAC/2022/11/info01- Scottish Biodiversity Strategy - next steps November 2022</value>
    </field>
    <field name="Objective-Description">
      <value order="0"/>
    </field>
    <field name="Objective-CreationStamp">
      <value order="0">2022-08-31T18:25:19Z</value>
    </field>
    <field name="Objective-IsApproved">
      <value order="0">false</value>
    </field>
    <field name="Objective-IsPublished">
      <value order="0">true</value>
    </field>
    <field name="Objective-DatePublished">
      <value order="0">2022-11-07T14:38:25Z</value>
    </field>
    <field name="Objective-ModificationStamp">
      <value order="0">2022-11-07T14:38:25Z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- 2022 - 15th November 2022</value>
    </field>
    <field name="Objective-Parent">
      <value order="0">Scientific Advisory Committee Meeting - 2022 - 15th November 2022</value>
    </field>
    <field name="Objective-State">
      <value order="0">Published</value>
    </field>
    <field name="Objective-VersionId">
      <value order="0">vA6777581</value>
    </field>
    <field name="Objective-Version">
      <value order="0">8.0</value>
    </field>
    <field name="Objective-VersionNumber">
      <value order="0">8</value>
    </field>
    <field name="Objective-VersionComment">
      <value order="0"/>
    </field>
    <field name="Objective-FileNumber">
      <value order="0">qA175390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D267B5B6-AA88-4EBC-8C8D-316805369A9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 Thompson</dc:creator>
  <cp:lastModifiedBy>Rachael Burrow</cp:lastModifiedBy>
  <cp:revision>2</cp:revision>
  <cp:lastPrinted>2020-09-02T12:07:00Z</cp:lastPrinted>
  <dcterms:created xsi:type="dcterms:W3CDTF">2024-04-15T15:45:00Z</dcterms:created>
  <dcterms:modified xsi:type="dcterms:W3CDTF">2024-04-15T15:45:00Z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A3816350</vt:lpwstr>
  </property>
  <property fmtid="{D5CDD505-2E9C-101B-9397-08002B2CF9AE}" pid="4" name="Objective-Title">
    <vt:lpwstr>SAC/2022/11/info01- Scottish Biodiversity Strategy - next steps November 2022</vt:lpwstr>
  </property>
  <property fmtid="{D5CDD505-2E9C-101B-9397-08002B2CF9AE}" pid="5" name="Objective-Description">
    <vt:lpwstr/>
  </property>
  <property fmtid="{D5CDD505-2E9C-101B-9397-08002B2CF9AE}" pid="6" name="Objective-CreationStamp">
    <vt:filetime>2022-08-31T18:25:19Z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2022-11-07T14:38:25Z</vt:filetime>
  </property>
  <property fmtid="{D5CDD505-2E9C-101B-9397-08002B2CF9AE}" pid="10" name="Objective-ModificationStamp">
    <vt:filetime>2022-11-07T14:38:25Z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- 2022 - 15th November 2022</vt:lpwstr>
  </property>
  <property fmtid="{D5CDD505-2E9C-101B-9397-08002B2CF9AE}" pid="13" name="Objective-Parent">
    <vt:lpwstr>Scientific Advisory Committee Meeting - 2022 - 15th November 2022</vt:lpwstr>
  </property>
  <property fmtid="{D5CDD505-2E9C-101B-9397-08002B2CF9AE}" pid="14" name="Objective-State">
    <vt:lpwstr>Published</vt:lpwstr>
  </property>
  <property fmtid="{D5CDD505-2E9C-101B-9397-08002B2CF9AE}" pid="15" name="Objective-VersionId">
    <vt:lpwstr>vA6777581</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qA175390</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