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1AEE7A22" w:rsidR="00A932B9" w:rsidRPr="00B04BF6" w:rsidRDefault="00AF0F13" w:rsidP="005D0E4E">
      <w:pPr>
        <w:rPr>
          <w:rFonts w:cstheme="minorHAnsi"/>
          <w:sz w:val="22"/>
        </w:rPr>
      </w:pPr>
      <w:r w:rsidRPr="00B04BF6">
        <w:rPr>
          <w:noProof/>
          <w:lang w:eastAsia="en-GB"/>
        </w:rPr>
        <w:drawing>
          <wp:inline distT="0" distB="0" distL="0" distR="0" wp14:anchorId="764BFC78" wp14:editId="58E2FE75">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607" cy="1149000"/>
                    </a:xfrm>
                    <a:prstGeom prst="rect">
                      <a:avLst/>
                    </a:prstGeom>
                  </pic:spPr>
                </pic:pic>
              </a:graphicData>
            </a:graphic>
          </wp:inline>
        </w:drawing>
      </w:r>
      <w:bookmarkStart w:id="0" w:name="_GoBack"/>
      <w:bookmarkEnd w:id="0"/>
    </w:p>
    <w:p w14:paraId="180E62B9" w14:textId="2D017200" w:rsidR="00341D1E" w:rsidRPr="00B04BF6" w:rsidRDefault="00341D1E" w:rsidP="00341D1E">
      <w:pPr>
        <w:pStyle w:val="Heading1"/>
        <w:rPr>
          <w:rFonts w:ascii="Calibri" w:hAnsi="Calibri" w:cs="Calibri"/>
          <w:sz w:val="24"/>
          <w:szCs w:val="24"/>
        </w:rPr>
      </w:pPr>
      <w:r w:rsidRPr="00B04BF6">
        <w:rPr>
          <w:rFonts w:ascii="Calibri" w:hAnsi="Calibri" w:cs="Calibri"/>
          <w:sz w:val="24"/>
          <w:szCs w:val="24"/>
        </w:rPr>
        <w:t xml:space="preserve">Title:  </w:t>
      </w:r>
      <w:r w:rsidRPr="00B04BF6">
        <w:rPr>
          <w:rFonts w:ascii="Calibri" w:hAnsi="Calibri" w:cs="Calibri"/>
          <w:sz w:val="24"/>
          <w:szCs w:val="24"/>
        </w:rPr>
        <w:tab/>
        <w:t>Scientific Advisory Committee (SAC)</w:t>
      </w:r>
      <w:r w:rsidR="00E54C12" w:rsidRPr="00B04BF6">
        <w:rPr>
          <w:rFonts w:ascii="Calibri" w:hAnsi="Calibri" w:cs="Calibri"/>
          <w:sz w:val="24"/>
          <w:szCs w:val="24"/>
        </w:rPr>
        <w:t xml:space="preserve"> Annual Report 2021-22</w:t>
      </w:r>
    </w:p>
    <w:p w14:paraId="47CAFC18" w14:textId="38DBEFFF" w:rsidR="00506E5C" w:rsidRPr="00B04BF6" w:rsidRDefault="00341D1E" w:rsidP="00341D1E">
      <w:pPr>
        <w:spacing w:line="240" w:lineRule="auto"/>
        <w:rPr>
          <w:b/>
          <w:szCs w:val="24"/>
        </w:rPr>
      </w:pPr>
      <w:r w:rsidRPr="00B04BF6">
        <w:rPr>
          <w:b/>
          <w:szCs w:val="24"/>
        </w:rPr>
        <w:t>Date:</w:t>
      </w:r>
      <w:r w:rsidRPr="00B04BF6">
        <w:rPr>
          <w:b/>
          <w:szCs w:val="24"/>
        </w:rPr>
        <w:tab/>
      </w:r>
      <w:r w:rsidR="00F7649F" w:rsidRPr="00B04BF6">
        <w:rPr>
          <w:b/>
          <w:szCs w:val="24"/>
        </w:rPr>
        <w:t>18</w:t>
      </w:r>
      <w:r w:rsidR="00E54C12" w:rsidRPr="00B04BF6">
        <w:rPr>
          <w:b/>
          <w:szCs w:val="24"/>
        </w:rPr>
        <w:t xml:space="preserve"> May 2022</w:t>
      </w: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B04BF6" w:rsidRPr="00B04BF6" w14:paraId="20BAAF19" w14:textId="77777777" w:rsidTr="005D0E4E">
        <w:tc>
          <w:tcPr>
            <w:tcW w:w="2547" w:type="dxa"/>
          </w:tcPr>
          <w:p w14:paraId="36567900" w14:textId="4E40470D" w:rsidR="005D0E4E" w:rsidRPr="00B04BF6" w:rsidRDefault="005D0E4E" w:rsidP="00A64751">
            <w:pPr>
              <w:rPr>
                <w:szCs w:val="24"/>
              </w:rPr>
            </w:pPr>
            <w:r w:rsidRPr="00B04BF6">
              <w:rPr>
                <w:rStyle w:val="Heading3Char"/>
                <w:rFonts w:ascii="Calibri" w:hAnsi="Calibri" w:cs="Calibri"/>
                <w:b/>
                <w:color w:val="auto"/>
              </w:rPr>
              <w:t>Purpose:</w:t>
            </w:r>
          </w:p>
        </w:tc>
        <w:tc>
          <w:tcPr>
            <w:tcW w:w="6469" w:type="dxa"/>
          </w:tcPr>
          <w:p w14:paraId="2E6CD882" w14:textId="61209090" w:rsidR="005D0E4E" w:rsidRPr="00B04BF6" w:rsidRDefault="007705BA" w:rsidP="005D0E4E">
            <w:pPr>
              <w:contextualSpacing/>
              <w:rPr>
                <w:rFonts w:ascii="Calibri" w:eastAsia="Arial" w:hAnsi="Calibri" w:cs="Times New Roman"/>
                <w:szCs w:val="24"/>
              </w:rPr>
            </w:pPr>
            <w:r w:rsidRPr="00B04BF6">
              <w:rPr>
                <w:rFonts w:cstheme="minorHAnsi"/>
                <w:szCs w:val="24"/>
              </w:rPr>
              <w:t>For information</w:t>
            </w:r>
          </w:p>
        </w:tc>
      </w:tr>
      <w:tr w:rsidR="00B04BF6" w:rsidRPr="00B04BF6" w14:paraId="13CE33D4" w14:textId="77777777" w:rsidTr="005D0E4E">
        <w:tc>
          <w:tcPr>
            <w:tcW w:w="2547" w:type="dxa"/>
          </w:tcPr>
          <w:p w14:paraId="34DC0A94" w14:textId="1FAE133F" w:rsidR="005D0E4E" w:rsidRPr="00B04BF6" w:rsidRDefault="005D0E4E" w:rsidP="00A64751">
            <w:pPr>
              <w:rPr>
                <w:rFonts w:ascii="Calibri" w:eastAsia="Arial" w:hAnsi="Calibri" w:cs="Times New Roman"/>
                <w:szCs w:val="24"/>
              </w:rPr>
            </w:pPr>
            <w:r w:rsidRPr="00B04BF6">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2CC02376" w:rsidR="005D0E4E" w:rsidRPr="00B04BF6" w:rsidRDefault="007705BA" w:rsidP="007705BA">
            <w:pPr>
              <w:spacing w:after="200" w:line="276" w:lineRule="auto"/>
              <w:rPr>
                <w:rFonts w:ascii="Calibri" w:eastAsia="Arial" w:hAnsi="Calibri" w:cs="Times New Roman"/>
                <w:i/>
                <w:szCs w:val="24"/>
              </w:rPr>
            </w:pPr>
            <w:r w:rsidRPr="00B04BF6">
              <w:rPr>
                <w:rFonts w:cstheme="minorHAnsi"/>
                <w:szCs w:val="24"/>
              </w:rPr>
              <w:t>Our Corporate Plan requires a foundation of sound science underpinning NatureScot policy. The SAC provides peer review of complex areas of science as a ‘critical friend’, draws on expertise in the natural and social sciences, and synergistically works with staff to provide robust advice and evidence.</w:t>
            </w:r>
          </w:p>
        </w:tc>
      </w:tr>
      <w:tr w:rsidR="00B04BF6" w:rsidRPr="00B04BF6" w14:paraId="5F6879B4" w14:textId="77777777" w:rsidTr="005D0E4E">
        <w:tc>
          <w:tcPr>
            <w:tcW w:w="2547" w:type="dxa"/>
          </w:tcPr>
          <w:p w14:paraId="278D0DA3" w14:textId="3D465FF9" w:rsidR="005D0E4E" w:rsidRPr="00B04BF6" w:rsidRDefault="005D0E4E" w:rsidP="00A64751">
            <w:pPr>
              <w:rPr>
                <w:rFonts w:ascii="Calibri" w:eastAsia="Arial" w:hAnsi="Calibri" w:cs="Times New Roman"/>
                <w:szCs w:val="24"/>
              </w:rPr>
            </w:pPr>
            <w:r w:rsidRPr="00B04BF6">
              <w:rPr>
                <w:rFonts w:ascii="Calibri" w:eastAsia="Arial" w:hAnsi="Calibri" w:cs="Times New Roman"/>
                <w:b/>
                <w:szCs w:val="24"/>
              </w:rPr>
              <w:t>Summary:</w:t>
            </w:r>
          </w:p>
        </w:tc>
        <w:tc>
          <w:tcPr>
            <w:tcW w:w="6469" w:type="dxa"/>
          </w:tcPr>
          <w:p w14:paraId="6950E4DA" w14:textId="3B51A5CC" w:rsidR="005D0E4E" w:rsidRPr="00B04BF6" w:rsidRDefault="007705BA" w:rsidP="002C4B1F">
            <w:pPr>
              <w:spacing w:after="200" w:line="276" w:lineRule="auto"/>
              <w:rPr>
                <w:rFonts w:cstheme="minorHAnsi"/>
                <w:szCs w:val="24"/>
              </w:rPr>
            </w:pPr>
            <w:r w:rsidRPr="00B04BF6">
              <w:rPr>
                <w:rFonts w:cstheme="minorHAnsi"/>
                <w:szCs w:val="24"/>
              </w:rPr>
              <w:t>This paper presents a summary of the activities of the Scientific Advisory Co</w:t>
            </w:r>
            <w:r w:rsidR="00D017AD" w:rsidRPr="00B04BF6">
              <w:rPr>
                <w:rFonts w:cstheme="minorHAnsi"/>
                <w:szCs w:val="24"/>
              </w:rPr>
              <w:t>mmittee (SAC) between April 2021 and March 2022</w:t>
            </w:r>
            <w:r w:rsidRPr="00B04BF6">
              <w:rPr>
                <w:rFonts w:cstheme="minorHAnsi"/>
                <w:szCs w:val="24"/>
              </w:rPr>
              <w:t>.</w:t>
            </w:r>
            <w:r w:rsidR="00D017AD" w:rsidRPr="00B04BF6">
              <w:rPr>
                <w:rFonts w:cstheme="minorHAnsi"/>
                <w:szCs w:val="24"/>
              </w:rPr>
              <w:t xml:space="preserve"> The SAC met in plenary on 13 September 2021 and 3 March 2022</w:t>
            </w:r>
            <w:r w:rsidRPr="00B04BF6">
              <w:rPr>
                <w:rFonts w:cstheme="minorHAnsi"/>
                <w:szCs w:val="24"/>
              </w:rPr>
              <w:t xml:space="preserve">. </w:t>
            </w:r>
            <w:r w:rsidR="002C4B1F">
              <w:rPr>
                <w:rFonts w:cstheme="minorHAnsi"/>
                <w:szCs w:val="24"/>
              </w:rPr>
              <w:t xml:space="preserve">They also held a joint meeting with the Board on 3 February 2022. </w:t>
            </w:r>
            <w:r w:rsidRPr="00B04BF6">
              <w:rPr>
                <w:rFonts w:cstheme="minorHAnsi"/>
                <w:szCs w:val="24"/>
              </w:rPr>
              <w:t xml:space="preserve">Sub-groups addressed issues relating to marine protected areas, genetics, </w:t>
            </w:r>
            <w:proofErr w:type="spellStart"/>
            <w:r w:rsidR="00103B61" w:rsidRPr="00B04BF6">
              <w:rPr>
                <w:rFonts w:cstheme="minorHAnsi"/>
                <w:szCs w:val="24"/>
              </w:rPr>
              <w:t>capercaillie</w:t>
            </w:r>
            <w:proofErr w:type="spellEnd"/>
            <w:r w:rsidR="002C4B1F">
              <w:rPr>
                <w:rFonts w:cstheme="minorHAnsi"/>
                <w:szCs w:val="24"/>
              </w:rPr>
              <w:t xml:space="preserve"> and</w:t>
            </w:r>
            <w:r w:rsidR="00103B61" w:rsidRPr="00B04BF6">
              <w:rPr>
                <w:rFonts w:cstheme="minorHAnsi"/>
                <w:szCs w:val="24"/>
              </w:rPr>
              <w:t xml:space="preserve"> digital aerial survey. </w:t>
            </w:r>
            <w:r w:rsidRPr="00B04BF6">
              <w:rPr>
                <w:rFonts w:cstheme="minorHAnsi"/>
                <w:szCs w:val="24"/>
              </w:rPr>
              <w:t xml:space="preserve">SAC members also reviewed a number of draft </w:t>
            </w:r>
            <w:r w:rsidR="002C4B1F">
              <w:rPr>
                <w:rFonts w:cstheme="minorHAnsi"/>
                <w:szCs w:val="24"/>
              </w:rPr>
              <w:t>NatureScot</w:t>
            </w:r>
            <w:r w:rsidR="002C4B1F" w:rsidRPr="00B04BF6">
              <w:rPr>
                <w:rFonts w:cstheme="minorHAnsi"/>
                <w:szCs w:val="24"/>
              </w:rPr>
              <w:t xml:space="preserve"> </w:t>
            </w:r>
            <w:r w:rsidRPr="00B04BF6">
              <w:rPr>
                <w:rFonts w:cstheme="minorHAnsi"/>
                <w:szCs w:val="24"/>
              </w:rPr>
              <w:t>Research Reports.</w:t>
            </w:r>
          </w:p>
        </w:tc>
      </w:tr>
      <w:tr w:rsidR="00B04BF6" w:rsidRPr="00B04BF6" w14:paraId="187A143B" w14:textId="77777777" w:rsidTr="005D0E4E">
        <w:tc>
          <w:tcPr>
            <w:tcW w:w="2547" w:type="dxa"/>
          </w:tcPr>
          <w:p w14:paraId="1E0B416A" w14:textId="5808D500" w:rsidR="005D0E4E" w:rsidRPr="00B04BF6" w:rsidRDefault="005D0E4E" w:rsidP="005D0E4E">
            <w:pPr>
              <w:contextualSpacing/>
              <w:rPr>
                <w:rFonts w:ascii="Calibri" w:eastAsia="Arial" w:hAnsi="Calibri" w:cs="Times New Roman"/>
                <w:szCs w:val="24"/>
              </w:rPr>
            </w:pPr>
            <w:r w:rsidRPr="00B04BF6">
              <w:rPr>
                <w:rFonts w:ascii="Calibri" w:eastAsia="Arial" w:hAnsi="Calibri" w:cs="Times New Roman"/>
                <w:b/>
                <w:szCs w:val="24"/>
              </w:rPr>
              <w:t>Recommendations:</w:t>
            </w:r>
            <w:r w:rsidRPr="00B04BF6">
              <w:rPr>
                <w:rFonts w:ascii="Calibri" w:eastAsia="Arial" w:hAnsi="Calibri" w:cs="Times New Roman"/>
                <w:szCs w:val="24"/>
              </w:rPr>
              <w:t xml:space="preserve"> </w:t>
            </w:r>
          </w:p>
        </w:tc>
        <w:tc>
          <w:tcPr>
            <w:tcW w:w="6469" w:type="dxa"/>
          </w:tcPr>
          <w:p w14:paraId="30D9395B" w14:textId="69CA5D3D" w:rsidR="005D0E4E" w:rsidRPr="00B04BF6" w:rsidRDefault="007705BA" w:rsidP="002C4B1F">
            <w:pPr>
              <w:rPr>
                <w:rFonts w:ascii="Calibri" w:eastAsia="Arial" w:hAnsi="Calibri" w:cs="Times New Roman"/>
                <w:szCs w:val="24"/>
              </w:rPr>
            </w:pPr>
            <w:r w:rsidRPr="00B04BF6">
              <w:rPr>
                <w:rFonts w:cstheme="minorHAnsi"/>
              </w:rPr>
              <w:t>Note the ongoing activities of the SAC</w:t>
            </w:r>
            <w:r w:rsidRPr="00B04BF6">
              <w:rPr>
                <w:rFonts w:cstheme="minorHAnsi"/>
                <w:b/>
              </w:rPr>
              <w:t xml:space="preserve"> </w:t>
            </w:r>
            <w:r w:rsidRPr="00B04BF6">
              <w:rPr>
                <w:rFonts w:cstheme="minorHAnsi"/>
              </w:rPr>
              <w:t>and its subgroups</w:t>
            </w:r>
            <w:r w:rsidR="002C4B1F">
              <w:rPr>
                <w:rFonts w:cstheme="minorHAnsi"/>
              </w:rPr>
              <w:t>.</w:t>
            </w:r>
            <w:r w:rsidRPr="00B04BF6">
              <w:rPr>
                <w:rFonts w:cstheme="minorHAnsi"/>
              </w:rPr>
              <w:t xml:space="preserve"> </w:t>
            </w:r>
          </w:p>
        </w:tc>
      </w:tr>
      <w:tr w:rsidR="00B04BF6" w:rsidRPr="00B04BF6" w14:paraId="1611D4CD" w14:textId="77777777" w:rsidTr="005D0E4E">
        <w:tc>
          <w:tcPr>
            <w:tcW w:w="2547" w:type="dxa"/>
          </w:tcPr>
          <w:p w14:paraId="1E66C971" w14:textId="77777777" w:rsidR="005D0E4E" w:rsidRPr="00B04BF6" w:rsidRDefault="005D0E4E" w:rsidP="005D0E4E">
            <w:pPr>
              <w:contextualSpacing/>
              <w:rPr>
                <w:rFonts w:ascii="Calibri" w:eastAsia="Arial" w:hAnsi="Calibri" w:cs="Times New Roman"/>
                <w:b/>
                <w:szCs w:val="24"/>
              </w:rPr>
            </w:pPr>
            <w:r w:rsidRPr="00B04BF6">
              <w:rPr>
                <w:rFonts w:ascii="Calibri" w:eastAsia="Arial" w:hAnsi="Calibri" w:cs="Times New Roman"/>
                <w:b/>
                <w:szCs w:val="24"/>
              </w:rPr>
              <w:t>Report Author(s):</w:t>
            </w:r>
          </w:p>
        </w:tc>
        <w:tc>
          <w:tcPr>
            <w:tcW w:w="6469" w:type="dxa"/>
          </w:tcPr>
          <w:p w14:paraId="684ABBC1" w14:textId="1367DD08" w:rsidR="005D0E4E" w:rsidRPr="00B04BF6" w:rsidRDefault="002C4B1F" w:rsidP="002C4B1F">
            <w:pPr>
              <w:spacing w:after="200" w:line="276" w:lineRule="auto"/>
              <w:rPr>
                <w:rFonts w:cstheme="minorHAnsi"/>
                <w:szCs w:val="24"/>
              </w:rPr>
            </w:pPr>
            <w:r>
              <w:rPr>
                <w:rFonts w:cstheme="minorHAnsi"/>
                <w:szCs w:val="24"/>
              </w:rPr>
              <w:t>Paul Robertson</w:t>
            </w:r>
            <w:r w:rsidR="007705BA" w:rsidRPr="00B04BF6">
              <w:rPr>
                <w:rFonts w:cstheme="minorHAnsi"/>
                <w:szCs w:val="24"/>
              </w:rPr>
              <w:t xml:space="preserve"> and Des Thompson</w:t>
            </w:r>
          </w:p>
        </w:tc>
      </w:tr>
      <w:tr w:rsidR="00B04BF6" w:rsidRPr="00B04BF6" w14:paraId="28B18A8B" w14:textId="77777777" w:rsidTr="005D0E4E">
        <w:tc>
          <w:tcPr>
            <w:tcW w:w="2547" w:type="dxa"/>
          </w:tcPr>
          <w:p w14:paraId="451D6F59" w14:textId="77777777" w:rsidR="005D0E4E" w:rsidRPr="00B04BF6" w:rsidRDefault="005D0E4E" w:rsidP="005D0E4E">
            <w:pPr>
              <w:contextualSpacing/>
              <w:rPr>
                <w:rFonts w:ascii="Calibri" w:eastAsia="Arial" w:hAnsi="Calibri" w:cs="Times New Roman"/>
                <w:b/>
                <w:szCs w:val="24"/>
              </w:rPr>
            </w:pPr>
            <w:r w:rsidRPr="00B04BF6">
              <w:rPr>
                <w:rFonts w:ascii="Calibri" w:eastAsia="Arial" w:hAnsi="Calibri" w:cs="Times New Roman"/>
                <w:b/>
                <w:szCs w:val="24"/>
              </w:rPr>
              <w:t>Sponsor:</w:t>
            </w:r>
            <w:r w:rsidRPr="00B04BF6">
              <w:rPr>
                <w:rFonts w:ascii="Calibri" w:eastAsia="Arial" w:hAnsi="Calibri" w:cs="Times New Roman"/>
                <w:b/>
                <w:szCs w:val="24"/>
              </w:rPr>
              <w:tab/>
            </w:r>
          </w:p>
        </w:tc>
        <w:tc>
          <w:tcPr>
            <w:tcW w:w="6469" w:type="dxa"/>
          </w:tcPr>
          <w:p w14:paraId="15458FFD" w14:textId="129736A7" w:rsidR="005D0E4E" w:rsidRPr="00B04BF6" w:rsidRDefault="002C4B1F" w:rsidP="00A64751">
            <w:pPr>
              <w:rPr>
                <w:rFonts w:ascii="Calibri" w:eastAsia="Arial" w:hAnsi="Calibri" w:cs="Times New Roman"/>
                <w:szCs w:val="24"/>
              </w:rPr>
            </w:pPr>
            <w:r>
              <w:rPr>
                <w:rFonts w:cstheme="minorHAnsi"/>
                <w:szCs w:val="24"/>
              </w:rPr>
              <w:t>Pete Higgins</w:t>
            </w:r>
          </w:p>
        </w:tc>
      </w:tr>
    </w:tbl>
    <w:p w14:paraId="7C66D4DB" w14:textId="1120E314" w:rsidR="003B170D" w:rsidRPr="00B04BF6" w:rsidRDefault="003B170D" w:rsidP="003B170D"/>
    <w:p w14:paraId="102CA8AA" w14:textId="379BA481" w:rsidR="00DA6B4D" w:rsidRPr="00B04BF6" w:rsidRDefault="007705BA" w:rsidP="00B04BF6">
      <w:pPr>
        <w:rPr>
          <w:rFonts w:cstheme="minorHAnsi"/>
          <w:b/>
          <w:szCs w:val="24"/>
        </w:rPr>
      </w:pPr>
      <w:r w:rsidRPr="00B04BF6">
        <w:rPr>
          <w:rFonts w:cstheme="minorHAnsi"/>
          <w:b/>
          <w:szCs w:val="24"/>
        </w:rPr>
        <w:br w:type="page"/>
      </w:r>
    </w:p>
    <w:p w14:paraId="30868E5C" w14:textId="31F9BFFE" w:rsidR="007705BA" w:rsidRPr="00412C80" w:rsidRDefault="00611CD6" w:rsidP="00412C80">
      <w:pPr>
        <w:pStyle w:val="Heading2"/>
        <w:rPr>
          <w:rFonts w:ascii="Calibri" w:hAnsi="Calibri" w:cs="Calibri"/>
        </w:rPr>
      </w:pPr>
      <w:r w:rsidRPr="00412C80">
        <w:rPr>
          <w:rFonts w:ascii="Calibri" w:hAnsi="Calibri" w:cs="Calibri"/>
        </w:rPr>
        <w:lastRenderedPageBreak/>
        <w:t xml:space="preserve">Purpose </w:t>
      </w:r>
    </w:p>
    <w:p w14:paraId="56601AC0" w14:textId="19F7F948" w:rsidR="007705BA" w:rsidRPr="00B04BF6" w:rsidRDefault="007705BA" w:rsidP="00277812">
      <w:pPr>
        <w:numPr>
          <w:ilvl w:val="0"/>
          <w:numId w:val="13"/>
        </w:numPr>
        <w:contextualSpacing/>
        <w:rPr>
          <w:rFonts w:cstheme="minorHAnsi"/>
          <w:szCs w:val="24"/>
        </w:rPr>
      </w:pPr>
      <w:r w:rsidRPr="00B04BF6">
        <w:rPr>
          <w:rFonts w:cstheme="minorHAnsi"/>
          <w:szCs w:val="24"/>
        </w:rPr>
        <w:t>This paper summarises activities of the Scientific Advisory Committee in 202</w:t>
      </w:r>
      <w:r w:rsidR="00E54C12" w:rsidRPr="00B04BF6">
        <w:rPr>
          <w:rFonts w:cstheme="minorHAnsi"/>
          <w:szCs w:val="24"/>
        </w:rPr>
        <w:t>1-22</w:t>
      </w:r>
      <w:r w:rsidRPr="00B04BF6">
        <w:rPr>
          <w:rFonts w:cstheme="minorHAnsi"/>
          <w:szCs w:val="24"/>
        </w:rPr>
        <w:t xml:space="preserve">. </w:t>
      </w:r>
    </w:p>
    <w:p w14:paraId="2837CA31" w14:textId="77777777" w:rsidR="007705BA" w:rsidRPr="00B04BF6" w:rsidRDefault="007705BA" w:rsidP="00277812">
      <w:pPr>
        <w:spacing w:after="0" w:line="240" w:lineRule="auto"/>
        <w:ind w:left="360"/>
        <w:contextualSpacing/>
        <w:rPr>
          <w:rFonts w:cstheme="minorHAnsi"/>
          <w:szCs w:val="24"/>
        </w:rPr>
      </w:pPr>
    </w:p>
    <w:p w14:paraId="7F5492BD" w14:textId="7CA4E7EC" w:rsidR="007705BA" w:rsidRPr="00B04BF6" w:rsidRDefault="007705BA" w:rsidP="00277812">
      <w:pPr>
        <w:numPr>
          <w:ilvl w:val="0"/>
          <w:numId w:val="13"/>
        </w:numPr>
        <w:spacing w:after="0" w:line="240" w:lineRule="auto"/>
        <w:contextualSpacing/>
        <w:rPr>
          <w:rFonts w:cstheme="minorHAnsi"/>
          <w:szCs w:val="24"/>
        </w:rPr>
      </w:pPr>
      <w:r w:rsidRPr="00B04BF6">
        <w:rPr>
          <w:rFonts w:cstheme="minorHAnsi"/>
          <w:szCs w:val="24"/>
        </w:rPr>
        <w:t>The aim of the report is to brief the Board on the work of the SAC.</w:t>
      </w:r>
    </w:p>
    <w:p w14:paraId="1F3029F4" w14:textId="096F379F" w:rsidR="007705BA" w:rsidRPr="00B04BF6" w:rsidRDefault="007705BA" w:rsidP="00277812">
      <w:pPr>
        <w:spacing w:after="0" w:line="240" w:lineRule="auto"/>
        <w:ind w:left="360"/>
        <w:contextualSpacing/>
        <w:rPr>
          <w:rFonts w:cstheme="minorHAnsi"/>
          <w:szCs w:val="24"/>
        </w:rPr>
      </w:pPr>
    </w:p>
    <w:p w14:paraId="4C8862E6" w14:textId="77777777" w:rsidR="005F022F" w:rsidRPr="00412C80" w:rsidRDefault="005F022F" w:rsidP="00412C80">
      <w:pPr>
        <w:pStyle w:val="Heading2"/>
        <w:rPr>
          <w:rFonts w:ascii="Calibri" w:hAnsi="Calibri" w:cs="Calibri"/>
        </w:rPr>
      </w:pPr>
      <w:r w:rsidRPr="00412C80">
        <w:rPr>
          <w:rFonts w:ascii="Calibri" w:hAnsi="Calibri" w:cs="Calibri"/>
        </w:rPr>
        <w:t>Changes to the committee</w:t>
      </w:r>
    </w:p>
    <w:p w14:paraId="59D62DD7" w14:textId="1B7ADE00" w:rsidR="005F022F" w:rsidRPr="00B04BF6" w:rsidRDefault="005F022F" w:rsidP="005F022F">
      <w:pPr>
        <w:pStyle w:val="ListParagraph"/>
        <w:numPr>
          <w:ilvl w:val="0"/>
          <w:numId w:val="13"/>
        </w:numPr>
        <w:spacing w:after="0" w:line="240" w:lineRule="auto"/>
        <w:rPr>
          <w:rFonts w:cstheme="minorHAnsi"/>
          <w:szCs w:val="24"/>
        </w:rPr>
      </w:pPr>
      <w:r w:rsidRPr="00B04BF6">
        <w:rPr>
          <w:rFonts w:cstheme="minorHAnsi"/>
          <w:szCs w:val="24"/>
        </w:rPr>
        <w:t xml:space="preserve">A number of changes to the members of the </w:t>
      </w:r>
      <w:r w:rsidR="002C4B1F">
        <w:rPr>
          <w:rFonts w:cstheme="minorHAnsi"/>
          <w:szCs w:val="24"/>
        </w:rPr>
        <w:t>C</w:t>
      </w:r>
      <w:r w:rsidRPr="00B04BF6">
        <w:rPr>
          <w:rFonts w:cstheme="minorHAnsi"/>
          <w:szCs w:val="24"/>
        </w:rPr>
        <w:t xml:space="preserve">ommittee have occurred during the year with </w:t>
      </w:r>
      <w:r w:rsidR="009A281A" w:rsidRPr="00B04BF6">
        <w:rPr>
          <w:rFonts w:cstheme="minorHAnsi"/>
          <w:szCs w:val="24"/>
        </w:rPr>
        <w:t>members</w:t>
      </w:r>
      <w:r w:rsidR="002C4B1F">
        <w:rPr>
          <w:rFonts w:cstheme="minorHAnsi"/>
          <w:szCs w:val="24"/>
        </w:rPr>
        <w:t>’</w:t>
      </w:r>
      <w:r w:rsidRPr="00B04BF6">
        <w:rPr>
          <w:rFonts w:cstheme="minorHAnsi"/>
          <w:szCs w:val="24"/>
        </w:rPr>
        <w:t xml:space="preserve"> terms coming to an end and </w:t>
      </w:r>
      <w:r w:rsidR="009A281A" w:rsidRPr="00B04BF6">
        <w:rPr>
          <w:rFonts w:cstheme="minorHAnsi"/>
          <w:szCs w:val="24"/>
        </w:rPr>
        <w:t>recruitment</w:t>
      </w:r>
      <w:r w:rsidR="002C4B1F">
        <w:rPr>
          <w:rFonts w:cstheme="minorHAnsi"/>
          <w:szCs w:val="24"/>
        </w:rPr>
        <w:t xml:space="preserve"> </w:t>
      </w:r>
      <w:r w:rsidR="009A281A" w:rsidRPr="00B04BF6">
        <w:rPr>
          <w:rFonts w:cstheme="minorHAnsi"/>
          <w:szCs w:val="24"/>
        </w:rPr>
        <w:t>taking</w:t>
      </w:r>
      <w:r w:rsidRPr="00B04BF6">
        <w:rPr>
          <w:rFonts w:cstheme="minorHAnsi"/>
          <w:szCs w:val="24"/>
        </w:rPr>
        <w:t xml:space="preserve"> place for replacements. </w:t>
      </w:r>
      <w:r w:rsidR="002C4B1F">
        <w:rPr>
          <w:rFonts w:cstheme="minorHAnsi"/>
          <w:szCs w:val="24"/>
        </w:rPr>
        <w:t xml:space="preserve">Professor </w:t>
      </w:r>
      <w:r w:rsidRPr="00B04BF6">
        <w:rPr>
          <w:rFonts w:cstheme="minorHAnsi"/>
          <w:szCs w:val="24"/>
        </w:rPr>
        <w:t>Bob Furness</w:t>
      </w:r>
      <w:r w:rsidR="002C4B1F">
        <w:rPr>
          <w:rFonts w:cstheme="minorHAnsi"/>
          <w:szCs w:val="24"/>
        </w:rPr>
        <w:t xml:space="preserve"> left the Board at the end of March 2021 and was replaced as Chair of the SAC by Professor Pete Higgins.</w:t>
      </w:r>
      <w:r w:rsidRPr="00B04BF6">
        <w:rPr>
          <w:rFonts w:cstheme="minorHAnsi"/>
          <w:szCs w:val="24"/>
        </w:rPr>
        <w:t xml:space="preserve"> </w:t>
      </w:r>
      <w:r w:rsidR="002C4B1F">
        <w:rPr>
          <w:rFonts w:cstheme="minorHAnsi"/>
          <w:szCs w:val="24"/>
        </w:rPr>
        <w:t xml:space="preserve">Professor Jeremy Wilson also left at the end of March 2021. </w:t>
      </w:r>
      <w:r w:rsidRPr="00B04BF6">
        <w:rPr>
          <w:rFonts w:cstheme="minorHAnsi"/>
          <w:szCs w:val="24"/>
        </w:rPr>
        <w:t>The new members recruited during the year were</w:t>
      </w:r>
      <w:r w:rsidR="002C4B1F">
        <w:rPr>
          <w:rFonts w:cstheme="minorHAnsi"/>
          <w:szCs w:val="24"/>
        </w:rPr>
        <w:t xml:space="preserve"> Professors</w:t>
      </w:r>
      <w:r w:rsidRPr="00B04BF6">
        <w:rPr>
          <w:rFonts w:cstheme="minorHAnsi"/>
          <w:szCs w:val="24"/>
        </w:rPr>
        <w:t xml:space="preserve"> Jane Reid and </w:t>
      </w:r>
      <w:r w:rsidR="002C4B1F">
        <w:rPr>
          <w:rFonts w:cstheme="minorHAnsi"/>
          <w:szCs w:val="24"/>
        </w:rPr>
        <w:t>Marian</w:t>
      </w:r>
      <w:r w:rsidR="002C4B1F" w:rsidRPr="00B04BF6">
        <w:rPr>
          <w:rFonts w:cstheme="minorHAnsi"/>
          <w:szCs w:val="24"/>
        </w:rPr>
        <w:t xml:space="preserve"> </w:t>
      </w:r>
      <w:r w:rsidRPr="00B04BF6">
        <w:rPr>
          <w:rFonts w:cstheme="minorHAnsi"/>
          <w:szCs w:val="24"/>
        </w:rPr>
        <w:t xml:space="preserve">Scott. </w:t>
      </w:r>
    </w:p>
    <w:p w14:paraId="5EA7C57E" w14:textId="77777777" w:rsidR="005F022F" w:rsidRPr="00B04BF6" w:rsidRDefault="005F022F" w:rsidP="005F022F">
      <w:pPr>
        <w:spacing w:after="0" w:line="240" w:lineRule="auto"/>
        <w:rPr>
          <w:rFonts w:cstheme="minorHAnsi"/>
          <w:szCs w:val="24"/>
        </w:rPr>
      </w:pPr>
    </w:p>
    <w:p w14:paraId="7A605119" w14:textId="3F7826EB" w:rsidR="007705BA" w:rsidRPr="00412C80" w:rsidRDefault="007705BA" w:rsidP="00412C80">
      <w:pPr>
        <w:pStyle w:val="Heading2"/>
        <w:rPr>
          <w:rFonts w:ascii="Calibri" w:hAnsi="Calibri" w:cs="Calibri"/>
        </w:rPr>
      </w:pPr>
      <w:r w:rsidRPr="00412C80">
        <w:rPr>
          <w:rFonts w:ascii="Calibri" w:hAnsi="Calibri" w:cs="Calibri"/>
        </w:rPr>
        <w:t>Meetings</w:t>
      </w:r>
    </w:p>
    <w:p w14:paraId="36BCF2D8" w14:textId="2401914E" w:rsidR="007705BA" w:rsidRPr="00B04BF6" w:rsidRDefault="007705BA" w:rsidP="00277812">
      <w:pPr>
        <w:numPr>
          <w:ilvl w:val="0"/>
          <w:numId w:val="13"/>
        </w:numPr>
        <w:spacing w:after="0" w:line="240" w:lineRule="auto"/>
        <w:contextualSpacing/>
        <w:rPr>
          <w:rFonts w:cstheme="minorHAnsi"/>
          <w:szCs w:val="24"/>
        </w:rPr>
      </w:pPr>
      <w:r w:rsidRPr="00B04BF6">
        <w:rPr>
          <w:rFonts w:cstheme="minorHAnsi"/>
          <w:szCs w:val="24"/>
        </w:rPr>
        <w:t>Following the usual plan, the SAC met in pl</w:t>
      </w:r>
      <w:r w:rsidR="007161CA" w:rsidRPr="00B04BF6">
        <w:rPr>
          <w:rFonts w:cstheme="minorHAnsi"/>
          <w:szCs w:val="24"/>
        </w:rPr>
        <w:t>enary on 13 September 2021 and 3 March 2022</w:t>
      </w:r>
      <w:r w:rsidRPr="00B04BF6">
        <w:rPr>
          <w:rFonts w:cstheme="minorHAnsi"/>
          <w:szCs w:val="24"/>
        </w:rPr>
        <w:t xml:space="preserve"> (both meetings by videoconference).  </w:t>
      </w:r>
      <w:hyperlink r:id="rId10" w:history="1">
        <w:r w:rsidRPr="00B04BF6">
          <w:rPr>
            <w:rFonts w:cstheme="minorHAnsi"/>
            <w:szCs w:val="24"/>
            <w:u w:val="single"/>
          </w:rPr>
          <w:t>Minutes</w:t>
        </w:r>
      </w:hyperlink>
      <w:r w:rsidRPr="00B04BF6">
        <w:rPr>
          <w:rFonts w:cstheme="minorHAnsi"/>
          <w:szCs w:val="24"/>
        </w:rPr>
        <w:t xml:space="preserve"> of the plenary meetings of </w:t>
      </w:r>
      <w:r w:rsidR="002C4B1F">
        <w:rPr>
          <w:rFonts w:cstheme="minorHAnsi"/>
          <w:szCs w:val="24"/>
        </w:rPr>
        <w:t xml:space="preserve">the </w:t>
      </w:r>
      <w:r w:rsidRPr="00B04BF6">
        <w:rPr>
          <w:rFonts w:cstheme="minorHAnsi"/>
          <w:szCs w:val="24"/>
        </w:rPr>
        <w:t xml:space="preserve">SAC are available on our website. </w:t>
      </w:r>
    </w:p>
    <w:p w14:paraId="09BD216A" w14:textId="08A985FF" w:rsidR="007705BA" w:rsidRPr="00B04BF6" w:rsidRDefault="007705BA" w:rsidP="005F022F">
      <w:pPr>
        <w:spacing w:after="0" w:line="240" w:lineRule="auto"/>
        <w:contextualSpacing/>
        <w:rPr>
          <w:rFonts w:cstheme="minorHAnsi"/>
          <w:szCs w:val="24"/>
        </w:rPr>
      </w:pPr>
    </w:p>
    <w:p w14:paraId="37B783EC" w14:textId="6E51E830" w:rsidR="007705BA" w:rsidRPr="00B04BF6" w:rsidRDefault="007705BA" w:rsidP="00277812">
      <w:pPr>
        <w:numPr>
          <w:ilvl w:val="0"/>
          <w:numId w:val="13"/>
        </w:numPr>
        <w:spacing w:after="0" w:line="240" w:lineRule="auto"/>
        <w:contextualSpacing/>
        <w:rPr>
          <w:rFonts w:cstheme="minorHAnsi"/>
          <w:szCs w:val="24"/>
        </w:rPr>
      </w:pPr>
      <w:r w:rsidRPr="00B04BF6">
        <w:rPr>
          <w:rFonts w:cstheme="minorHAnsi"/>
          <w:szCs w:val="24"/>
        </w:rPr>
        <w:t xml:space="preserve">The papers at the </w:t>
      </w:r>
      <w:r w:rsidR="00E55D7B" w:rsidRPr="00B04BF6">
        <w:rPr>
          <w:rFonts w:cstheme="minorHAnsi"/>
          <w:b/>
          <w:szCs w:val="24"/>
        </w:rPr>
        <w:t>September 2021</w:t>
      </w:r>
      <w:r w:rsidRPr="00B04BF6">
        <w:rPr>
          <w:rFonts w:cstheme="minorHAnsi"/>
          <w:b/>
          <w:szCs w:val="24"/>
        </w:rPr>
        <w:t xml:space="preserve"> meeting</w:t>
      </w:r>
      <w:r w:rsidRPr="00B04BF6">
        <w:rPr>
          <w:rFonts w:cstheme="minorHAnsi"/>
          <w:szCs w:val="24"/>
        </w:rPr>
        <w:t xml:space="preserve"> included: </w:t>
      </w:r>
      <w:r w:rsidR="005125C2" w:rsidRPr="00B04BF6">
        <w:rPr>
          <w:rFonts w:cstheme="minorHAnsi"/>
          <w:szCs w:val="24"/>
        </w:rPr>
        <w:t xml:space="preserve">Making the most of environmental data; Connecting People and Nature – survey and evidence needs; An update on sub groups; Update on the Scottish Biodiversity Programme; SAC subgroup on Capercaillie conservation and management; </w:t>
      </w:r>
      <w:r w:rsidR="00B07718" w:rsidRPr="00B04BF6">
        <w:rPr>
          <w:rFonts w:cstheme="minorHAnsi"/>
          <w:szCs w:val="24"/>
        </w:rPr>
        <w:t>Chough conservation; Non – Lead ammunition; Identifying rivers in Scotland important for conservation; An update on Conservation of Genetic Diversity</w:t>
      </w:r>
      <w:r w:rsidR="002C4B1F">
        <w:rPr>
          <w:rFonts w:cstheme="minorHAnsi"/>
          <w:szCs w:val="24"/>
        </w:rPr>
        <w:t>.</w:t>
      </w:r>
      <w:r w:rsidR="00B07718" w:rsidRPr="00B04BF6">
        <w:rPr>
          <w:rFonts w:cstheme="minorHAnsi"/>
          <w:szCs w:val="24"/>
        </w:rPr>
        <w:t xml:space="preserve"> </w:t>
      </w:r>
    </w:p>
    <w:p w14:paraId="164CD937" w14:textId="77777777" w:rsidR="007705BA" w:rsidRPr="00B04BF6" w:rsidRDefault="007705BA" w:rsidP="00277812">
      <w:pPr>
        <w:ind w:left="720"/>
        <w:contextualSpacing/>
        <w:rPr>
          <w:rFonts w:cstheme="minorHAnsi"/>
          <w:szCs w:val="24"/>
        </w:rPr>
      </w:pPr>
    </w:p>
    <w:p w14:paraId="73503EB4" w14:textId="467AFA55" w:rsidR="00E54C12" w:rsidRDefault="007705BA" w:rsidP="00E54C12">
      <w:pPr>
        <w:numPr>
          <w:ilvl w:val="0"/>
          <w:numId w:val="13"/>
        </w:numPr>
        <w:spacing w:after="0" w:line="240" w:lineRule="auto"/>
        <w:contextualSpacing/>
        <w:rPr>
          <w:rFonts w:cstheme="minorHAnsi"/>
          <w:szCs w:val="24"/>
        </w:rPr>
      </w:pPr>
      <w:r w:rsidRPr="00B04BF6">
        <w:rPr>
          <w:rFonts w:cstheme="minorHAnsi"/>
          <w:szCs w:val="24"/>
        </w:rPr>
        <w:t xml:space="preserve">The papers at the </w:t>
      </w:r>
      <w:r w:rsidR="00704FC7" w:rsidRPr="00B04BF6">
        <w:rPr>
          <w:rFonts w:cstheme="minorHAnsi"/>
          <w:b/>
          <w:szCs w:val="24"/>
        </w:rPr>
        <w:t>March 2022</w:t>
      </w:r>
      <w:r w:rsidRPr="00B04BF6">
        <w:rPr>
          <w:rFonts w:cstheme="minorHAnsi"/>
          <w:b/>
          <w:szCs w:val="24"/>
        </w:rPr>
        <w:t xml:space="preserve"> meeting</w:t>
      </w:r>
      <w:r w:rsidRPr="00B04BF6">
        <w:rPr>
          <w:rFonts w:cstheme="minorHAnsi"/>
          <w:szCs w:val="24"/>
        </w:rPr>
        <w:t xml:space="preserve"> included: </w:t>
      </w:r>
      <w:r w:rsidR="00F36162" w:rsidRPr="00B04BF6">
        <w:rPr>
          <w:rFonts w:cstheme="minorHAnsi"/>
          <w:szCs w:val="24"/>
        </w:rPr>
        <w:t xml:space="preserve">The environment strategy and indicators; </w:t>
      </w:r>
      <w:r w:rsidR="003F2E2F" w:rsidRPr="00B04BF6">
        <w:rPr>
          <w:rFonts w:cstheme="minorHAnsi"/>
          <w:szCs w:val="24"/>
        </w:rPr>
        <w:t xml:space="preserve">Carbon-biodiversity synergies; How should we create more woodland in Scotland?; </w:t>
      </w:r>
      <w:r w:rsidR="00BE659E" w:rsidRPr="00B04BF6">
        <w:rPr>
          <w:rFonts w:cstheme="minorHAnsi"/>
          <w:szCs w:val="24"/>
        </w:rPr>
        <w:t xml:space="preserve">SAC subgroups update; Report from the February Board/SAC meeting; Update on COP15 and development of the new </w:t>
      </w:r>
      <w:r w:rsidR="00DF745E" w:rsidRPr="00B04BF6">
        <w:rPr>
          <w:rFonts w:cstheme="minorHAnsi"/>
          <w:szCs w:val="24"/>
        </w:rPr>
        <w:t xml:space="preserve">Scottish Biodiversity Strategy; Avian Influenza and impacts on wild bird populations; Development of a strategy on the conservation of </w:t>
      </w:r>
      <w:proofErr w:type="spellStart"/>
      <w:r w:rsidR="00DF745E" w:rsidRPr="00B04BF6">
        <w:rPr>
          <w:rFonts w:cstheme="minorHAnsi"/>
          <w:szCs w:val="24"/>
        </w:rPr>
        <w:t>herpetofauna</w:t>
      </w:r>
      <w:proofErr w:type="spellEnd"/>
      <w:r w:rsidR="00DF745E" w:rsidRPr="00B04BF6">
        <w:rPr>
          <w:rFonts w:cstheme="minorHAnsi"/>
          <w:szCs w:val="24"/>
        </w:rPr>
        <w:t>.</w:t>
      </w:r>
    </w:p>
    <w:p w14:paraId="0C6F3FEF" w14:textId="77777777" w:rsidR="00CA5027" w:rsidRDefault="00CA5027" w:rsidP="00CA5027">
      <w:pPr>
        <w:spacing w:after="0" w:line="240" w:lineRule="auto"/>
        <w:ind w:left="360"/>
        <w:contextualSpacing/>
        <w:rPr>
          <w:rFonts w:cstheme="minorHAnsi"/>
          <w:szCs w:val="24"/>
        </w:rPr>
      </w:pPr>
    </w:p>
    <w:p w14:paraId="4AB915A9" w14:textId="1BBF1402" w:rsidR="002C4B1F" w:rsidRPr="00B04BF6" w:rsidRDefault="002C4B1F" w:rsidP="00E54C12">
      <w:pPr>
        <w:numPr>
          <w:ilvl w:val="0"/>
          <w:numId w:val="13"/>
        </w:numPr>
        <w:spacing w:after="0" w:line="240" w:lineRule="auto"/>
        <w:contextualSpacing/>
        <w:rPr>
          <w:rFonts w:cstheme="minorHAnsi"/>
          <w:szCs w:val="24"/>
        </w:rPr>
      </w:pPr>
      <w:r>
        <w:rPr>
          <w:rFonts w:cstheme="minorHAnsi"/>
          <w:szCs w:val="24"/>
        </w:rPr>
        <w:t xml:space="preserve">The SAC held a </w:t>
      </w:r>
      <w:r w:rsidRPr="00E51F5E">
        <w:rPr>
          <w:rFonts w:cstheme="minorHAnsi"/>
          <w:b/>
          <w:szCs w:val="24"/>
        </w:rPr>
        <w:t>joint meeting with the Board</w:t>
      </w:r>
      <w:r>
        <w:rPr>
          <w:rFonts w:cstheme="minorHAnsi"/>
          <w:szCs w:val="24"/>
        </w:rPr>
        <w:t xml:space="preserve"> in February 2022 to discuss the forward programme of work for the SAC and how it can contribute to the implementation of the new Corporate Plan.</w:t>
      </w:r>
    </w:p>
    <w:p w14:paraId="366101C4" w14:textId="77777777" w:rsidR="007705BA" w:rsidRPr="00B04BF6" w:rsidRDefault="007705BA" w:rsidP="00277812">
      <w:pPr>
        <w:ind w:left="720"/>
        <w:contextualSpacing/>
        <w:rPr>
          <w:rFonts w:cstheme="minorHAnsi"/>
          <w:szCs w:val="24"/>
        </w:rPr>
      </w:pPr>
    </w:p>
    <w:p w14:paraId="35506229" w14:textId="2ADBEC5A" w:rsidR="003D0E87" w:rsidRPr="00B04BF6" w:rsidRDefault="007705BA" w:rsidP="00057B66">
      <w:pPr>
        <w:numPr>
          <w:ilvl w:val="0"/>
          <w:numId w:val="13"/>
        </w:numPr>
        <w:spacing w:after="0" w:line="240" w:lineRule="auto"/>
        <w:contextualSpacing/>
        <w:rPr>
          <w:rFonts w:cstheme="minorHAnsi"/>
          <w:szCs w:val="24"/>
        </w:rPr>
      </w:pPr>
      <w:r w:rsidRPr="00B04BF6">
        <w:rPr>
          <w:rFonts w:cstheme="minorHAnsi"/>
          <w:szCs w:val="24"/>
        </w:rPr>
        <w:t xml:space="preserve">The SAC currently has, or recently had, </w:t>
      </w:r>
      <w:r w:rsidRPr="00B04BF6">
        <w:rPr>
          <w:rFonts w:cstheme="minorHAnsi"/>
          <w:b/>
          <w:szCs w:val="24"/>
        </w:rPr>
        <w:t>several sub-groups</w:t>
      </w:r>
      <w:r w:rsidRPr="00B04BF6">
        <w:rPr>
          <w:rFonts w:cstheme="minorHAnsi"/>
          <w:szCs w:val="24"/>
        </w:rPr>
        <w:t>, which delve deeper into specific issues. Sub-groups are set up in a time-limited format depending on the topic, and may include members of SAC’s Expert Panel and/or external experts, as well as normally at least two members of SAC.</w:t>
      </w:r>
    </w:p>
    <w:p w14:paraId="52070113" w14:textId="1931DEEB" w:rsidR="007D272B" w:rsidRPr="00B04BF6" w:rsidRDefault="007D272B" w:rsidP="007D272B">
      <w:pPr>
        <w:spacing w:after="0" w:line="240" w:lineRule="auto"/>
        <w:contextualSpacing/>
        <w:rPr>
          <w:rFonts w:cstheme="minorHAnsi"/>
          <w:szCs w:val="24"/>
        </w:rPr>
      </w:pPr>
    </w:p>
    <w:p w14:paraId="59704191" w14:textId="43FDDD5B" w:rsidR="007D272B" w:rsidRDefault="000E3D44" w:rsidP="00CA5027">
      <w:pPr>
        <w:numPr>
          <w:ilvl w:val="0"/>
          <w:numId w:val="13"/>
        </w:numPr>
        <w:spacing w:after="0" w:line="240" w:lineRule="auto"/>
        <w:contextualSpacing/>
        <w:rPr>
          <w:rFonts w:cstheme="minorHAnsi"/>
          <w:szCs w:val="24"/>
        </w:rPr>
      </w:pPr>
      <w:r w:rsidRPr="00CA5027">
        <w:rPr>
          <w:rFonts w:cstheme="minorHAnsi"/>
          <w:b/>
          <w:szCs w:val="24"/>
        </w:rPr>
        <w:t>Marine Protected Areas</w:t>
      </w:r>
      <w:r w:rsidRPr="00CA5027">
        <w:rPr>
          <w:rFonts w:cstheme="minorHAnsi"/>
          <w:szCs w:val="24"/>
        </w:rPr>
        <w:t>:</w:t>
      </w:r>
      <w:r w:rsidR="00C431E0" w:rsidRPr="00CA5027">
        <w:rPr>
          <w:rFonts w:cstheme="minorHAnsi"/>
          <w:szCs w:val="24"/>
        </w:rPr>
        <w:t xml:space="preserve"> </w:t>
      </w:r>
      <w:r w:rsidR="00F63867" w:rsidRPr="00CA5027">
        <w:rPr>
          <w:rFonts w:cstheme="minorHAnsi"/>
          <w:szCs w:val="24"/>
        </w:rPr>
        <w:t>Aileen Mill has taken over as chair</w:t>
      </w:r>
      <w:r w:rsidR="005C22A5" w:rsidRPr="00CA5027">
        <w:rPr>
          <w:rFonts w:cstheme="minorHAnsi"/>
          <w:szCs w:val="24"/>
        </w:rPr>
        <w:t xml:space="preserve"> </w:t>
      </w:r>
      <w:r w:rsidR="00CA5027">
        <w:rPr>
          <w:rFonts w:cstheme="minorHAnsi"/>
          <w:szCs w:val="24"/>
        </w:rPr>
        <w:t xml:space="preserve">of this sub group </w:t>
      </w:r>
      <w:r w:rsidR="005C22A5" w:rsidRPr="00CA5027">
        <w:rPr>
          <w:rFonts w:cstheme="minorHAnsi"/>
          <w:szCs w:val="24"/>
        </w:rPr>
        <w:t>from Bob Furness</w:t>
      </w:r>
      <w:r w:rsidR="00CA5027">
        <w:rPr>
          <w:rFonts w:cstheme="minorHAnsi"/>
          <w:szCs w:val="24"/>
        </w:rPr>
        <w:t xml:space="preserve">. </w:t>
      </w:r>
      <w:r w:rsidR="00F63867" w:rsidRPr="00CA5027">
        <w:rPr>
          <w:rFonts w:cstheme="minorHAnsi"/>
          <w:szCs w:val="24"/>
        </w:rPr>
        <w:t xml:space="preserve"> </w:t>
      </w:r>
      <w:r w:rsidR="005C22A5" w:rsidRPr="00CA5027">
        <w:rPr>
          <w:rFonts w:cstheme="minorHAnsi"/>
          <w:szCs w:val="24"/>
        </w:rPr>
        <w:t xml:space="preserve">Jane Reid agreed to </w:t>
      </w:r>
      <w:r w:rsidR="002C4B1F" w:rsidRPr="00CA5027">
        <w:rPr>
          <w:rFonts w:cstheme="minorHAnsi"/>
          <w:szCs w:val="24"/>
        </w:rPr>
        <w:t xml:space="preserve">join </w:t>
      </w:r>
      <w:r w:rsidR="005C22A5" w:rsidRPr="00CA5027">
        <w:rPr>
          <w:rFonts w:cstheme="minorHAnsi"/>
          <w:szCs w:val="24"/>
        </w:rPr>
        <w:t>the group</w:t>
      </w:r>
      <w:r w:rsidR="002C4B1F" w:rsidRPr="00CA5027">
        <w:rPr>
          <w:rFonts w:cstheme="minorHAnsi"/>
          <w:szCs w:val="24"/>
        </w:rPr>
        <w:t>, working</w:t>
      </w:r>
      <w:r w:rsidR="00CA5027">
        <w:rPr>
          <w:rFonts w:cstheme="minorHAnsi"/>
          <w:szCs w:val="24"/>
        </w:rPr>
        <w:t xml:space="preserve"> </w:t>
      </w:r>
      <w:r w:rsidR="009F28C6" w:rsidRPr="00CA5027">
        <w:rPr>
          <w:rFonts w:cstheme="minorHAnsi"/>
          <w:szCs w:val="24"/>
        </w:rPr>
        <w:t>along</w:t>
      </w:r>
      <w:r w:rsidR="002C4B1F" w:rsidRPr="00CA5027">
        <w:rPr>
          <w:rFonts w:cstheme="minorHAnsi"/>
          <w:szCs w:val="24"/>
        </w:rPr>
        <w:t>side</w:t>
      </w:r>
      <w:r w:rsidR="009F28C6" w:rsidRPr="00CA5027">
        <w:rPr>
          <w:rFonts w:cstheme="minorHAnsi"/>
          <w:szCs w:val="24"/>
        </w:rPr>
        <w:t xml:space="preserve"> Beth Scott and </w:t>
      </w:r>
      <w:r w:rsidR="009F28C6" w:rsidRPr="002C4B1F">
        <w:rPr>
          <w:rFonts w:cstheme="minorHAnsi"/>
          <w:szCs w:val="24"/>
        </w:rPr>
        <w:t>Ben Wilson (Expert Panel)</w:t>
      </w:r>
      <w:r w:rsidR="005C22A5" w:rsidRPr="00CA5027">
        <w:rPr>
          <w:rFonts w:cstheme="minorHAnsi"/>
          <w:szCs w:val="24"/>
        </w:rPr>
        <w:t>. The group met</w:t>
      </w:r>
      <w:r w:rsidR="002C4B1F" w:rsidRPr="00CA5027">
        <w:rPr>
          <w:rFonts w:cstheme="minorHAnsi"/>
          <w:szCs w:val="24"/>
        </w:rPr>
        <w:t xml:space="preserve"> this year to review the scientific advice to Ministers on a possible Marine Protected Area.</w:t>
      </w:r>
    </w:p>
    <w:p w14:paraId="492C24D6" w14:textId="77777777" w:rsidR="00CA5027" w:rsidRDefault="00CA5027" w:rsidP="00CA5027">
      <w:pPr>
        <w:pStyle w:val="ListParagraph"/>
        <w:rPr>
          <w:rFonts w:cstheme="minorHAnsi"/>
          <w:szCs w:val="24"/>
        </w:rPr>
      </w:pPr>
    </w:p>
    <w:p w14:paraId="55CB8A92" w14:textId="128127F0" w:rsidR="007D272B" w:rsidRPr="00B04BF6" w:rsidRDefault="000E3D44" w:rsidP="00057B66">
      <w:pPr>
        <w:numPr>
          <w:ilvl w:val="0"/>
          <w:numId w:val="13"/>
        </w:numPr>
        <w:spacing w:after="0" w:line="240" w:lineRule="auto"/>
        <w:contextualSpacing/>
        <w:rPr>
          <w:rFonts w:cstheme="minorHAnsi"/>
          <w:b/>
          <w:szCs w:val="24"/>
        </w:rPr>
      </w:pPr>
      <w:r w:rsidRPr="00B04BF6">
        <w:rPr>
          <w:rFonts w:cstheme="minorHAnsi"/>
          <w:b/>
          <w:szCs w:val="24"/>
        </w:rPr>
        <w:lastRenderedPageBreak/>
        <w:t>Genetics:</w:t>
      </w:r>
      <w:r w:rsidR="00135C31" w:rsidRPr="00B04BF6">
        <w:rPr>
          <w:rFonts w:cstheme="minorHAnsi"/>
          <w:b/>
          <w:szCs w:val="24"/>
        </w:rPr>
        <w:t xml:space="preserve"> </w:t>
      </w:r>
      <w:r w:rsidR="003055D5" w:rsidRPr="00B04BF6">
        <w:rPr>
          <w:rFonts w:cstheme="minorHAnsi"/>
          <w:szCs w:val="24"/>
        </w:rPr>
        <w:t>Set up in March 2019, the Genetics group comprises f</w:t>
      </w:r>
      <w:r w:rsidR="002C4B1F">
        <w:rPr>
          <w:rFonts w:cstheme="minorHAnsi"/>
          <w:szCs w:val="24"/>
        </w:rPr>
        <w:t>ive</w:t>
      </w:r>
      <w:r w:rsidR="003055D5" w:rsidRPr="00B04BF6">
        <w:rPr>
          <w:rFonts w:cstheme="minorHAnsi"/>
          <w:szCs w:val="24"/>
        </w:rPr>
        <w:t xml:space="preserve"> me</w:t>
      </w:r>
      <w:r w:rsidR="00CA5027">
        <w:rPr>
          <w:rFonts w:cstheme="minorHAnsi"/>
          <w:szCs w:val="24"/>
        </w:rPr>
        <w:t>mbers of the SAC Expert Panel (</w:t>
      </w:r>
      <w:r w:rsidR="003055D5" w:rsidRPr="00B04BF6">
        <w:rPr>
          <w:rFonts w:cstheme="minorHAnsi"/>
          <w:szCs w:val="24"/>
        </w:rPr>
        <w:t xml:space="preserve">Pete Hollingsworth, Richard </w:t>
      </w:r>
      <w:proofErr w:type="spellStart"/>
      <w:r w:rsidR="003055D5" w:rsidRPr="00B04BF6">
        <w:rPr>
          <w:rFonts w:cstheme="minorHAnsi"/>
          <w:szCs w:val="24"/>
        </w:rPr>
        <w:t>Ennos</w:t>
      </w:r>
      <w:proofErr w:type="spellEnd"/>
      <w:r w:rsidR="003055D5" w:rsidRPr="00B04BF6">
        <w:rPr>
          <w:rFonts w:cstheme="minorHAnsi"/>
          <w:szCs w:val="24"/>
        </w:rPr>
        <w:t>, Rob Ogden</w:t>
      </w:r>
      <w:r w:rsidR="002C4B1F">
        <w:rPr>
          <w:rFonts w:cstheme="minorHAnsi"/>
          <w:szCs w:val="24"/>
        </w:rPr>
        <w:t xml:space="preserve">, and joining this year – Penelope </w:t>
      </w:r>
      <w:proofErr w:type="spellStart"/>
      <w:r w:rsidR="002C4B1F">
        <w:rPr>
          <w:rFonts w:cstheme="minorHAnsi"/>
          <w:szCs w:val="24"/>
        </w:rPr>
        <w:t>Whitehorn</w:t>
      </w:r>
      <w:proofErr w:type="spellEnd"/>
      <w:r w:rsidR="002C4B1F">
        <w:rPr>
          <w:rFonts w:cstheme="minorHAnsi"/>
          <w:szCs w:val="24"/>
        </w:rPr>
        <w:t xml:space="preserve"> and Laszlo Nagy</w:t>
      </w:r>
      <w:r w:rsidR="003055D5" w:rsidRPr="00B04BF6">
        <w:rPr>
          <w:rFonts w:cstheme="minorHAnsi"/>
          <w:szCs w:val="24"/>
        </w:rPr>
        <w:t>). There have been no formal meeting</w:t>
      </w:r>
      <w:r w:rsidR="002C4B1F">
        <w:rPr>
          <w:rFonts w:cstheme="minorHAnsi"/>
          <w:szCs w:val="24"/>
        </w:rPr>
        <w:t>s</w:t>
      </w:r>
      <w:r w:rsidR="003055D5" w:rsidRPr="00B04BF6">
        <w:rPr>
          <w:rFonts w:cstheme="minorHAnsi"/>
          <w:szCs w:val="24"/>
        </w:rPr>
        <w:t xml:space="preserve"> of the group in 2021, however members have provided advice on conservation genetics. </w:t>
      </w:r>
    </w:p>
    <w:p w14:paraId="1DE8A012" w14:textId="32FFFB30" w:rsidR="003D0E87" w:rsidRPr="00B04BF6" w:rsidRDefault="003D0E87" w:rsidP="003D0E87">
      <w:pPr>
        <w:spacing w:after="0" w:line="240" w:lineRule="auto"/>
        <w:contextualSpacing/>
        <w:rPr>
          <w:rFonts w:cstheme="minorHAnsi"/>
          <w:szCs w:val="24"/>
        </w:rPr>
      </w:pPr>
    </w:p>
    <w:p w14:paraId="21542689" w14:textId="316A939A" w:rsidR="00840176" w:rsidRPr="00B04BF6" w:rsidRDefault="00840176" w:rsidP="00840176">
      <w:pPr>
        <w:pStyle w:val="Default"/>
        <w:numPr>
          <w:ilvl w:val="0"/>
          <w:numId w:val="13"/>
        </w:numPr>
        <w:rPr>
          <w:rFonts w:asciiTheme="minorHAnsi" w:hAnsiTheme="minorHAnsi" w:cstheme="minorHAnsi"/>
          <w:color w:val="auto"/>
        </w:rPr>
      </w:pPr>
      <w:r w:rsidRPr="00B04BF6">
        <w:rPr>
          <w:rFonts w:asciiTheme="minorHAnsi" w:hAnsiTheme="minorHAnsi" w:cstheme="minorHAnsi"/>
          <w:b/>
          <w:color w:val="auto"/>
        </w:rPr>
        <w:t>Capercaillie</w:t>
      </w:r>
      <w:r w:rsidRPr="00B04BF6">
        <w:rPr>
          <w:rFonts w:asciiTheme="minorHAnsi" w:hAnsiTheme="minorHAnsi" w:cstheme="minorHAnsi"/>
          <w:color w:val="auto"/>
        </w:rPr>
        <w:t xml:space="preserve">: A sub-group (Neil Metcalfe (chair), </w:t>
      </w:r>
      <w:r w:rsidR="00432421" w:rsidRPr="00B04BF6">
        <w:rPr>
          <w:rFonts w:asciiTheme="minorHAnsi" w:hAnsiTheme="minorHAnsi" w:cstheme="minorHAnsi"/>
          <w:color w:val="auto"/>
        </w:rPr>
        <w:t>Jane Reid, Dan Haydon</w:t>
      </w:r>
      <w:r w:rsidR="002C4B1F">
        <w:rPr>
          <w:rFonts w:asciiTheme="minorHAnsi" w:hAnsiTheme="minorHAnsi" w:cstheme="minorHAnsi"/>
          <w:color w:val="auto"/>
        </w:rPr>
        <w:t xml:space="preserve"> and</w:t>
      </w:r>
      <w:r w:rsidR="00432421" w:rsidRPr="00B04BF6">
        <w:rPr>
          <w:rFonts w:asciiTheme="minorHAnsi" w:hAnsiTheme="minorHAnsi" w:cstheme="minorHAnsi"/>
          <w:color w:val="auto"/>
        </w:rPr>
        <w:t xml:space="preserve"> Rob Marrs</w:t>
      </w:r>
      <w:r w:rsidR="002C4B1F">
        <w:rPr>
          <w:rFonts w:asciiTheme="minorHAnsi" w:hAnsiTheme="minorHAnsi" w:cstheme="minorHAnsi"/>
          <w:color w:val="auto"/>
        </w:rPr>
        <w:t>)</w:t>
      </w:r>
      <w:r w:rsidR="00CA5027">
        <w:rPr>
          <w:rFonts w:asciiTheme="minorHAnsi" w:hAnsiTheme="minorHAnsi" w:cstheme="minorHAnsi"/>
          <w:color w:val="auto"/>
        </w:rPr>
        <w:t xml:space="preserve"> </w:t>
      </w:r>
      <w:r w:rsidRPr="00B04BF6">
        <w:rPr>
          <w:rFonts w:asciiTheme="minorHAnsi" w:hAnsiTheme="minorHAnsi" w:cstheme="minorHAnsi"/>
          <w:color w:val="auto"/>
        </w:rPr>
        <w:t xml:space="preserve">was set up in August 2021 </w:t>
      </w:r>
      <w:r w:rsidR="002C4B1F">
        <w:rPr>
          <w:rFonts w:asciiTheme="minorHAnsi" w:hAnsiTheme="minorHAnsi" w:cstheme="minorHAnsi"/>
          <w:color w:val="auto"/>
        </w:rPr>
        <w:t>t</w:t>
      </w:r>
      <w:r w:rsidRPr="00B04BF6">
        <w:rPr>
          <w:rFonts w:asciiTheme="minorHAnsi" w:hAnsiTheme="minorHAnsi" w:cstheme="minorHAnsi"/>
          <w:color w:val="auto"/>
        </w:rPr>
        <w:t xml:space="preserve">o review the evidence and </w:t>
      </w:r>
      <w:proofErr w:type="gramStart"/>
      <w:r w:rsidRPr="00B04BF6">
        <w:rPr>
          <w:rFonts w:asciiTheme="minorHAnsi" w:hAnsiTheme="minorHAnsi" w:cstheme="minorHAnsi"/>
          <w:color w:val="auto"/>
        </w:rPr>
        <w:t>advise</w:t>
      </w:r>
      <w:proofErr w:type="gramEnd"/>
      <w:r w:rsidRPr="00B04BF6">
        <w:rPr>
          <w:rFonts w:asciiTheme="minorHAnsi" w:hAnsiTheme="minorHAnsi" w:cstheme="minorHAnsi"/>
          <w:color w:val="auto"/>
        </w:rPr>
        <w:t xml:space="preserve"> on measures for conservation and management of</w:t>
      </w:r>
      <w:r w:rsidR="002C4B1F">
        <w:rPr>
          <w:rFonts w:asciiTheme="minorHAnsi" w:hAnsiTheme="minorHAnsi" w:cstheme="minorHAnsi"/>
          <w:color w:val="auto"/>
        </w:rPr>
        <w:t xml:space="preserve"> </w:t>
      </w:r>
      <w:proofErr w:type="spellStart"/>
      <w:r w:rsidR="002C4B1F">
        <w:rPr>
          <w:rFonts w:asciiTheme="minorHAnsi" w:hAnsiTheme="minorHAnsi" w:cstheme="minorHAnsi"/>
          <w:color w:val="auto"/>
        </w:rPr>
        <w:t>c</w:t>
      </w:r>
      <w:r w:rsidRPr="00B04BF6">
        <w:rPr>
          <w:rFonts w:asciiTheme="minorHAnsi" w:hAnsiTheme="minorHAnsi" w:cstheme="minorHAnsi"/>
          <w:color w:val="auto"/>
        </w:rPr>
        <w:t>apercaillie</w:t>
      </w:r>
      <w:proofErr w:type="spellEnd"/>
      <w:r w:rsidRPr="00B04BF6">
        <w:rPr>
          <w:rFonts w:asciiTheme="minorHAnsi" w:hAnsiTheme="minorHAnsi" w:cstheme="minorHAnsi"/>
          <w:color w:val="auto"/>
        </w:rPr>
        <w:t xml:space="preserve"> in Scotland</w:t>
      </w:r>
      <w:r w:rsidR="00E45EC0" w:rsidRPr="00B04BF6">
        <w:rPr>
          <w:rFonts w:asciiTheme="minorHAnsi" w:hAnsiTheme="minorHAnsi" w:cstheme="minorHAnsi"/>
          <w:color w:val="auto"/>
        </w:rPr>
        <w:t xml:space="preserve">. The group </w:t>
      </w:r>
      <w:r w:rsidR="00A10AAE" w:rsidRPr="00B04BF6">
        <w:rPr>
          <w:rFonts w:asciiTheme="minorHAnsi" w:hAnsiTheme="minorHAnsi" w:cstheme="minorHAnsi"/>
          <w:color w:val="auto"/>
        </w:rPr>
        <w:t>met three times and have now completed their work with th</w:t>
      </w:r>
      <w:r w:rsidR="00D66F58" w:rsidRPr="00B04BF6">
        <w:rPr>
          <w:rFonts w:asciiTheme="minorHAnsi" w:hAnsiTheme="minorHAnsi" w:cstheme="minorHAnsi"/>
          <w:color w:val="auto"/>
        </w:rPr>
        <w:t>e report being published on the 25</w:t>
      </w:r>
      <w:r w:rsidR="00D66F58" w:rsidRPr="00B04BF6">
        <w:rPr>
          <w:rFonts w:asciiTheme="minorHAnsi" w:hAnsiTheme="minorHAnsi" w:cstheme="minorHAnsi"/>
          <w:color w:val="auto"/>
          <w:vertAlign w:val="superscript"/>
        </w:rPr>
        <w:t>th</w:t>
      </w:r>
      <w:r w:rsidR="00D66F58" w:rsidRPr="00B04BF6">
        <w:rPr>
          <w:rFonts w:asciiTheme="minorHAnsi" w:hAnsiTheme="minorHAnsi" w:cstheme="minorHAnsi"/>
          <w:color w:val="auto"/>
        </w:rPr>
        <w:t xml:space="preserve"> February</w:t>
      </w:r>
      <w:r w:rsidR="00A10AAE" w:rsidRPr="00B04BF6">
        <w:rPr>
          <w:rFonts w:asciiTheme="minorHAnsi" w:hAnsiTheme="minorHAnsi" w:cstheme="minorHAnsi"/>
          <w:color w:val="auto"/>
        </w:rPr>
        <w:t>.</w:t>
      </w:r>
      <w:r w:rsidRPr="00B04BF6">
        <w:rPr>
          <w:rFonts w:asciiTheme="minorHAnsi" w:hAnsiTheme="minorHAnsi" w:cstheme="minorHAnsi"/>
          <w:color w:val="auto"/>
        </w:rPr>
        <w:t xml:space="preserve"> </w:t>
      </w:r>
      <w:r w:rsidR="00147A0F" w:rsidRPr="00B04BF6">
        <w:rPr>
          <w:rFonts w:asciiTheme="minorHAnsi" w:hAnsiTheme="minorHAnsi" w:cstheme="minorHAnsi"/>
          <w:color w:val="auto"/>
        </w:rPr>
        <w:t>The sub group has now closed</w:t>
      </w:r>
      <w:r w:rsidR="00D66F58" w:rsidRPr="00B04BF6">
        <w:rPr>
          <w:rFonts w:asciiTheme="minorHAnsi" w:hAnsiTheme="minorHAnsi" w:cstheme="minorHAnsi"/>
          <w:color w:val="auto"/>
        </w:rPr>
        <w:t>, with the work being taken forward by NatureScot and the Cairngorms National Park Authority</w:t>
      </w:r>
      <w:r w:rsidR="00147A0F" w:rsidRPr="00B04BF6">
        <w:rPr>
          <w:rFonts w:asciiTheme="minorHAnsi" w:hAnsiTheme="minorHAnsi" w:cstheme="minorHAnsi"/>
          <w:color w:val="auto"/>
        </w:rPr>
        <w:t xml:space="preserve">. </w:t>
      </w:r>
    </w:p>
    <w:p w14:paraId="0C7BBB6F" w14:textId="7B5CC5EE" w:rsidR="00840176" w:rsidRPr="00B04BF6" w:rsidRDefault="00840176" w:rsidP="00840176">
      <w:pPr>
        <w:pStyle w:val="Default"/>
        <w:rPr>
          <w:color w:val="auto"/>
        </w:rPr>
      </w:pPr>
    </w:p>
    <w:p w14:paraId="3F5A6F36" w14:textId="2259BF40" w:rsidR="002074B3" w:rsidRPr="00B04BF6" w:rsidRDefault="002074B3" w:rsidP="00E12D74">
      <w:pPr>
        <w:numPr>
          <w:ilvl w:val="0"/>
          <w:numId w:val="13"/>
        </w:numPr>
        <w:spacing w:after="0" w:line="240" w:lineRule="auto"/>
        <w:contextualSpacing/>
        <w:rPr>
          <w:rFonts w:cstheme="minorHAnsi"/>
          <w:szCs w:val="24"/>
        </w:rPr>
      </w:pPr>
      <w:r w:rsidRPr="00B04BF6">
        <w:rPr>
          <w:rFonts w:cstheme="minorHAnsi"/>
          <w:b/>
          <w:szCs w:val="24"/>
        </w:rPr>
        <w:t>Digital Aerial Survey:</w:t>
      </w:r>
      <w:r w:rsidRPr="00B04BF6">
        <w:rPr>
          <w:rFonts w:cstheme="minorHAnsi"/>
          <w:szCs w:val="24"/>
        </w:rPr>
        <w:t xml:space="preserve"> </w:t>
      </w:r>
      <w:r w:rsidR="00E71B74" w:rsidRPr="00B04BF6">
        <w:rPr>
          <w:rFonts w:cstheme="minorHAnsi"/>
          <w:szCs w:val="24"/>
        </w:rPr>
        <w:t xml:space="preserve">This sub group was set up in December 2021 to advise staff on methodology. Marian Scott (Chair), Ruth Mitchell, Rob Marrs (expert panel), </w:t>
      </w:r>
      <w:r w:rsidR="005C6F8E" w:rsidRPr="00B04BF6">
        <w:rPr>
          <w:rFonts w:cstheme="minorHAnsi"/>
          <w:szCs w:val="24"/>
        </w:rPr>
        <w:t>Aly McCluskie, Francis Daunt, Tom Evans. The group has met twice on the 21</w:t>
      </w:r>
      <w:r w:rsidR="005C6F8E" w:rsidRPr="00B04BF6">
        <w:rPr>
          <w:rFonts w:cstheme="minorHAnsi"/>
          <w:szCs w:val="24"/>
          <w:vertAlign w:val="superscript"/>
        </w:rPr>
        <w:t>st</w:t>
      </w:r>
      <w:r w:rsidR="005C6F8E" w:rsidRPr="00B04BF6">
        <w:rPr>
          <w:rFonts w:cstheme="minorHAnsi"/>
          <w:szCs w:val="24"/>
        </w:rPr>
        <w:t xml:space="preserve"> January and the 4</w:t>
      </w:r>
      <w:r w:rsidR="005C6F8E" w:rsidRPr="00B04BF6">
        <w:rPr>
          <w:rFonts w:cstheme="minorHAnsi"/>
          <w:szCs w:val="24"/>
          <w:vertAlign w:val="superscript"/>
        </w:rPr>
        <w:t>th</w:t>
      </w:r>
      <w:r w:rsidR="005C6F8E" w:rsidRPr="00B04BF6">
        <w:rPr>
          <w:rFonts w:cstheme="minorHAnsi"/>
          <w:szCs w:val="24"/>
        </w:rPr>
        <w:t xml:space="preserve"> February with a workshop held in March. </w:t>
      </w:r>
    </w:p>
    <w:p w14:paraId="680AC447" w14:textId="5109C700" w:rsidR="00E12D74" w:rsidRPr="00B04BF6" w:rsidRDefault="00E12D74" w:rsidP="00E12D74">
      <w:pPr>
        <w:spacing w:after="0" w:line="240" w:lineRule="auto"/>
        <w:contextualSpacing/>
        <w:rPr>
          <w:rFonts w:cstheme="minorHAnsi"/>
          <w:szCs w:val="24"/>
        </w:rPr>
      </w:pPr>
    </w:p>
    <w:p w14:paraId="017D4F5E" w14:textId="22416441" w:rsidR="002074B3" w:rsidRPr="00B04BF6" w:rsidRDefault="002074B3" w:rsidP="00277812">
      <w:pPr>
        <w:numPr>
          <w:ilvl w:val="0"/>
          <w:numId w:val="13"/>
        </w:numPr>
        <w:spacing w:after="0" w:line="240" w:lineRule="auto"/>
        <w:contextualSpacing/>
        <w:rPr>
          <w:rFonts w:cstheme="minorHAnsi"/>
          <w:b/>
          <w:szCs w:val="24"/>
        </w:rPr>
      </w:pPr>
      <w:r w:rsidRPr="00B04BF6">
        <w:rPr>
          <w:rFonts w:cstheme="minorHAnsi"/>
          <w:b/>
          <w:szCs w:val="24"/>
        </w:rPr>
        <w:t>Fish Eating Birds:</w:t>
      </w:r>
      <w:r w:rsidR="00E12D74" w:rsidRPr="00B04BF6">
        <w:rPr>
          <w:rFonts w:cstheme="minorHAnsi"/>
          <w:b/>
          <w:szCs w:val="24"/>
        </w:rPr>
        <w:t xml:space="preserve"> </w:t>
      </w:r>
      <w:r w:rsidR="00E12D74" w:rsidRPr="00B04BF6">
        <w:rPr>
          <w:rFonts w:cstheme="minorHAnsi"/>
          <w:szCs w:val="24"/>
        </w:rPr>
        <w:t xml:space="preserve">This sub group has not yet been set up but has been proposed to advise staff on evidence needs. Neil Metcalfe (Chair), Kathy Dale, Steve Campbell (SASA), John Armstrong (MS) and Anje Branding (RESAS). </w:t>
      </w:r>
    </w:p>
    <w:p w14:paraId="365E8E12" w14:textId="77777777" w:rsidR="00A671ED" w:rsidRPr="00B04BF6" w:rsidRDefault="00A671ED" w:rsidP="00277812">
      <w:pPr>
        <w:pStyle w:val="Heading3"/>
        <w:rPr>
          <w:rFonts w:asciiTheme="minorHAnsi" w:eastAsiaTheme="minorHAnsi" w:hAnsiTheme="minorHAnsi" w:cstheme="minorHAnsi"/>
          <w:color w:val="auto"/>
        </w:rPr>
      </w:pPr>
    </w:p>
    <w:p w14:paraId="0EBBEDEF" w14:textId="76304F49" w:rsidR="007705BA" w:rsidRPr="00412C80" w:rsidRDefault="007705BA" w:rsidP="00412C80">
      <w:pPr>
        <w:pStyle w:val="Heading2"/>
        <w:rPr>
          <w:rFonts w:ascii="Calibri" w:hAnsi="Calibri" w:cs="Calibri"/>
        </w:rPr>
      </w:pPr>
      <w:r w:rsidRPr="00412C80">
        <w:rPr>
          <w:rFonts w:ascii="Calibri" w:hAnsi="Calibri" w:cs="Calibri"/>
        </w:rPr>
        <w:t>Other SAC activities</w:t>
      </w:r>
    </w:p>
    <w:p w14:paraId="6012AAD4" w14:textId="6166ED5D" w:rsidR="007705BA" w:rsidRPr="00B04BF6" w:rsidRDefault="007705BA" w:rsidP="00B136E8">
      <w:pPr>
        <w:numPr>
          <w:ilvl w:val="0"/>
          <w:numId w:val="13"/>
        </w:numPr>
        <w:spacing w:after="0" w:line="240" w:lineRule="auto"/>
        <w:contextualSpacing/>
        <w:rPr>
          <w:rFonts w:cstheme="minorHAnsi"/>
          <w:szCs w:val="24"/>
        </w:rPr>
      </w:pPr>
      <w:r w:rsidRPr="00B04BF6">
        <w:rPr>
          <w:rFonts w:cstheme="minorHAnsi"/>
          <w:szCs w:val="24"/>
        </w:rPr>
        <w:t xml:space="preserve">Individual members of the SAC and Expert Panel review drafts of scientifically novel or contentious NatureScot-commissioned research reports as part of our editorial Quality Assurance process. </w:t>
      </w:r>
    </w:p>
    <w:p w14:paraId="2836C9C1" w14:textId="77777777" w:rsidR="007705BA" w:rsidRPr="00B04BF6" w:rsidRDefault="007705BA" w:rsidP="00277812">
      <w:pPr>
        <w:ind w:left="720"/>
        <w:contextualSpacing/>
        <w:rPr>
          <w:rFonts w:cstheme="minorHAnsi"/>
          <w:szCs w:val="24"/>
        </w:rPr>
      </w:pPr>
    </w:p>
    <w:p w14:paraId="58E6C448" w14:textId="6719BE08" w:rsidR="007705BA" w:rsidRPr="00B04BF6" w:rsidRDefault="007705BA" w:rsidP="00277812">
      <w:pPr>
        <w:numPr>
          <w:ilvl w:val="0"/>
          <w:numId w:val="13"/>
        </w:numPr>
        <w:spacing w:after="0" w:line="240" w:lineRule="auto"/>
        <w:contextualSpacing/>
        <w:rPr>
          <w:rFonts w:cstheme="minorHAnsi"/>
          <w:szCs w:val="24"/>
        </w:rPr>
      </w:pPr>
      <w:r w:rsidRPr="00B04BF6">
        <w:rPr>
          <w:rFonts w:cstheme="minorHAnsi"/>
          <w:szCs w:val="24"/>
        </w:rPr>
        <w:t>Xavier Lambin (</w:t>
      </w:r>
      <w:r w:rsidR="00CA5027">
        <w:rPr>
          <w:rFonts w:cstheme="minorHAnsi"/>
          <w:szCs w:val="24"/>
        </w:rPr>
        <w:t xml:space="preserve">former </w:t>
      </w:r>
      <w:r w:rsidRPr="00B04BF6">
        <w:rPr>
          <w:rFonts w:cstheme="minorHAnsi"/>
          <w:szCs w:val="24"/>
        </w:rPr>
        <w:t>Expert Panel member) is a member of the Technical Advisory Group supporting the Orkney Native Wildlife Project, which is funded largely by the National Heritage Lottery Fund.</w:t>
      </w:r>
    </w:p>
    <w:p w14:paraId="2804EFD3" w14:textId="77777777" w:rsidR="007705BA" w:rsidRPr="00B04BF6" w:rsidRDefault="007705BA" w:rsidP="00277812">
      <w:pPr>
        <w:spacing w:after="0" w:line="240" w:lineRule="auto"/>
        <w:ind w:left="360"/>
        <w:contextualSpacing/>
        <w:rPr>
          <w:rFonts w:cstheme="minorHAnsi"/>
          <w:szCs w:val="24"/>
        </w:rPr>
      </w:pPr>
    </w:p>
    <w:p w14:paraId="60713A2E" w14:textId="77777777" w:rsidR="007705BA" w:rsidRPr="00412C80" w:rsidRDefault="007705BA" w:rsidP="00412C80">
      <w:pPr>
        <w:pStyle w:val="Heading2"/>
        <w:rPr>
          <w:rFonts w:ascii="Calibri" w:hAnsi="Calibri" w:cs="Calibri"/>
        </w:rPr>
      </w:pPr>
      <w:r w:rsidRPr="00412C80">
        <w:rPr>
          <w:rFonts w:ascii="Calibri" w:hAnsi="Calibri" w:cs="Calibri"/>
        </w:rPr>
        <w:t>Reputational risk</w:t>
      </w:r>
    </w:p>
    <w:p w14:paraId="625BC65F" w14:textId="154154A1" w:rsidR="007705BA" w:rsidRDefault="007705BA" w:rsidP="00CA5027">
      <w:pPr>
        <w:numPr>
          <w:ilvl w:val="0"/>
          <w:numId w:val="13"/>
        </w:numPr>
        <w:spacing w:after="0" w:line="240" w:lineRule="auto"/>
        <w:contextualSpacing/>
        <w:rPr>
          <w:rFonts w:cstheme="minorHAnsi"/>
          <w:szCs w:val="24"/>
        </w:rPr>
      </w:pPr>
      <w:r w:rsidRPr="002C4B1F">
        <w:rPr>
          <w:rFonts w:cstheme="minorHAnsi"/>
          <w:szCs w:val="24"/>
        </w:rPr>
        <w:t>The reputational risks to NatureScot are significantly reduced through the SAC and Expert Panel members, collectively and individually, advising on the work and reports undertaken or commissioned by staff.  NatureScot has a strong reputation for its deployment of evidence-based advice in support of government and its own policies and good practice</w:t>
      </w:r>
      <w:r w:rsidR="002C4B1F">
        <w:rPr>
          <w:rFonts w:cstheme="minorHAnsi"/>
          <w:szCs w:val="24"/>
        </w:rPr>
        <w:t xml:space="preserve"> and the SAC and Expert Panel contribute to maintaining that reputation</w:t>
      </w:r>
      <w:r w:rsidRPr="002C4B1F">
        <w:rPr>
          <w:rFonts w:cstheme="minorHAnsi"/>
          <w:szCs w:val="24"/>
        </w:rPr>
        <w:t>.</w:t>
      </w:r>
    </w:p>
    <w:p w14:paraId="06587018" w14:textId="77777777" w:rsidR="00CA5027" w:rsidRPr="002C4B1F" w:rsidRDefault="00CA5027" w:rsidP="002C4B1F">
      <w:pPr>
        <w:spacing w:after="0" w:line="240" w:lineRule="auto"/>
        <w:ind w:left="360"/>
        <w:contextualSpacing/>
        <w:rPr>
          <w:rFonts w:cstheme="minorHAnsi"/>
          <w:szCs w:val="24"/>
        </w:rPr>
      </w:pPr>
    </w:p>
    <w:p w14:paraId="686B7C09" w14:textId="2BCABEAF" w:rsidR="005D0E4E" w:rsidRPr="00412C80" w:rsidRDefault="005D0E4E" w:rsidP="00412C80">
      <w:pPr>
        <w:pStyle w:val="Heading2"/>
        <w:rPr>
          <w:rFonts w:ascii="Calibri" w:hAnsi="Calibri" w:cs="Calibri"/>
        </w:rPr>
      </w:pPr>
      <w:r w:rsidRPr="00412C80">
        <w:rPr>
          <w:rFonts w:ascii="Calibri" w:hAnsi="Calibri" w:cs="Calibri"/>
        </w:rPr>
        <w:t>Recommendations</w:t>
      </w:r>
    </w:p>
    <w:p w14:paraId="5FBB26A9" w14:textId="77777777" w:rsidR="007705BA" w:rsidRPr="00B04BF6" w:rsidRDefault="007705BA" w:rsidP="00CA5027">
      <w:pPr>
        <w:numPr>
          <w:ilvl w:val="0"/>
          <w:numId w:val="13"/>
        </w:numPr>
        <w:spacing w:after="0" w:line="240" w:lineRule="auto"/>
        <w:contextualSpacing/>
        <w:rPr>
          <w:rFonts w:cstheme="minorHAnsi"/>
          <w:szCs w:val="24"/>
        </w:rPr>
      </w:pPr>
      <w:r w:rsidRPr="00B04BF6">
        <w:rPr>
          <w:rFonts w:cstheme="minorHAnsi"/>
          <w:szCs w:val="24"/>
        </w:rPr>
        <w:t>Board members are invited to:</w:t>
      </w:r>
    </w:p>
    <w:p w14:paraId="29C70859" w14:textId="77777777" w:rsidR="007705BA" w:rsidRPr="00B04BF6" w:rsidRDefault="007705BA" w:rsidP="00277812">
      <w:pPr>
        <w:spacing w:after="0" w:line="240" w:lineRule="auto"/>
        <w:rPr>
          <w:rFonts w:cstheme="minorHAnsi"/>
          <w:szCs w:val="24"/>
        </w:rPr>
      </w:pPr>
      <w:r w:rsidRPr="00B04BF6">
        <w:rPr>
          <w:rFonts w:cstheme="minorHAnsi"/>
          <w:szCs w:val="24"/>
        </w:rPr>
        <w:t>•</w:t>
      </w:r>
      <w:r w:rsidRPr="00B04BF6">
        <w:rPr>
          <w:rFonts w:cstheme="minorHAnsi"/>
          <w:szCs w:val="24"/>
        </w:rPr>
        <w:tab/>
        <w:t>note the wide range and deep reach of on-going activities of the SAC.</w:t>
      </w:r>
    </w:p>
    <w:p w14:paraId="26FAF184" w14:textId="77777777" w:rsidR="00F24063" w:rsidRPr="00B04BF6" w:rsidRDefault="00F24063" w:rsidP="00277812">
      <w:pPr>
        <w:spacing w:after="0" w:line="240" w:lineRule="auto"/>
        <w:rPr>
          <w:rFonts w:cstheme="minorHAnsi"/>
          <w:b/>
          <w:szCs w:val="24"/>
        </w:rPr>
      </w:pPr>
    </w:p>
    <w:sectPr w:rsidR="00F24063" w:rsidRPr="00B04BF6" w:rsidSect="00604DB9">
      <w:headerReference w:type="default" r:id="rId11"/>
      <w:footerReference w:type="default" r:id="rId12"/>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C067A" w14:textId="77777777" w:rsidR="00286224" w:rsidRDefault="00286224" w:rsidP="00204D20">
      <w:pPr>
        <w:spacing w:after="0" w:line="240" w:lineRule="auto"/>
      </w:pPr>
      <w:r>
        <w:separator/>
      </w:r>
    </w:p>
  </w:endnote>
  <w:endnote w:type="continuationSeparator" w:id="0">
    <w:p w14:paraId="1CA565DE" w14:textId="77777777" w:rsidR="00286224" w:rsidRDefault="00286224"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458D" w14:textId="77777777" w:rsidR="00286224" w:rsidRDefault="00286224" w:rsidP="00204D20">
      <w:pPr>
        <w:spacing w:after="0" w:line="240" w:lineRule="auto"/>
      </w:pPr>
      <w:r>
        <w:separator/>
      </w:r>
    </w:p>
  </w:footnote>
  <w:footnote w:type="continuationSeparator" w:id="0">
    <w:p w14:paraId="68315E9B" w14:textId="77777777" w:rsidR="00286224" w:rsidRDefault="00286224"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1312" w14:textId="0E0AFEBC" w:rsidR="009345E4" w:rsidRPr="009345E4" w:rsidRDefault="009345E4" w:rsidP="009345E4">
    <w:pPr>
      <w:pStyle w:val="Header"/>
      <w:jc w:val="right"/>
      <w:rPr>
        <w:b/>
      </w:rPr>
    </w:pPr>
    <w:r w:rsidRPr="009345E4">
      <w:rPr>
        <w:b/>
      </w:rPr>
      <w:t>BOARD/198/11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A2601"/>
    <w:multiLevelType w:val="hybridMultilevel"/>
    <w:tmpl w:val="837EEA42"/>
    <w:lvl w:ilvl="0" w:tplc="8A52F5B2">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5"/>
  </w:num>
  <w:num w:numId="5">
    <w:abstractNumId w:val="4"/>
  </w:num>
  <w:num w:numId="6">
    <w:abstractNumId w:val="3"/>
  </w:num>
  <w:num w:numId="7">
    <w:abstractNumId w:val="9"/>
  </w:num>
  <w:num w:numId="8">
    <w:abstractNumId w:val="7"/>
  </w:num>
  <w:num w:numId="9">
    <w:abstractNumId w:val="2"/>
  </w:num>
  <w:num w:numId="10">
    <w:abstractNumId w:val="10"/>
  </w:num>
  <w:num w:numId="11">
    <w:abstractNumId w:val="0"/>
  </w:num>
  <w:num w:numId="12">
    <w:abstractNumId w:val="11"/>
  </w:num>
  <w:num w:numId="13">
    <w:abstractNumId w:val="12"/>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37793"/>
    <w:rsid w:val="00055A1C"/>
    <w:rsid w:val="0007757E"/>
    <w:rsid w:val="000936B1"/>
    <w:rsid w:val="000E3D44"/>
    <w:rsid w:val="000F28C8"/>
    <w:rsid w:val="00100FC1"/>
    <w:rsid w:val="001033FB"/>
    <w:rsid w:val="00103B61"/>
    <w:rsid w:val="00111B84"/>
    <w:rsid w:val="001160F9"/>
    <w:rsid w:val="00135C31"/>
    <w:rsid w:val="00146276"/>
    <w:rsid w:val="00147A0F"/>
    <w:rsid w:val="00162DE7"/>
    <w:rsid w:val="0016629F"/>
    <w:rsid w:val="001753AB"/>
    <w:rsid w:val="00183C38"/>
    <w:rsid w:val="001963B1"/>
    <w:rsid w:val="001B6867"/>
    <w:rsid w:val="001E30BC"/>
    <w:rsid w:val="001F7397"/>
    <w:rsid w:val="00204D20"/>
    <w:rsid w:val="0020596F"/>
    <w:rsid w:val="002074B3"/>
    <w:rsid w:val="00217896"/>
    <w:rsid w:val="00232545"/>
    <w:rsid w:val="00236700"/>
    <w:rsid w:val="00257A02"/>
    <w:rsid w:val="00264512"/>
    <w:rsid w:val="002732AC"/>
    <w:rsid w:val="00277812"/>
    <w:rsid w:val="00286224"/>
    <w:rsid w:val="002A4F15"/>
    <w:rsid w:val="002A7A0F"/>
    <w:rsid w:val="002B48F1"/>
    <w:rsid w:val="002C4B1F"/>
    <w:rsid w:val="00304855"/>
    <w:rsid w:val="003055D5"/>
    <w:rsid w:val="003171A7"/>
    <w:rsid w:val="00322D98"/>
    <w:rsid w:val="0033297B"/>
    <w:rsid w:val="003344F1"/>
    <w:rsid w:val="00341D1E"/>
    <w:rsid w:val="00366E4B"/>
    <w:rsid w:val="003956A1"/>
    <w:rsid w:val="003B170D"/>
    <w:rsid w:val="003C0B5D"/>
    <w:rsid w:val="003C3F48"/>
    <w:rsid w:val="003D0E87"/>
    <w:rsid w:val="003E509E"/>
    <w:rsid w:val="003F1167"/>
    <w:rsid w:val="003F2E2F"/>
    <w:rsid w:val="00400BD2"/>
    <w:rsid w:val="00412C80"/>
    <w:rsid w:val="004256C5"/>
    <w:rsid w:val="00432421"/>
    <w:rsid w:val="00432949"/>
    <w:rsid w:val="00460391"/>
    <w:rsid w:val="00463AA1"/>
    <w:rsid w:val="00474D07"/>
    <w:rsid w:val="004B67D3"/>
    <w:rsid w:val="004F1BBD"/>
    <w:rsid w:val="004F3D8D"/>
    <w:rsid w:val="00501026"/>
    <w:rsid w:val="00505836"/>
    <w:rsid w:val="00506E5C"/>
    <w:rsid w:val="005125C2"/>
    <w:rsid w:val="00515276"/>
    <w:rsid w:val="005261AF"/>
    <w:rsid w:val="00530421"/>
    <w:rsid w:val="00545A1C"/>
    <w:rsid w:val="00546D2A"/>
    <w:rsid w:val="00567227"/>
    <w:rsid w:val="005926A8"/>
    <w:rsid w:val="005C22A5"/>
    <w:rsid w:val="005C6F3F"/>
    <w:rsid w:val="005C6F8E"/>
    <w:rsid w:val="005D0E4E"/>
    <w:rsid w:val="005F022F"/>
    <w:rsid w:val="005F2537"/>
    <w:rsid w:val="005F53C1"/>
    <w:rsid w:val="00600E8F"/>
    <w:rsid w:val="00604DB9"/>
    <w:rsid w:val="00611CD6"/>
    <w:rsid w:val="0061200E"/>
    <w:rsid w:val="00633F28"/>
    <w:rsid w:val="00683DAA"/>
    <w:rsid w:val="00686165"/>
    <w:rsid w:val="006901DF"/>
    <w:rsid w:val="00690252"/>
    <w:rsid w:val="006B521F"/>
    <w:rsid w:val="006C1B55"/>
    <w:rsid w:val="006D3FA5"/>
    <w:rsid w:val="006E075C"/>
    <w:rsid w:val="006E336B"/>
    <w:rsid w:val="00701143"/>
    <w:rsid w:val="00704FC7"/>
    <w:rsid w:val="007112E7"/>
    <w:rsid w:val="007161CA"/>
    <w:rsid w:val="00717EC9"/>
    <w:rsid w:val="00751947"/>
    <w:rsid w:val="007705BA"/>
    <w:rsid w:val="007706E0"/>
    <w:rsid w:val="0078182E"/>
    <w:rsid w:val="007C26F1"/>
    <w:rsid w:val="007C5167"/>
    <w:rsid w:val="007D272B"/>
    <w:rsid w:val="007D33E1"/>
    <w:rsid w:val="007D4236"/>
    <w:rsid w:val="00834565"/>
    <w:rsid w:val="00840176"/>
    <w:rsid w:val="008558A8"/>
    <w:rsid w:val="00866908"/>
    <w:rsid w:val="00871EC6"/>
    <w:rsid w:val="00873EF2"/>
    <w:rsid w:val="008761C7"/>
    <w:rsid w:val="0089291A"/>
    <w:rsid w:val="00897B62"/>
    <w:rsid w:val="0093190C"/>
    <w:rsid w:val="009345E4"/>
    <w:rsid w:val="00946309"/>
    <w:rsid w:val="00961D51"/>
    <w:rsid w:val="00976B38"/>
    <w:rsid w:val="009A0129"/>
    <w:rsid w:val="009A281A"/>
    <w:rsid w:val="009A549A"/>
    <w:rsid w:val="009B467A"/>
    <w:rsid w:val="009B6B14"/>
    <w:rsid w:val="009E599C"/>
    <w:rsid w:val="009F28C6"/>
    <w:rsid w:val="009F6B34"/>
    <w:rsid w:val="00A00CA2"/>
    <w:rsid w:val="00A10AAE"/>
    <w:rsid w:val="00A30604"/>
    <w:rsid w:val="00A33EEE"/>
    <w:rsid w:val="00A671ED"/>
    <w:rsid w:val="00A7484C"/>
    <w:rsid w:val="00A80762"/>
    <w:rsid w:val="00A81585"/>
    <w:rsid w:val="00A907C9"/>
    <w:rsid w:val="00A932B9"/>
    <w:rsid w:val="00AC4A70"/>
    <w:rsid w:val="00AF0F13"/>
    <w:rsid w:val="00B04BF6"/>
    <w:rsid w:val="00B07718"/>
    <w:rsid w:val="00B175FD"/>
    <w:rsid w:val="00B17F58"/>
    <w:rsid w:val="00B24CA5"/>
    <w:rsid w:val="00B45716"/>
    <w:rsid w:val="00BD5E53"/>
    <w:rsid w:val="00BE0D91"/>
    <w:rsid w:val="00BE659E"/>
    <w:rsid w:val="00C07149"/>
    <w:rsid w:val="00C23A43"/>
    <w:rsid w:val="00C3696B"/>
    <w:rsid w:val="00C4083D"/>
    <w:rsid w:val="00C431E0"/>
    <w:rsid w:val="00C54AF8"/>
    <w:rsid w:val="00C70AC5"/>
    <w:rsid w:val="00CA5027"/>
    <w:rsid w:val="00CC23E9"/>
    <w:rsid w:val="00CC4495"/>
    <w:rsid w:val="00CE103A"/>
    <w:rsid w:val="00CE5BE1"/>
    <w:rsid w:val="00CF5775"/>
    <w:rsid w:val="00D017AD"/>
    <w:rsid w:val="00D44333"/>
    <w:rsid w:val="00D66F58"/>
    <w:rsid w:val="00D818BC"/>
    <w:rsid w:val="00D82EB8"/>
    <w:rsid w:val="00D85A63"/>
    <w:rsid w:val="00D9473C"/>
    <w:rsid w:val="00DA6B4D"/>
    <w:rsid w:val="00DC1933"/>
    <w:rsid w:val="00DC3685"/>
    <w:rsid w:val="00DE10F0"/>
    <w:rsid w:val="00DF745E"/>
    <w:rsid w:val="00E04F18"/>
    <w:rsid w:val="00E1294D"/>
    <w:rsid w:val="00E12D74"/>
    <w:rsid w:val="00E22A05"/>
    <w:rsid w:val="00E31FF8"/>
    <w:rsid w:val="00E333DE"/>
    <w:rsid w:val="00E37F70"/>
    <w:rsid w:val="00E403E3"/>
    <w:rsid w:val="00E45EC0"/>
    <w:rsid w:val="00E51F5E"/>
    <w:rsid w:val="00E54C12"/>
    <w:rsid w:val="00E55D7B"/>
    <w:rsid w:val="00E71B74"/>
    <w:rsid w:val="00E83BDD"/>
    <w:rsid w:val="00EA1751"/>
    <w:rsid w:val="00ED6060"/>
    <w:rsid w:val="00ED7021"/>
    <w:rsid w:val="00EF604D"/>
    <w:rsid w:val="00F15554"/>
    <w:rsid w:val="00F23633"/>
    <w:rsid w:val="00F24063"/>
    <w:rsid w:val="00F36162"/>
    <w:rsid w:val="00F37072"/>
    <w:rsid w:val="00F63867"/>
    <w:rsid w:val="00F66BD0"/>
    <w:rsid w:val="00F7649F"/>
    <w:rsid w:val="00FA0E12"/>
    <w:rsid w:val="00FA1AA0"/>
    <w:rsid w:val="00FA77ED"/>
    <w:rsid w:val="00FA7CF2"/>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E83BDD"/>
    <w:pPr>
      <w:keepNext/>
      <w:keepLines/>
      <w:spacing w:before="40" w:after="0" w:line="259" w:lineRule="auto"/>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E83BDD"/>
    <w:rPr>
      <w:rFonts w:ascii="Arial" w:eastAsiaTheme="majorEastAsia" w:hAnsi="Arial" w:cstheme="majorBid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nature.scot/about-snh/who-we-are/scientific-advisory-committee/scientific-advisory-committee-meetings"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8085c00cacd240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A3726959</value>
    </field>
    <field name="Objective-Title">
      <value order="0">J.11 Board of NatureScot Meeting - 18 May 2022 - Scientific Advisory Committee Annual Report 2021-22</value>
    </field>
    <field name="Objective-Description">
      <value order="0"/>
    </field>
    <field name="Objective-CreationStamp">
      <value order="0">2022-05-11T10:49:44Z</value>
    </field>
    <field name="Objective-IsApproved">
      <value order="0">false</value>
    </field>
    <field name="Objective-IsPublished">
      <value order="0">true</value>
    </field>
    <field name="Objective-DatePublished">
      <value order="0">2022-05-11T10:49:44Z</value>
    </field>
    <field name="Objective-ModificationStamp">
      <value order="0">2022-05-11T10:50:31Z</value>
    </field>
    <field name="Objective-Owner">
      <value order="0">Mary-Anne Thomson</value>
    </field>
    <field name="Objective-Path">
      <value order="0">Objective Global Folder:NatureScot Fileplan:MAN - Management:EO - Executive Office:BD - Board:SNH Board - Meetings:Board of NatureScot Meetings - 2022:198 - Board of NatureScot - 18 May 2022</value>
    </field>
    <field name="Objective-Parent">
      <value order="0">198 - Board of NatureScot - 18 May 2022</value>
    </field>
    <field name="Objective-State">
      <value order="0">Published</value>
    </field>
    <field name="Objective-VersionId">
      <value order="0">vA6559038</value>
    </field>
    <field name="Objective-Version">
      <value order="0">1.0</value>
    </field>
    <field name="Objective-VersionNumber">
      <value order="0">1</value>
    </field>
    <field name="Objective-VersionComment">
      <value order="0">First version</value>
    </field>
    <field name="Objective-FileNumber">
      <value order="0">qA175116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DBCA536-EEEB-4F26-B571-041D7E31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2022-05-11T10:44:00Z</dcterms:created>
  <dcterms:modified xsi:type="dcterms:W3CDTF">2022-05-11T10:44:00Z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A3726959</vt:lpwstr>
  </property>
  <property fmtid="{D5CDD505-2E9C-101B-9397-08002B2CF9AE}" pid="4" name="Objective-Title">
    <vt:lpwstr>J.11 Board of NatureScot Meeting - 18 May 2022 - Scientific Advisory Committee Annual Report 2021-22</vt:lpwstr>
  </property>
  <property fmtid="{D5CDD505-2E9C-101B-9397-08002B2CF9AE}" pid="5" name="Objective-Comment">
    <vt:lpwstr/>
  </property>
  <property fmtid="{D5CDD505-2E9C-101B-9397-08002B2CF9AE}" pid="6" name="Objective-CreationStamp">
    <vt:filetime>2022-05-11T10:49:44Z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2022-05-11T10:49:44Z</vt:filetime>
  </property>
  <property fmtid="{D5CDD505-2E9C-101B-9397-08002B2CF9AE}" pid="10" name="Objective-ModificationStamp">
    <vt:filetime>2022-05-11T10:50:31Z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- 2022:198 - Board of NatureScot - 18 May 2022</vt:lpwstr>
  </property>
  <property fmtid="{D5CDD505-2E9C-101B-9397-08002B2CF9AE}" pid="13" name="Objective-Parent">
    <vt:lpwstr>198 - Board of NatureScot - 18 May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qA175116</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vA6559038</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