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2C6B2" w14:textId="77777777" w:rsidR="00717EC9" w:rsidRDefault="00C013BB" w:rsidP="00604DB9">
      <w:pPr>
        <w:pStyle w:val="Heading1"/>
        <w:rPr>
          <w:color w:val="FF0000"/>
          <w:sz w:val="8"/>
          <w:szCs w:val="8"/>
        </w:rPr>
      </w:pPr>
      <w:r>
        <w:rPr>
          <w:rFonts w:cs="Arial"/>
          <w:noProof/>
          <w:color w:val="FF0000"/>
          <w:sz w:val="22"/>
          <w:szCs w:val="22"/>
          <w:lang w:eastAsia="en-GB"/>
        </w:rPr>
        <w:drawing>
          <wp:inline distT="0" distB="0" distL="0" distR="0" wp14:anchorId="1C4823D7" wp14:editId="0A9101AD">
            <wp:extent cx="1788607" cy="1149000"/>
            <wp:effectExtent l="0" t="0" r="2540" b="0"/>
            <wp:docPr id="5" name="Picture 5" title="NatureSc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er colour 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8312" cy="1155235"/>
                    </a:xfrm>
                    <a:prstGeom prst="rect">
                      <a:avLst/>
                    </a:prstGeom>
                  </pic:spPr>
                </pic:pic>
              </a:graphicData>
            </a:graphic>
          </wp:inline>
        </w:drawing>
      </w:r>
      <w:bookmarkStart w:id="0" w:name="_GoBack"/>
      <w:bookmarkEnd w:id="0"/>
    </w:p>
    <w:p w14:paraId="7ADD74F3" w14:textId="77777777" w:rsidR="00546D2A" w:rsidRPr="00C013BB" w:rsidRDefault="00474D07" w:rsidP="00FA77ED">
      <w:pPr>
        <w:pStyle w:val="Heading1"/>
        <w:tabs>
          <w:tab w:val="left" w:pos="3120"/>
        </w:tabs>
        <w:rPr>
          <w:rFonts w:ascii="Calibri" w:hAnsi="Calibri" w:cs="Calibri"/>
          <w:b w:val="0"/>
          <w:sz w:val="24"/>
          <w:szCs w:val="24"/>
        </w:rPr>
      </w:pPr>
      <w:r w:rsidRPr="00C013BB">
        <w:rPr>
          <w:rFonts w:ascii="Calibri" w:hAnsi="Calibri" w:cs="Calibri"/>
          <w:b w:val="0"/>
          <w:sz w:val="24"/>
          <w:szCs w:val="24"/>
        </w:rPr>
        <w:t>Title:</w:t>
      </w:r>
      <w:r w:rsidR="00FA77ED" w:rsidRPr="00C013BB">
        <w:rPr>
          <w:rFonts w:ascii="Calibri" w:hAnsi="Calibri" w:cs="Calibri"/>
          <w:b w:val="0"/>
          <w:sz w:val="24"/>
          <w:szCs w:val="24"/>
        </w:rPr>
        <w:t xml:space="preserve"> </w:t>
      </w:r>
      <w:r w:rsidR="00DC1933" w:rsidRPr="00C013BB">
        <w:rPr>
          <w:rFonts w:ascii="Calibri" w:hAnsi="Calibri" w:cs="Calibri"/>
          <w:b w:val="0"/>
          <w:sz w:val="24"/>
          <w:szCs w:val="24"/>
        </w:rPr>
        <w:t xml:space="preserve"> </w:t>
      </w:r>
      <w:r w:rsidR="00AB1DA5">
        <w:rPr>
          <w:rFonts w:ascii="Calibri" w:hAnsi="Calibri" w:cs="Calibri"/>
          <w:sz w:val="24"/>
          <w:szCs w:val="24"/>
        </w:rPr>
        <w:t>2022/23</w:t>
      </w:r>
      <w:r w:rsidR="008E713D" w:rsidRPr="00C013BB">
        <w:rPr>
          <w:rFonts w:ascii="Calibri" w:hAnsi="Calibri" w:cs="Calibri"/>
          <w:sz w:val="24"/>
          <w:szCs w:val="24"/>
        </w:rPr>
        <w:t xml:space="preserve"> Business Plan</w:t>
      </w:r>
    </w:p>
    <w:p w14:paraId="1CDC89C3" w14:textId="77777777" w:rsidR="00E83BDD" w:rsidRPr="00C013BB" w:rsidRDefault="00546D2A" w:rsidP="00546D2A">
      <w:pPr>
        <w:rPr>
          <w:rFonts w:ascii="Calibri" w:hAnsi="Calibri" w:cs="Calibri"/>
          <w:b/>
          <w:sz w:val="24"/>
          <w:szCs w:val="24"/>
        </w:rPr>
      </w:pPr>
      <w:r w:rsidRPr="00C013BB">
        <w:rPr>
          <w:rFonts w:ascii="Calibri" w:hAnsi="Calibri" w:cs="Calibri"/>
          <w:sz w:val="24"/>
          <w:szCs w:val="24"/>
        </w:rPr>
        <w:t>D</w:t>
      </w:r>
      <w:r w:rsidR="00474D07" w:rsidRPr="00C013BB">
        <w:rPr>
          <w:rFonts w:ascii="Calibri" w:hAnsi="Calibri" w:cs="Calibri"/>
          <w:sz w:val="24"/>
          <w:szCs w:val="24"/>
        </w:rPr>
        <w:t>ate</w:t>
      </w:r>
      <w:r w:rsidR="00FA77ED" w:rsidRPr="00C013BB">
        <w:rPr>
          <w:rFonts w:ascii="Calibri" w:hAnsi="Calibri" w:cs="Calibri"/>
          <w:sz w:val="24"/>
          <w:szCs w:val="24"/>
        </w:rPr>
        <w:t xml:space="preserve">: </w:t>
      </w:r>
      <w:r w:rsidR="00346610">
        <w:rPr>
          <w:rFonts w:ascii="Calibri" w:hAnsi="Calibri" w:cs="Calibri"/>
          <w:b/>
          <w:sz w:val="24"/>
          <w:szCs w:val="24"/>
        </w:rPr>
        <w:t>3</w:t>
      </w:r>
      <w:r w:rsidR="00346610" w:rsidRPr="00346610">
        <w:rPr>
          <w:rFonts w:ascii="Calibri" w:hAnsi="Calibri" w:cs="Calibri"/>
          <w:b/>
          <w:sz w:val="24"/>
          <w:szCs w:val="24"/>
          <w:vertAlign w:val="superscript"/>
        </w:rPr>
        <w:t>rd</w:t>
      </w:r>
      <w:r w:rsidR="00346610">
        <w:rPr>
          <w:rFonts w:ascii="Calibri" w:hAnsi="Calibri" w:cs="Calibri"/>
          <w:b/>
          <w:sz w:val="24"/>
          <w:szCs w:val="24"/>
        </w:rPr>
        <w:t xml:space="preserve"> February 2022</w:t>
      </w:r>
    </w:p>
    <w:tbl>
      <w:tblPr>
        <w:tblStyle w:val="TableGrid"/>
        <w:tblpPr w:leftFromText="180" w:rightFromText="180" w:vertAnchor="text" w:horzAnchor="margin" w:tblpY="71"/>
        <w:tblW w:w="9747" w:type="dxa"/>
        <w:tblLook w:val="04A0" w:firstRow="1" w:lastRow="0" w:firstColumn="1" w:lastColumn="0" w:noHBand="0" w:noVBand="1"/>
        <w:tblCaption w:val="Cover page summary"/>
      </w:tblPr>
      <w:tblGrid>
        <w:gridCol w:w="2802"/>
        <w:gridCol w:w="6945"/>
      </w:tblGrid>
      <w:tr w:rsidR="00C013BB" w:rsidRPr="00530421" w14:paraId="19655F3B" w14:textId="77777777" w:rsidTr="0046184C">
        <w:tc>
          <w:tcPr>
            <w:tcW w:w="2802" w:type="dxa"/>
          </w:tcPr>
          <w:p w14:paraId="539DBE81" w14:textId="77777777" w:rsidR="00C013BB" w:rsidRPr="00530421" w:rsidRDefault="00C013BB" w:rsidP="00E91096">
            <w:pPr>
              <w:rPr>
                <w:rFonts w:cstheme="minorHAnsi"/>
                <w:b/>
                <w:sz w:val="24"/>
                <w:szCs w:val="24"/>
              </w:rPr>
            </w:pPr>
            <w:r w:rsidRPr="00530421">
              <w:rPr>
                <w:rFonts w:cstheme="minorHAnsi"/>
                <w:b/>
                <w:sz w:val="24"/>
                <w:szCs w:val="24"/>
              </w:rPr>
              <w:t>Purpose:</w:t>
            </w:r>
          </w:p>
        </w:tc>
        <w:tc>
          <w:tcPr>
            <w:tcW w:w="6945" w:type="dxa"/>
          </w:tcPr>
          <w:p w14:paraId="65A22B56" w14:textId="77777777" w:rsidR="00C013BB" w:rsidRPr="00530421" w:rsidRDefault="00C013BB" w:rsidP="00C013BB">
            <w:pPr>
              <w:rPr>
                <w:rFonts w:cstheme="minorHAnsi"/>
                <w:sz w:val="24"/>
                <w:szCs w:val="24"/>
              </w:rPr>
            </w:pPr>
            <w:r w:rsidRPr="00C013BB">
              <w:rPr>
                <w:rFonts w:cstheme="minorHAnsi"/>
                <w:b/>
                <w:color w:val="000000" w:themeColor="text1"/>
                <w:sz w:val="24"/>
                <w:szCs w:val="24"/>
              </w:rPr>
              <w:t>Decision</w:t>
            </w:r>
          </w:p>
        </w:tc>
      </w:tr>
      <w:tr w:rsidR="00C013BB" w:rsidRPr="00530421" w14:paraId="70EC9886" w14:textId="77777777" w:rsidTr="0046184C">
        <w:tc>
          <w:tcPr>
            <w:tcW w:w="2802" w:type="dxa"/>
          </w:tcPr>
          <w:p w14:paraId="61031DDE" w14:textId="77777777" w:rsidR="00C013BB" w:rsidRPr="00530421" w:rsidRDefault="00C013BB" w:rsidP="0046184C">
            <w:pPr>
              <w:rPr>
                <w:rFonts w:cstheme="minorHAnsi"/>
                <w:b/>
                <w:sz w:val="24"/>
                <w:szCs w:val="24"/>
              </w:rPr>
            </w:pPr>
            <w:r w:rsidRPr="00530421">
              <w:rPr>
                <w:rFonts w:cstheme="minorHAnsi"/>
                <w:b/>
                <w:sz w:val="24"/>
                <w:szCs w:val="24"/>
              </w:rPr>
              <w:t>How does this link with our corporate priorities of improving biodiversity or delivering nature-based solutions to climate change</w:t>
            </w:r>
          </w:p>
        </w:tc>
        <w:tc>
          <w:tcPr>
            <w:tcW w:w="6945" w:type="dxa"/>
          </w:tcPr>
          <w:p w14:paraId="4F9DB9C5" w14:textId="77777777" w:rsidR="00C013BB" w:rsidRPr="00530421" w:rsidRDefault="00C013BB" w:rsidP="00B64FA1">
            <w:pPr>
              <w:rPr>
                <w:rFonts w:cstheme="minorHAnsi"/>
                <w:sz w:val="24"/>
                <w:szCs w:val="24"/>
              </w:rPr>
            </w:pPr>
            <w:r w:rsidRPr="00141886">
              <w:rPr>
                <w:rFonts w:ascii="Calibri" w:hAnsi="Calibri" w:cs="Calibri"/>
                <w:sz w:val="24"/>
                <w:szCs w:val="24"/>
              </w:rPr>
              <w:t>This paper is a necessary step in the development of t</w:t>
            </w:r>
            <w:r w:rsidR="00AB1DA5">
              <w:rPr>
                <w:rFonts w:ascii="Calibri" w:hAnsi="Calibri" w:cs="Calibri"/>
                <w:sz w:val="24"/>
                <w:szCs w:val="24"/>
              </w:rPr>
              <w:t>he NatureScot Business Plan 2022/23</w:t>
            </w:r>
            <w:r w:rsidRPr="00141886">
              <w:rPr>
                <w:rFonts w:ascii="Calibri" w:hAnsi="Calibri" w:cs="Calibri"/>
                <w:sz w:val="24"/>
                <w:szCs w:val="24"/>
              </w:rPr>
              <w:t>.</w:t>
            </w:r>
            <w:r>
              <w:rPr>
                <w:rFonts w:ascii="Calibri" w:hAnsi="Calibri" w:cs="Calibri"/>
                <w:sz w:val="24"/>
                <w:szCs w:val="24"/>
              </w:rPr>
              <w:t xml:space="preserve">  </w:t>
            </w:r>
            <w:r w:rsidRPr="00141886">
              <w:rPr>
                <w:rFonts w:ascii="Calibri" w:hAnsi="Calibri" w:cs="Calibri"/>
                <w:sz w:val="24"/>
                <w:szCs w:val="24"/>
              </w:rPr>
              <w:t>Our Business Plan is a key part of Scottish Government’s framework of governanc</w:t>
            </w:r>
            <w:r w:rsidR="00AB1DA5">
              <w:rPr>
                <w:rFonts w:ascii="Calibri" w:hAnsi="Calibri" w:cs="Calibri"/>
                <w:sz w:val="24"/>
                <w:szCs w:val="24"/>
              </w:rPr>
              <w:t>e and accountability. The Year 1</w:t>
            </w:r>
            <w:r w:rsidRPr="00141886">
              <w:rPr>
                <w:rFonts w:ascii="Calibri" w:hAnsi="Calibri" w:cs="Calibri"/>
                <w:sz w:val="24"/>
                <w:szCs w:val="24"/>
              </w:rPr>
              <w:t xml:space="preserve"> Business Plan will be agreed by Board and submitted to our Minister. The Business Plan will set out our contribution to the 6 NPF indicators we report on and how we will deliver our Outcomes.</w:t>
            </w:r>
          </w:p>
        </w:tc>
      </w:tr>
      <w:tr w:rsidR="00C013BB" w:rsidRPr="00530421" w14:paraId="7D526957" w14:textId="77777777" w:rsidTr="0046184C">
        <w:trPr>
          <w:trHeight w:val="838"/>
        </w:trPr>
        <w:tc>
          <w:tcPr>
            <w:tcW w:w="2802" w:type="dxa"/>
          </w:tcPr>
          <w:p w14:paraId="3FA44457" w14:textId="77777777" w:rsidR="00C013BB" w:rsidRPr="00530421" w:rsidRDefault="00C013BB" w:rsidP="0046184C">
            <w:pPr>
              <w:rPr>
                <w:rFonts w:cstheme="minorHAnsi"/>
                <w:b/>
                <w:sz w:val="24"/>
                <w:szCs w:val="24"/>
              </w:rPr>
            </w:pPr>
            <w:r w:rsidRPr="00530421">
              <w:rPr>
                <w:rFonts w:cstheme="minorHAnsi"/>
                <w:b/>
                <w:sz w:val="24"/>
                <w:szCs w:val="24"/>
              </w:rPr>
              <w:t>Summary:</w:t>
            </w:r>
          </w:p>
        </w:tc>
        <w:tc>
          <w:tcPr>
            <w:tcW w:w="6945" w:type="dxa"/>
          </w:tcPr>
          <w:p w14:paraId="1BDE9A98" w14:textId="77777777" w:rsidR="00C013BB" w:rsidRPr="00C013BB" w:rsidRDefault="00C013BB" w:rsidP="00C013BB">
            <w:pPr>
              <w:rPr>
                <w:rFonts w:cstheme="minorHAnsi"/>
                <w:sz w:val="24"/>
                <w:szCs w:val="24"/>
              </w:rPr>
            </w:pPr>
            <w:r>
              <w:rPr>
                <w:rFonts w:cstheme="minorHAnsi"/>
                <w:sz w:val="24"/>
                <w:szCs w:val="24"/>
              </w:rPr>
              <w:t xml:space="preserve">Our Year </w:t>
            </w:r>
            <w:r w:rsidR="00AB1DA5">
              <w:rPr>
                <w:rFonts w:cstheme="minorHAnsi"/>
                <w:sz w:val="24"/>
                <w:szCs w:val="24"/>
              </w:rPr>
              <w:t>One Business Plan for 2022/23</w:t>
            </w:r>
            <w:r w:rsidRPr="00C013BB">
              <w:rPr>
                <w:rFonts w:cstheme="minorHAnsi"/>
                <w:sz w:val="24"/>
                <w:szCs w:val="24"/>
              </w:rPr>
              <w:t xml:space="preserve">, sets out how we plan to deliver the </w:t>
            </w:r>
            <w:r w:rsidR="00AB1DA5">
              <w:rPr>
                <w:rFonts w:cstheme="minorHAnsi"/>
                <w:sz w:val="24"/>
                <w:szCs w:val="24"/>
              </w:rPr>
              <w:t>first</w:t>
            </w:r>
            <w:r>
              <w:rPr>
                <w:rFonts w:cstheme="minorHAnsi"/>
                <w:sz w:val="24"/>
                <w:szCs w:val="24"/>
              </w:rPr>
              <w:t xml:space="preserve"> </w:t>
            </w:r>
            <w:r w:rsidRPr="00C013BB">
              <w:rPr>
                <w:rFonts w:cstheme="minorHAnsi"/>
                <w:sz w:val="24"/>
                <w:szCs w:val="24"/>
              </w:rPr>
              <w:t>year of</w:t>
            </w:r>
            <w:r>
              <w:rPr>
                <w:rFonts w:cstheme="minorHAnsi"/>
                <w:sz w:val="24"/>
                <w:szCs w:val="24"/>
              </w:rPr>
              <w:t xml:space="preserve"> our Corporate Plan:</w:t>
            </w:r>
            <w:r w:rsidRPr="00C013BB">
              <w:rPr>
                <w:rFonts w:cstheme="minorHAnsi"/>
                <w:sz w:val="24"/>
                <w:szCs w:val="24"/>
              </w:rPr>
              <w:t xml:space="preserve"> </w:t>
            </w:r>
            <w:r w:rsidR="00AB1DA5">
              <w:rPr>
                <w:rFonts w:cstheme="minorHAnsi"/>
                <w:sz w:val="24"/>
                <w:szCs w:val="24"/>
              </w:rPr>
              <w:t>A Nature Rich Future</w:t>
            </w:r>
            <w:r w:rsidR="00346610">
              <w:rPr>
                <w:rFonts w:cstheme="minorHAnsi"/>
                <w:sz w:val="24"/>
                <w:szCs w:val="24"/>
              </w:rPr>
              <w:t>. SLT</w:t>
            </w:r>
            <w:r>
              <w:rPr>
                <w:rFonts w:cstheme="minorHAnsi"/>
                <w:sz w:val="24"/>
                <w:szCs w:val="24"/>
              </w:rPr>
              <w:t xml:space="preserve"> and Board</w:t>
            </w:r>
            <w:r w:rsidR="00B64FA1">
              <w:rPr>
                <w:rFonts w:cstheme="minorHAnsi"/>
                <w:sz w:val="24"/>
                <w:szCs w:val="24"/>
              </w:rPr>
              <w:t>, through a process of action learning set exploration,</w:t>
            </w:r>
            <w:r>
              <w:rPr>
                <w:rFonts w:cstheme="minorHAnsi"/>
                <w:sz w:val="24"/>
                <w:szCs w:val="24"/>
              </w:rPr>
              <w:t xml:space="preserve"> have agreed </w:t>
            </w:r>
            <w:r w:rsidR="00CB7B54">
              <w:rPr>
                <w:rFonts w:cstheme="minorHAnsi"/>
                <w:sz w:val="24"/>
                <w:szCs w:val="24"/>
              </w:rPr>
              <w:t xml:space="preserve">our </w:t>
            </w:r>
            <w:r w:rsidR="00AB1DA5">
              <w:rPr>
                <w:rFonts w:cstheme="minorHAnsi"/>
                <w:sz w:val="24"/>
                <w:szCs w:val="24"/>
              </w:rPr>
              <w:t>core offer</w:t>
            </w:r>
            <w:r w:rsidR="00CB7B54">
              <w:rPr>
                <w:rFonts w:cstheme="minorHAnsi"/>
                <w:sz w:val="24"/>
                <w:szCs w:val="24"/>
              </w:rPr>
              <w:t>s over the coming four years with a focus on protecting, restoring and valuing nature.</w:t>
            </w:r>
          </w:p>
          <w:p w14:paraId="45DD7CA7" w14:textId="77777777" w:rsidR="00C013BB" w:rsidRPr="00E91096" w:rsidRDefault="00C013BB" w:rsidP="00C013BB">
            <w:pPr>
              <w:rPr>
                <w:rFonts w:cstheme="minorHAnsi"/>
                <w:sz w:val="20"/>
                <w:szCs w:val="20"/>
              </w:rPr>
            </w:pPr>
          </w:p>
          <w:p w14:paraId="5D03FECA" w14:textId="77777777" w:rsidR="00C013BB" w:rsidRPr="00530421" w:rsidRDefault="00C013BB" w:rsidP="00AB1DA5">
            <w:pPr>
              <w:rPr>
                <w:rFonts w:cstheme="minorHAnsi"/>
                <w:sz w:val="24"/>
                <w:szCs w:val="24"/>
              </w:rPr>
            </w:pPr>
            <w:r w:rsidRPr="00C013BB">
              <w:rPr>
                <w:rFonts w:cstheme="minorHAnsi"/>
                <w:sz w:val="24"/>
                <w:szCs w:val="24"/>
              </w:rPr>
              <w:t xml:space="preserve">The Business Plan focuses on our leadership ambition and the work we will do to position nature-based solutions in response to the climate emergency and the loss of biodiversity; moving us towards a nature-rich future.  </w:t>
            </w:r>
            <w:r w:rsidR="00AB1DA5">
              <w:rPr>
                <w:rFonts w:cstheme="minorHAnsi"/>
                <w:sz w:val="24"/>
                <w:szCs w:val="24"/>
              </w:rPr>
              <w:t xml:space="preserve">It reflects how our </w:t>
            </w:r>
            <w:r>
              <w:rPr>
                <w:rFonts w:cstheme="minorHAnsi"/>
                <w:sz w:val="24"/>
                <w:szCs w:val="24"/>
              </w:rPr>
              <w:t xml:space="preserve">Core Offers </w:t>
            </w:r>
            <w:r w:rsidR="00AB1DA5">
              <w:rPr>
                <w:rFonts w:cstheme="minorHAnsi"/>
                <w:sz w:val="24"/>
                <w:szCs w:val="24"/>
              </w:rPr>
              <w:t>will support Activity and Area teams to</w:t>
            </w:r>
            <w:r>
              <w:rPr>
                <w:rFonts w:cstheme="minorHAnsi"/>
                <w:sz w:val="24"/>
                <w:szCs w:val="24"/>
              </w:rPr>
              <w:t xml:space="preserve"> respond to this challenge </w:t>
            </w:r>
            <w:r w:rsidR="00AB1DA5">
              <w:rPr>
                <w:rFonts w:cstheme="minorHAnsi"/>
                <w:sz w:val="24"/>
                <w:szCs w:val="24"/>
              </w:rPr>
              <w:t>and deliver</w:t>
            </w:r>
            <w:r>
              <w:rPr>
                <w:rFonts w:cstheme="minorHAnsi"/>
                <w:sz w:val="24"/>
                <w:szCs w:val="24"/>
              </w:rPr>
              <w:t xml:space="preserve"> </w:t>
            </w:r>
            <w:r w:rsidR="00AB1DA5">
              <w:rPr>
                <w:rFonts w:cstheme="minorHAnsi"/>
                <w:sz w:val="24"/>
                <w:szCs w:val="24"/>
              </w:rPr>
              <w:t xml:space="preserve">our outcomes </w:t>
            </w:r>
            <w:r>
              <w:rPr>
                <w:rFonts w:cstheme="minorHAnsi"/>
                <w:sz w:val="24"/>
                <w:szCs w:val="24"/>
              </w:rPr>
              <w:t>through</w:t>
            </w:r>
            <w:r w:rsidR="00AB1DA5">
              <w:rPr>
                <w:rFonts w:cstheme="minorHAnsi"/>
                <w:sz w:val="24"/>
                <w:szCs w:val="24"/>
              </w:rPr>
              <w:t xml:space="preserve"> their combined work</w:t>
            </w:r>
            <w:r>
              <w:rPr>
                <w:rFonts w:cstheme="minorHAnsi"/>
                <w:sz w:val="24"/>
                <w:szCs w:val="24"/>
              </w:rPr>
              <w:t>.</w:t>
            </w:r>
          </w:p>
        </w:tc>
      </w:tr>
      <w:tr w:rsidR="00C013BB" w:rsidRPr="00530421" w14:paraId="7740D8BC" w14:textId="77777777" w:rsidTr="0046184C">
        <w:tc>
          <w:tcPr>
            <w:tcW w:w="2802" w:type="dxa"/>
          </w:tcPr>
          <w:p w14:paraId="5DA02644" w14:textId="77777777" w:rsidR="00C013BB" w:rsidRPr="00530421" w:rsidRDefault="00C013BB" w:rsidP="0046184C">
            <w:pPr>
              <w:rPr>
                <w:rFonts w:cstheme="minorHAnsi"/>
                <w:b/>
                <w:sz w:val="24"/>
                <w:szCs w:val="24"/>
              </w:rPr>
            </w:pPr>
            <w:r w:rsidRPr="00530421">
              <w:rPr>
                <w:rFonts w:cstheme="minorHAnsi"/>
                <w:b/>
                <w:sz w:val="24"/>
                <w:szCs w:val="24"/>
              </w:rPr>
              <w:t>Actions</w:t>
            </w:r>
          </w:p>
        </w:tc>
        <w:tc>
          <w:tcPr>
            <w:tcW w:w="6945" w:type="dxa"/>
          </w:tcPr>
          <w:p w14:paraId="63E8DBB0" w14:textId="73BF9B0C" w:rsidR="00C013BB" w:rsidRPr="00530421" w:rsidRDefault="003744B7" w:rsidP="00A85EC1">
            <w:pPr>
              <w:rPr>
                <w:rFonts w:cstheme="minorHAnsi"/>
                <w:sz w:val="24"/>
                <w:szCs w:val="24"/>
              </w:rPr>
            </w:pPr>
            <w:r>
              <w:rPr>
                <w:rFonts w:cstheme="minorHAnsi"/>
                <w:sz w:val="24"/>
                <w:szCs w:val="24"/>
              </w:rPr>
              <w:t>B</w:t>
            </w:r>
            <w:r w:rsidR="00346610">
              <w:rPr>
                <w:rFonts w:cstheme="minorHAnsi"/>
                <w:sz w:val="24"/>
                <w:szCs w:val="24"/>
              </w:rPr>
              <w:t>oard</w:t>
            </w:r>
            <w:r w:rsidR="00C013BB" w:rsidRPr="00C013BB">
              <w:rPr>
                <w:rFonts w:cstheme="minorHAnsi"/>
                <w:sz w:val="24"/>
                <w:szCs w:val="24"/>
              </w:rPr>
              <w:t xml:space="preserve"> to </w:t>
            </w:r>
            <w:r w:rsidR="00A85EC1">
              <w:rPr>
                <w:rFonts w:cstheme="minorHAnsi"/>
                <w:sz w:val="24"/>
                <w:szCs w:val="24"/>
              </w:rPr>
              <w:t>note</w:t>
            </w:r>
            <w:r w:rsidR="00C013BB">
              <w:rPr>
                <w:rFonts w:cstheme="minorHAnsi"/>
                <w:sz w:val="24"/>
                <w:szCs w:val="24"/>
              </w:rPr>
              <w:t xml:space="preserve"> the budget allocations following the settlement on </w:t>
            </w:r>
            <w:r w:rsidR="00AB1DA5">
              <w:rPr>
                <w:rFonts w:cstheme="minorHAnsi"/>
                <w:sz w:val="24"/>
                <w:szCs w:val="24"/>
              </w:rPr>
              <w:t>9</w:t>
            </w:r>
            <w:r w:rsidR="00AB1DA5" w:rsidRPr="00AB1DA5">
              <w:rPr>
                <w:rFonts w:cstheme="minorHAnsi"/>
                <w:sz w:val="24"/>
                <w:szCs w:val="24"/>
                <w:vertAlign w:val="superscript"/>
              </w:rPr>
              <w:t>th</w:t>
            </w:r>
            <w:r w:rsidR="00AB1DA5">
              <w:rPr>
                <w:rFonts w:cstheme="minorHAnsi"/>
                <w:sz w:val="24"/>
                <w:szCs w:val="24"/>
              </w:rPr>
              <w:t xml:space="preserve"> December</w:t>
            </w:r>
            <w:r w:rsidR="00C013BB">
              <w:rPr>
                <w:rFonts w:cstheme="minorHAnsi"/>
                <w:sz w:val="24"/>
                <w:szCs w:val="24"/>
              </w:rPr>
              <w:t xml:space="preserve"> and</w:t>
            </w:r>
            <w:r w:rsidR="00AB1DA5">
              <w:rPr>
                <w:rFonts w:cstheme="minorHAnsi"/>
                <w:sz w:val="24"/>
                <w:szCs w:val="24"/>
              </w:rPr>
              <w:t xml:space="preserve"> that the</w:t>
            </w:r>
            <w:r w:rsidR="00C013BB">
              <w:rPr>
                <w:rFonts w:cstheme="minorHAnsi"/>
                <w:sz w:val="24"/>
                <w:szCs w:val="24"/>
              </w:rPr>
              <w:t xml:space="preserve"> </w:t>
            </w:r>
            <w:r w:rsidR="00C013BB" w:rsidRPr="00C013BB">
              <w:rPr>
                <w:rFonts w:cstheme="minorHAnsi"/>
                <w:sz w:val="24"/>
                <w:szCs w:val="24"/>
              </w:rPr>
              <w:t xml:space="preserve">draft business plan </w:t>
            </w:r>
            <w:r w:rsidR="00AB1DA5">
              <w:rPr>
                <w:rFonts w:cstheme="minorHAnsi"/>
                <w:sz w:val="24"/>
                <w:szCs w:val="24"/>
              </w:rPr>
              <w:t>is</w:t>
            </w:r>
            <w:r w:rsidR="00C013BB" w:rsidRPr="00C013BB">
              <w:rPr>
                <w:rFonts w:cstheme="minorHAnsi"/>
                <w:sz w:val="24"/>
                <w:szCs w:val="24"/>
              </w:rPr>
              <w:t xml:space="preserve"> sufficiently robust</w:t>
            </w:r>
            <w:r w:rsidR="00CB7B54">
              <w:rPr>
                <w:rFonts w:cstheme="minorHAnsi"/>
                <w:sz w:val="24"/>
                <w:szCs w:val="24"/>
              </w:rPr>
              <w:t xml:space="preserve"> </w:t>
            </w:r>
            <w:r w:rsidR="00E91096">
              <w:rPr>
                <w:rFonts w:cstheme="minorHAnsi"/>
                <w:sz w:val="24"/>
                <w:szCs w:val="24"/>
              </w:rPr>
              <w:t>to deliver our Outcomes.</w:t>
            </w:r>
          </w:p>
        </w:tc>
      </w:tr>
      <w:tr w:rsidR="00C013BB" w:rsidRPr="00530421" w14:paraId="166BF483" w14:textId="77777777" w:rsidTr="00C013BB">
        <w:tc>
          <w:tcPr>
            <w:tcW w:w="2802" w:type="dxa"/>
          </w:tcPr>
          <w:p w14:paraId="0DC7906C" w14:textId="77777777" w:rsidR="00C013BB" w:rsidRPr="00530421" w:rsidRDefault="00C013BB" w:rsidP="00C013BB">
            <w:pPr>
              <w:rPr>
                <w:rFonts w:cstheme="minorHAnsi"/>
                <w:b/>
                <w:sz w:val="24"/>
                <w:szCs w:val="24"/>
              </w:rPr>
            </w:pPr>
            <w:r w:rsidRPr="00530421">
              <w:rPr>
                <w:rFonts w:cstheme="minorHAnsi"/>
                <w:b/>
                <w:sz w:val="24"/>
              </w:rPr>
              <w:t>Recommendations:</w:t>
            </w:r>
          </w:p>
        </w:tc>
        <w:tc>
          <w:tcPr>
            <w:tcW w:w="6945" w:type="dxa"/>
            <w:shd w:val="clear" w:color="auto" w:fill="auto"/>
          </w:tcPr>
          <w:p w14:paraId="3BFC36E8" w14:textId="77777777" w:rsidR="00C013BB" w:rsidRPr="00C013BB" w:rsidRDefault="003744B7" w:rsidP="00C013BB">
            <w:pPr>
              <w:rPr>
                <w:rFonts w:ascii="Calibri" w:hAnsi="Calibri" w:cs="Calibri"/>
                <w:sz w:val="8"/>
                <w:szCs w:val="8"/>
              </w:rPr>
            </w:pPr>
            <w:r>
              <w:rPr>
                <w:rFonts w:ascii="Calibri" w:hAnsi="Calibri" w:cs="Calibri"/>
                <w:sz w:val="24"/>
                <w:szCs w:val="24"/>
              </w:rPr>
              <w:t>B</w:t>
            </w:r>
            <w:r w:rsidR="00346610">
              <w:rPr>
                <w:rFonts w:ascii="Calibri" w:hAnsi="Calibri" w:cs="Calibri"/>
                <w:sz w:val="24"/>
                <w:szCs w:val="24"/>
              </w:rPr>
              <w:t>oard</w:t>
            </w:r>
            <w:r w:rsidR="00C013BB" w:rsidRPr="00C013BB">
              <w:rPr>
                <w:rFonts w:ascii="Calibri" w:hAnsi="Calibri" w:cs="Calibri"/>
                <w:sz w:val="24"/>
                <w:szCs w:val="24"/>
              </w:rPr>
              <w:t xml:space="preserve"> is asked to:</w:t>
            </w:r>
          </w:p>
          <w:p w14:paraId="55D33A8C" w14:textId="0A747A6D" w:rsidR="00C013BB" w:rsidRDefault="00C013BB" w:rsidP="00C013BB">
            <w:pPr>
              <w:pStyle w:val="ListParagraph"/>
              <w:numPr>
                <w:ilvl w:val="1"/>
                <w:numId w:val="1"/>
              </w:numPr>
              <w:ind w:left="493"/>
              <w:contextualSpacing w:val="0"/>
              <w:rPr>
                <w:rFonts w:ascii="Calibri" w:hAnsi="Calibri" w:cs="Calibri"/>
                <w:sz w:val="24"/>
                <w:szCs w:val="24"/>
              </w:rPr>
            </w:pPr>
            <w:r w:rsidRPr="00C013BB">
              <w:rPr>
                <w:rFonts w:ascii="Calibri" w:hAnsi="Calibri" w:cs="Calibri"/>
                <w:sz w:val="24"/>
                <w:szCs w:val="24"/>
              </w:rPr>
              <w:t>Provide feedback on the draft Business Plan.</w:t>
            </w:r>
          </w:p>
          <w:p w14:paraId="5AC41119" w14:textId="77777777" w:rsidR="00191B66" w:rsidRDefault="00191B66" w:rsidP="00191B66">
            <w:pPr>
              <w:pStyle w:val="ListParagraph"/>
              <w:numPr>
                <w:ilvl w:val="1"/>
                <w:numId w:val="1"/>
              </w:numPr>
              <w:ind w:left="493"/>
              <w:contextualSpacing w:val="0"/>
              <w:rPr>
                <w:rFonts w:ascii="Calibri" w:hAnsi="Calibri" w:cs="Calibri"/>
                <w:sz w:val="24"/>
                <w:szCs w:val="24"/>
              </w:rPr>
            </w:pPr>
            <w:r>
              <w:rPr>
                <w:rFonts w:ascii="Calibri" w:hAnsi="Calibri" w:cs="Calibri"/>
                <w:sz w:val="24"/>
                <w:szCs w:val="24"/>
              </w:rPr>
              <w:t xml:space="preserve">Confirm they are content </w:t>
            </w:r>
            <w:r w:rsidRPr="00191B66">
              <w:rPr>
                <w:rFonts w:ascii="Calibri" w:hAnsi="Calibri" w:cs="Calibri"/>
                <w:sz w:val="24"/>
                <w:szCs w:val="24"/>
              </w:rPr>
              <w:t>with the progress to confirm resourcing of the Year 1 Business Plan detailed in para 11</w:t>
            </w:r>
            <w:r>
              <w:rPr>
                <w:rFonts w:ascii="Calibri" w:hAnsi="Calibri" w:cs="Calibri"/>
                <w:sz w:val="24"/>
                <w:szCs w:val="24"/>
              </w:rPr>
              <w:t>.</w:t>
            </w:r>
          </w:p>
          <w:p w14:paraId="2379E5A7" w14:textId="0ECBD974" w:rsidR="00A85EC1" w:rsidRPr="00191B66" w:rsidRDefault="00A85EC1" w:rsidP="00191B66">
            <w:pPr>
              <w:pStyle w:val="ListParagraph"/>
              <w:numPr>
                <w:ilvl w:val="1"/>
                <w:numId w:val="1"/>
              </w:numPr>
              <w:ind w:left="493"/>
              <w:contextualSpacing w:val="0"/>
              <w:rPr>
                <w:rFonts w:ascii="Calibri" w:hAnsi="Calibri" w:cs="Calibri"/>
                <w:sz w:val="24"/>
                <w:szCs w:val="24"/>
              </w:rPr>
            </w:pPr>
            <w:r>
              <w:rPr>
                <w:rFonts w:ascii="Calibri" w:hAnsi="Calibri" w:cs="Calibri"/>
                <w:sz w:val="24"/>
                <w:szCs w:val="24"/>
              </w:rPr>
              <w:t>Note the budget position after the confirmed settlement on the 9</w:t>
            </w:r>
            <w:r w:rsidRPr="00A85EC1">
              <w:rPr>
                <w:rFonts w:ascii="Calibri" w:hAnsi="Calibri" w:cs="Calibri"/>
                <w:sz w:val="24"/>
                <w:szCs w:val="24"/>
                <w:vertAlign w:val="superscript"/>
              </w:rPr>
              <w:t>th</w:t>
            </w:r>
            <w:r>
              <w:rPr>
                <w:rFonts w:ascii="Calibri" w:hAnsi="Calibri" w:cs="Calibri"/>
                <w:sz w:val="24"/>
                <w:szCs w:val="24"/>
              </w:rPr>
              <w:t xml:space="preserve"> of December</w:t>
            </w:r>
          </w:p>
        </w:tc>
      </w:tr>
      <w:tr w:rsidR="00C013BB" w:rsidRPr="00530421" w14:paraId="72087D90" w14:textId="77777777" w:rsidTr="00C013BB">
        <w:tc>
          <w:tcPr>
            <w:tcW w:w="2802" w:type="dxa"/>
          </w:tcPr>
          <w:p w14:paraId="46900BF3" w14:textId="77777777" w:rsidR="00C013BB" w:rsidRPr="00530421" w:rsidRDefault="00C013BB" w:rsidP="00C013BB">
            <w:pPr>
              <w:rPr>
                <w:rFonts w:cstheme="minorHAnsi"/>
                <w:b/>
                <w:sz w:val="24"/>
                <w:szCs w:val="24"/>
              </w:rPr>
            </w:pPr>
            <w:r w:rsidRPr="00530421">
              <w:rPr>
                <w:rFonts w:cstheme="minorHAnsi"/>
                <w:b/>
                <w:sz w:val="24"/>
                <w:szCs w:val="24"/>
              </w:rPr>
              <w:t>Report Author(s):</w:t>
            </w:r>
          </w:p>
          <w:p w14:paraId="1F273243" w14:textId="77777777" w:rsidR="00C013BB" w:rsidRPr="00530421" w:rsidRDefault="00C013BB" w:rsidP="00C013BB">
            <w:pPr>
              <w:rPr>
                <w:rFonts w:cstheme="minorHAnsi"/>
                <w:b/>
                <w:sz w:val="24"/>
                <w:szCs w:val="24"/>
              </w:rPr>
            </w:pPr>
            <w:r w:rsidRPr="00530421">
              <w:rPr>
                <w:rFonts w:cstheme="minorHAnsi"/>
                <w:b/>
                <w:sz w:val="24"/>
                <w:szCs w:val="24"/>
              </w:rPr>
              <w:t>Sponsor:</w:t>
            </w:r>
          </w:p>
        </w:tc>
        <w:tc>
          <w:tcPr>
            <w:tcW w:w="6945" w:type="dxa"/>
            <w:shd w:val="clear" w:color="auto" w:fill="auto"/>
          </w:tcPr>
          <w:p w14:paraId="3DBFE4AB" w14:textId="77777777" w:rsidR="00C013BB" w:rsidRPr="00C013BB" w:rsidRDefault="00C013BB" w:rsidP="00C013BB">
            <w:pPr>
              <w:rPr>
                <w:rFonts w:cstheme="minorHAnsi"/>
                <w:sz w:val="24"/>
                <w:szCs w:val="24"/>
              </w:rPr>
            </w:pPr>
            <w:r w:rsidRPr="00C013BB">
              <w:rPr>
                <w:rFonts w:cstheme="minorHAnsi"/>
                <w:sz w:val="24"/>
                <w:szCs w:val="24"/>
              </w:rPr>
              <w:t>Author – Yvonne McIntosh</w:t>
            </w:r>
          </w:p>
          <w:p w14:paraId="05B45408" w14:textId="77777777" w:rsidR="00C013BB" w:rsidRPr="00530421" w:rsidRDefault="00C013BB" w:rsidP="00C013BB">
            <w:pPr>
              <w:rPr>
                <w:rFonts w:cstheme="minorHAnsi"/>
                <w:sz w:val="24"/>
                <w:szCs w:val="24"/>
              </w:rPr>
            </w:pPr>
            <w:r w:rsidRPr="00C013BB">
              <w:rPr>
                <w:rFonts w:cstheme="minorHAnsi"/>
                <w:sz w:val="24"/>
                <w:szCs w:val="24"/>
              </w:rPr>
              <w:t>Sponsor – Stuart MacQuarrie</w:t>
            </w:r>
          </w:p>
        </w:tc>
      </w:tr>
      <w:tr w:rsidR="00C013BB" w:rsidRPr="00530421" w14:paraId="3ABDF230" w14:textId="77777777" w:rsidTr="0046184C">
        <w:tc>
          <w:tcPr>
            <w:tcW w:w="2802" w:type="dxa"/>
          </w:tcPr>
          <w:p w14:paraId="4AC5E22A" w14:textId="77777777" w:rsidR="00C013BB" w:rsidRPr="00530421" w:rsidRDefault="00C013BB" w:rsidP="00C013BB">
            <w:pPr>
              <w:rPr>
                <w:rFonts w:cstheme="minorHAnsi"/>
                <w:b/>
                <w:sz w:val="24"/>
                <w:szCs w:val="24"/>
              </w:rPr>
            </w:pPr>
            <w:r w:rsidRPr="00530421">
              <w:rPr>
                <w:rFonts w:cstheme="minorHAnsi"/>
                <w:b/>
                <w:sz w:val="24"/>
                <w:szCs w:val="24"/>
              </w:rPr>
              <w:t>Appendices:</w:t>
            </w:r>
          </w:p>
        </w:tc>
        <w:tc>
          <w:tcPr>
            <w:tcW w:w="6945" w:type="dxa"/>
          </w:tcPr>
          <w:p w14:paraId="248251FB" w14:textId="77777777" w:rsidR="00C013BB" w:rsidRDefault="00C013BB" w:rsidP="00C013BB">
            <w:pPr>
              <w:rPr>
                <w:rFonts w:cstheme="minorHAnsi"/>
                <w:sz w:val="24"/>
                <w:szCs w:val="24"/>
              </w:rPr>
            </w:pPr>
            <w:r>
              <w:rPr>
                <w:rFonts w:cstheme="minorHAnsi"/>
                <w:sz w:val="24"/>
                <w:szCs w:val="24"/>
              </w:rPr>
              <w:t>Annex A – Draft Business Plan</w:t>
            </w:r>
          </w:p>
          <w:p w14:paraId="368FD32A" w14:textId="77777777" w:rsidR="007F0E7C" w:rsidRDefault="007F0E7C" w:rsidP="00AB1DA5">
            <w:pPr>
              <w:rPr>
                <w:rFonts w:cstheme="minorHAnsi"/>
                <w:sz w:val="24"/>
                <w:szCs w:val="24"/>
              </w:rPr>
            </w:pPr>
            <w:r>
              <w:rPr>
                <w:rFonts w:cstheme="minorHAnsi"/>
                <w:sz w:val="24"/>
                <w:szCs w:val="24"/>
              </w:rPr>
              <w:t xml:space="preserve">Annex B – </w:t>
            </w:r>
            <w:r w:rsidR="00AB1DA5">
              <w:rPr>
                <w:rFonts w:cstheme="minorHAnsi"/>
                <w:sz w:val="24"/>
                <w:szCs w:val="24"/>
              </w:rPr>
              <w:t>Budget Settlement</w:t>
            </w:r>
          </w:p>
          <w:p w14:paraId="46A4C8F3" w14:textId="77777777" w:rsidR="007A19CB" w:rsidRPr="00530421" w:rsidRDefault="007A19CB" w:rsidP="00AB1DA5">
            <w:pPr>
              <w:rPr>
                <w:rFonts w:cstheme="minorHAnsi"/>
                <w:sz w:val="24"/>
                <w:szCs w:val="24"/>
              </w:rPr>
            </w:pPr>
            <w:r>
              <w:rPr>
                <w:rFonts w:cstheme="minorHAnsi"/>
                <w:sz w:val="24"/>
                <w:szCs w:val="24"/>
              </w:rPr>
              <w:t>Annex C – Resourcing the Year 1 Business Plan</w:t>
            </w:r>
          </w:p>
        </w:tc>
      </w:tr>
    </w:tbl>
    <w:p w14:paraId="2400E219" w14:textId="77777777" w:rsidR="00C013BB" w:rsidRDefault="00C013BB">
      <w:pPr>
        <w:rPr>
          <w:rFonts w:ascii="Arial" w:hAnsi="Arial" w:cs="Arial"/>
          <w:b/>
          <w:sz w:val="24"/>
          <w:szCs w:val="24"/>
        </w:rPr>
      </w:pPr>
      <w:r>
        <w:rPr>
          <w:rFonts w:ascii="Arial" w:hAnsi="Arial" w:cs="Arial"/>
          <w:b/>
          <w:sz w:val="24"/>
          <w:szCs w:val="24"/>
        </w:rPr>
        <w:br w:type="page"/>
      </w:r>
    </w:p>
    <w:p w14:paraId="50EE9792" w14:textId="77777777" w:rsidR="00611CD6" w:rsidRPr="00C013BB" w:rsidRDefault="001A6FEF" w:rsidP="00E1317D">
      <w:pPr>
        <w:pStyle w:val="Heading2"/>
      </w:pPr>
      <w:r w:rsidRPr="00C013BB">
        <w:lastRenderedPageBreak/>
        <w:t>Purpose</w:t>
      </w:r>
    </w:p>
    <w:p w14:paraId="6C39A89C" w14:textId="77777777" w:rsidR="001A6FEF" w:rsidRPr="00191B66" w:rsidRDefault="007C4C1E" w:rsidP="00191B66">
      <w:pPr>
        <w:pStyle w:val="ListParagraph"/>
        <w:numPr>
          <w:ilvl w:val="0"/>
          <w:numId w:val="34"/>
        </w:numPr>
        <w:spacing w:before="120" w:after="0" w:line="240" w:lineRule="auto"/>
        <w:jc w:val="both"/>
        <w:rPr>
          <w:rFonts w:cstheme="minorHAnsi"/>
          <w:sz w:val="24"/>
          <w:szCs w:val="24"/>
        </w:rPr>
      </w:pPr>
      <w:r w:rsidRPr="00191B66">
        <w:rPr>
          <w:rFonts w:cstheme="minorHAnsi"/>
          <w:sz w:val="24"/>
          <w:szCs w:val="24"/>
        </w:rPr>
        <w:t xml:space="preserve">This paper presents </w:t>
      </w:r>
      <w:r w:rsidR="00C013BB" w:rsidRPr="00191B66">
        <w:rPr>
          <w:rFonts w:cstheme="minorHAnsi"/>
          <w:sz w:val="24"/>
          <w:szCs w:val="24"/>
        </w:rPr>
        <w:t xml:space="preserve">the Year </w:t>
      </w:r>
      <w:r w:rsidR="00AB1DA5" w:rsidRPr="00191B66">
        <w:rPr>
          <w:rFonts w:cstheme="minorHAnsi"/>
          <w:sz w:val="24"/>
          <w:szCs w:val="24"/>
        </w:rPr>
        <w:t>One</w:t>
      </w:r>
      <w:r w:rsidRPr="00191B66">
        <w:rPr>
          <w:rFonts w:cstheme="minorHAnsi"/>
          <w:sz w:val="24"/>
          <w:szCs w:val="24"/>
        </w:rPr>
        <w:t xml:space="preserve">, </w:t>
      </w:r>
      <w:r w:rsidR="00C013BB" w:rsidRPr="00191B66">
        <w:rPr>
          <w:rFonts w:cstheme="minorHAnsi"/>
          <w:sz w:val="24"/>
          <w:szCs w:val="24"/>
        </w:rPr>
        <w:t>draft N</w:t>
      </w:r>
      <w:r w:rsidR="00AB1DA5" w:rsidRPr="00191B66">
        <w:rPr>
          <w:rFonts w:cstheme="minorHAnsi"/>
          <w:sz w:val="24"/>
          <w:szCs w:val="24"/>
        </w:rPr>
        <w:t>atureScot Business Plan for 2022/23</w:t>
      </w:r>
      <w:r w:rsidRPr="00191B66">
        <w:rPr>
          <w:rFonts w:cstheme="minorHAnsi"/>
          <w:sz w:val="24"/>
          <w:szCs w:val="24"/>
        </w:rPr>
        <w:t xml:space="preserve">.  The plan sets out </w:t>
      </w:r>
      <w:r w:rsidR="001A6FEF" w:rsidRPr="00191B66">
        <w:rPr>
          <w:rFonts w:cstheme="minorHAnsi"/>
          <w:sz w:val="24"/>
          <w:szCs w:val="24"/>
        </w:rPr>
        <w:t xml:space="preserve">our intention to put in place a programme of work that </w:t>
      </w:r>
      <w:r w:rsidR="00815447" w:rsidRPr="00191B66">
        <w:rPr>
          <w:rFonts w:cstheme="minorHAnsi"/>
          <w:sz w:val="24"/>
          <w:szCs w:val="24"/>
        </w:rPr>
        <w:t>focuses our twin strategic priorities of</w:t>
      </w:r>
      <w:r w:rsidR="00477DC6" w:rsidRPr="00191B66">
        <w:rPr>
          <w:rFonts w:cstheme="minorHAnsi"/>
          <w:sz w:val="24"/>
          <w:szCs w:val="24"/>
        </w:rPr>
        <w:t xml:space="preserve"> </w:t>
      </w:r>
      <w:r w:rsidR="00AB1DA5" w:rsidRPr="00191B66">
        <w:rPr>
          <w:rFonts w:cstheme="minorHAnsi"/>
          <w:sz w:val="24"/>
          <w:szCs w:val="24"/>
        </w:rPr>
        <w:t>address</w:t>
      </w:r>
      <w:r w:rsidR="004401C5" w:rsidRPr="00191B66">
        <w:rPr>
          <w:rFonts w:cstheme="minorHAnsi"/>
          <w:sz w:val="24"/>
          <w:szCs w:val="24"/>
        </w:rPr>
        <w:t>ing</w:t>
      </w:r>
      <w:r w:rsidR="00AB1DA5" w:rsidRPr="00191B66">
        <w:rPr>
          <w:rFonts w:cstheme="minorHAnsi"/>
          <w:sz w:val="24"/>
          <w:szCs w:val="24"/>
        </w:rPr>
        <w:t xml:space="preserve"> the nature and climate change </w:t>
      </w:r>
      <w:r w:rsidR="004401C5" w:rsidRPr="00191B66">
        <w:rPr>
          <w:rFonts w:cstheme="minorHAnsi"/>
          <w:sz w:val="24"/>
          <w:szCs w:val="24"/>
        </w:rPr>
        <w:t>crisis</w:t>
      </w:r>
      <w:r w:rsidR="001A6FEF" w:rsidRPr="00191B66">
        <w:rPr>
          <w:rFonts w:cstheme="minorHAnsi"/>
          <w:sz w:val="24"/>
          <w:szCs w:val="24"/>
        </w:rPr>
        <w:t>. It positions us as Scotland’s nature agency with overall responsibil</w:t>
      </w:r>
      <w:r w:rsidR="00815447" w:rsidRPr="00191B66">
        <w:rPr>
          <w:rFonts w:cstheme="minorHAnsi"/>
          <w:sz w:val="24"/>
          <w:szCs w:val="24"/>
        </w:rPr>
        <w:t xml:space="preserve">ity for leading on </w:t>
      </w:r>
      <w:r w:rsidR="004401C5" w:rsidRPr="00191B66">
        <w:rPr>
          <w:rFonts w:cstheme="minorHAnsi"/>
          <w:sz w:val="24"/>
          <w:szCs w:val="24"/>
        </w:rPr>
        <w:t xml:space="preserve">halting the loss of </w:t>
      </w:r>
      <w:r w:rsidR="00815447" w:rsidRPr="00191B66">
        <w:rPr>
          <w:rFonts w:cstheme="minorHAnsi"/>
          <w:sz w:val="24"/>
          <w:szCs w:val="24"/>
        </w:rPr>
        <w:t>biodiversity</w:t>
      </w:r>
      <w:r w:rsidR="004401C5" w:rsidRPr="00191B66">
        <w:rPr>
          <w:rFonts w:cstheme="minorHAnsi"/>
          <w:sz w:val="24"/>
          <w:szCs w:val="24"/>
        </w:rPr>
        <w:t>,</w:t>
      </w:r>
      <w:r w:rsidR="00815447" w:rsidRPr="00191B66">
        <w:rPr>
          <w:rFonts w:cstheme="minorHAnsi"/>
          <w:sz w:val="24"/>
          <w:szCs w:val="24"/>
        </w:rPr>
        <w:t xml:space="preserve"> leading </w:t>
      </w:r>
      <w:r w:rsidR="001A6FEF" w:rsidRPr="00191B66">
        <w:rPr>
          <w:rFonts w:cstheme="minorHAnsi"/>
          <w:sz w:val="24"/>
          <w:szCs w:val="24"/>
        </w:rPr>
        <w:t>Scotland towards a nature-rich future.</w:t>
      </w:r>
    </w:p>
    <w:p w14:paraId="7B064A13" w14:textId="77777777" w:rsidR="00815447" w:rsidRPr="00815447" w:rsidRDefault="00815447" w:rsidP="00815447">
      <w:pPr>
        <w:pStyle w:val="ListParagraph"/>
        <w:spacing w:before="120" w:after="0" w:line="240" w:lineRule="auto"/>
        <w:ind w:left="284"/>
        <w:contextualSpacing w:val="0"/>
        <w:jc w:val="both"/>
        <w:rPr>
          <w:rFonts w:cstheme="minorHAnsi"/>
          <w:sz w:val="24"/>
          <w:szCs w:val="24"/>
        </w:rPr>
      </w:pPr>
    </w:p>
    <w:p w14:paraId="3B54C033" w14:textId="77777777" w:rsidR="00611CD6" w:rsidRPr="00E1317D" w:rsidRDefault="00366E4B" w:rsidP="00E1317D">
      <w:pPr>
        <w:pStyle w:val="Heading2"/>
      </w:pPr>
      <w:r w:rsidRPr="00E1317D">
        <w:t>Background</w:t>
      </w:r>
    </w:p>
    <w:p w14:paraId="3D5E43C3" w14:textId="77777777" w:rsidR="006F61F6" w:rsidRPr="00C013BB" w:rsidRDefault="004401C5" w:rsidP="004D421B">
      <w:pPr>
        <w:pStyle w:val="ListParagraph"/>
        <w:numPr>
          <w:ilvl w:val="0"/>
          <w:numId w:val="1"/>
        </w:numPr>
        <w:spacing w:before="120" w:after="0" w:line="240" w:lineRule="auto"/>
        <w:ind w:left="357" w:hanging="357"/>
        <w:contextualSpacing w:val="0"/>
        <w:jc w:val="both"/>
        <w:rPr>
          <w:rFonts w:cstheme="minorHAnsi"/>
          <w:sz w:val="24"/>
          <w:szCs w:val="24"/>
        </w:rPr>
      </w:pPr>
      <w:r>
        <w:rPr>
          <w:rFonts w:cstheme="minorHAnsi"/>
          <w:sz w:val="24"/>
          <w:szCs w:val="24"/>
        </w:rPr>
        <w:t>This</w:t>
      </w:r>
      <w:r w:rsidR="001A6FEF" w:rsidRPr="00C013BB">
        <w:rPr>
          <w:rFonts w:cstheme="minorHAnsi"/>
          <w:sz w:val="24"/>
          <w:szCs w:val="24"/>
        </w:rPr>
        <w:t xml:space="preserve"> Business Plan is the </w:t>
      </w:r>
      <w:r w:rsidR="00AB1DA5">
        <w:rPr>
          <w:rFonts w:cstheme="minorHAnsi"/>
          <w:sz w:val="24"/>
          <w:szCs w:val="24"/>
        </w:rPr>
        <w:t xml:space="preserve">next </w:t>
      </w:r>
      <w:r w:rsidR="001A6FEF" w:rsidRPr="00C013BB">
        <w:rPr>
          <w:rFonts w:cstheme="minorHAnsi"/>
          <w:sz w:val="24"/>
          <w:szCs w:val="24"/>
        </w:rPr>
        <w:t>phase of our business planning approach</w:t>
      </w:r>
      <w:r w:rsidR="00AB1DA5">
        <w:rPr>
          <w:rFonts w:cstheme="minorHAnsi"/>
          <w:sz w:val="24"/>
          <w:szCs w:val="24"/>
        </w:rPr>
        <w:t xml:space="preserve"> after the core offers and direction for NatureScot were set out in the draft Corporate Plan</w:t>
      </w:r>
      <w:r w:rsidR="007F0E7C">
        <w:rPr>
          <w:rFonts w:cstheme="minorHAnsi"/>
          <w:sz w:val="24"/>
          <w:szCs w:val="24"/>
        </w:rPr>
        <w:t xml:space="preserve">.  </w:t>
      </w:r>
      <w:r w:rsidR="006F61F6" w:rsidRPr="00C013BB">
        <w:rPr>
          <w:rFonts w:cstheme="minorHAnsi"/>
          <w:sz w:val="24"/>
          <w:szCs w:val="24"/>
        </w:rPr>
        <w:t xml:space="preserve">The steer these provided has been used to lead the project commissioning round and </w:t>
      </w:r>
      <w:r w:rsidR="00AB1DA5">
        <w:rPr>
          <w:rFonts w:cstheme="minorHAnsi"/>
          <w:sz w:val="24"/>
          <w:szCs w:val="24"/>
        </w:rPr>
        <w:t xml:space="preserve">support </w:t>
      </w:r>
      <w:r w:rsidR="006F61F6" w:rsidRPr="00C013BB">
        <w:rPr>
          <w:rFonts w:cstheme="minorHAnsi"/>
          <w:sz w:val="24"/>
          <w:szCs w:val="24"/>
        </w:rPr>
        <w:t>preparation of the Activity and Area Summaries.</w:t>
      </w:r>
    </w:p>
    <w:p w14:paraId="645A6482" w14:textId="77777777" w:rsidR="00C113B6" w:rsidRPr="00815447" w:rsidRDefault="00F1686D" w:rsidP="00815447">
      <w:pPr>
        <w:pStyle w:val="ListParagraph"/>
        <w:numPr>
          <w:ilvl w:val="0"/>
          <w:numId w:val="1"/>
        </w:numPr>
        <w:spacing w:before="120" w:after="0" w:line="240" w:lineRule="auto"/>
        <w:ind w:left="284"/>
        <w:contextualSpacing w:val="0"/>
        <w:jc w:val="both"/>
        <w:rPr>
          <w:rFonts w:cstheme="minorHAnsi"/>
          <w:szCs w:val="24"/>
        </w:rPr>
      </w:pPr>
      <w:r w:rsidRPr="007F0E7C">
        <w:rPr>
          <w:rFonts w:cstheme="minorHAnsi"/>
          <w:sz w:val="24"/>
          <w:szCs w:val="24"/>
        </w:rPr>
        <w:t xml:space="preserve">This paper represents the latest draft of the business plan. </w:t>
      </w:r>
      <w:r w:rsidR="007F0E7C" w:rsidRPr="007F0E7C">
        <w:rPr>
          <w:rFonts w:cstheme="minorHAnsi"/>
          <w:sz w:val="24"/>
          <w:szCs w:val="24"/>
        </w:rPr>
        <w:t xml:space="preserve"> It is</w:t>
      </w:r>
      <w:r w:rsidRPr="007F0E7C">
        <w:rPr>
          <w:rFonts w:cstheme="minorHAnsi"/>
          <w:sz w:val="24"/>
          <w:szCs w:val="24"/>
        </w:rPr>
        <w:t xml:space="preserve"> almost fully developed but requires </w:t>
      </w:r>
      <w:r w:rsidR="004401C5">
        <w:rPr>
          <w:rFonts w:cstheme="minorHAnsi"/>
          <w:sz w:val="24"/>
          <w:szCs w:val="24"/>
        </w:rPr>
        <w:t>further</w:t>
      </w:r>
      <w:r w:rsidRPr="007F0E7C">
        <w:rPr>
          <w:rFonts w:cstheme="minorHAnsi"/>
          <w:sz w:val="24"/>
          <w:szCs w:val="24"/>
        </w:rPr>
        <w:t xml:space="preserve"> work to finalise the overall narrative and the resources section that supports this.</w:t>
      </w:r>
      <w:r w:rsidR="00AB1DA5">
        <w:rPr>
          <w:rFonts w:cstheme="minorHAnsi"/>
          <w:sz w:val="24"/>
          <w:szCs w:val="24"/>
        </w:rPr>
        <w:t xml:space="preserve">  This will be complete by the </w:t>
      </w:r>
      <w:r w:rsidR="003744B7">
        <w:rPr>
          <w:rFonts w:cstheme="minorHAnsi"/>
          <w:sz w:val="24"/>
          <w:szCs w:val="24"/>
        </w:rPr>
        <w:t>BOARD</w:t>
      </w:r>
      <w:r w:rsidR="00AB1DA5">
        <w:rPr>
          <w:rFonts w:cstheme="minorHAnsi"/>
          <w:sz w:val="24"/>
          <w:szCs w:val="24"/>
        </w:rPr>
        <w:t xml:space="preserve"> meeting in February.</w:t>
      </w:r>
      <w:r w:rsidRPr="007F0E7C">
        <w:rPr>
          <w:rFonts w:cstheme="minorHAnsi"/>
          <w:sz w:val="24"/>
          <w:szCs w:val="24"/>
        </w:rPr>
        <w:t xml:space="preserve"> </w:t>
      </w:r>
    </w:p>
    <w:p w14:paraId="7ACEB2CE" w14:textId="77777777" w:rsidR="00D85A63" w:rsidRPr="00C013BB" w:rsidRDefault="00D85A63" w:rsidP="00E1317D">
      <w:pPr>
        <w:pStyle w:val="Heading2"/>
      </w:pPr>
    </w:p>
    <w:p w14:paraId="66AE7209" w14:textId="77777777" w:rsidR="001A6FEF" w:rsidRPr="00C013BB" w:rsidRDefault="001A6FEF" w:rsidP="00E1317D">
      <w:pPr>
        <w:pStyle w:val="Heading2"/>
      </w:pPr>
      <w:r w:rsidRPr="00C013BB">
        <w:t>Budget Uncertainty and Resources</w:t>
      </w:r>
    </w:p>
    <w:p w14:paraId="4D599E02" w14:textId="77777777" w:rsidR="00881910" w:rsidRDefault="003744B7" w:rsidP="00881910">
      <w:pPr>
        <w:pStyle w:val="ListParagraph"/>
        <w:numPr>
          <w:ilvl w:val="0"/>
          <w:numId w:val="1"/>
        </w:numPr>
        <w:spacing w:before="120" w:after="0" w:line="240" w:lineRule="auto"/>
        <w:ind w:left="357" w:hanging="357"/>
        <w:contextualSpacing w:val="0"/>
        <w:jc w:val="both"/>
        <w:rPr>
          <w:rFonts w:cstheme="minorHAnsi"/>
          <w:sz w:val="24"/>
          <w:szCs w:val="24"/>
        </w:rPr>
      </w:pPr>
      <w:r>
        <w:rPr>
          <w:rFonts w:cstheme="minorHAnsi"/>
          <w:sz w:val="24"/>
          <w:szCs w:val="24"/>
        </w:rPr>
        <w:t>B</w:t>
      </w:r>
      <w:r w:rsidR="00346610">
        <w:rPr>
          <w:rFonts w:cstheme="minorHAnsi"/>
          <w:sz w:val="24"/>
          <w:szCs w:val="24"/>
        </w:rPr>
        <w:t>oard</w:t>
      </w:r>
      <w:r w:rsidR="00EF0A0C" w:rsidRPr="00C013BB">
        <w:rPr>
          <w:rFonts w:cstheme="minorHAnsi"/>
          <w:sz w:val="24"/>
          <w:szCs w:val="24"/>
        </w:rPr>
        <w:t xml:space="preserve"> considered the allocation of budgets in </w:t>
      </w:r>
      <w:r w:rsidR="00AB1DA5">
        <w:rPr>
          <w:rFonts w:cstheme="minorHAnsi"/>
          <w:sz w:val="24"/>
          <w:szCs w:val="24"/>
        </w:rPr>
        <w:t>October</w:t>
      </w:r>
      <w:r w:rsidR="00EF0A0C" w:rsidRPr="00C013BB">
        <w:rPr>
          <w:rFonts w:cstheme="minorHAnsi"/>
          <w:sz w:val="24"/>
          <w:szCs w:val="24"/>
        </w:rPr>
        <w:t xml:space="preserve"> and approved budget planning to continue based on the assumption of a </w:t>
      </w:r>
      <w:r w:rsidR="00AB1DA5">
        <w:rPr>
          <w:rFonts w:cstheme="minorHAnsi"/>
          <w:sz w:val="24"/>
          <w:szCs w:val="24"/>
        </w:rPr>
        <w:t>flat cash settlement</w:t>
      </w:r>
      <w:r w:rsidR="00EF0A0C" w:rsidRPr="00C013BB">
        <w:rPr>
          <w:rFonts w:cstheme="minorHAnsi"/>
          <w:sz w:val="24"/>
          <w:szCs w:val="24"/>
        </w:rPr>
        <w:t xml:space="preserve">. Following the Scottish Government’s budget announcement we can now confirm that our </w:t>
      </w:r>
      <w:r w:rsidR="00C80E00" w:rsidRPr="00C013BB">
        <w:rPr>
          <w:rFonts w:cstheme="minorHAnsi"/>
          <w:sz w:val="24"/>
          <w:szCs w:val="24"/>
        </w:rPr>
        <w:t xml:space="preserve">core </w:t>
      </w:r>
      <w:r w:rsidR="00EF0A0C" w:rsidRPr="00C013BB">
        <w:rPr>
          <w:rFonts w:cstheme="minorHAnsi"/>
          <w:sz w:val="24"/>
          <w:szCs w:val="24"/>
        </w:rPr>
        <w:t xml:space="preserve">Grant-in-Aid will be </w:t>
      </w:r>
      <w:r w:rsidR="00C80E00" w:rsidRPr="00C013BB">
        <w:rPr>
          <w:rFonts w:cstheme="minorHAnsi"/>
          <w:sz w:val="24"/>
          <w:szCs w:val="24"/>
        </w:rPr>
        <w:t>£</w:t>
      </w:r>
      <w:r w:rsidR="00AB1DA5">
        <w:rPr>
          <w:rFonts w:cstheme="minorHAnsi"/>
          <w:sz w:val="24"/>
          <w:szCs w:val="24"/>
        </w:rPr>
        <w:t>49.561</w:t>
      </w:r>
      <w:r w:rsidR="00C80E00" w:rsidRPr="007F0E7C">
        <w:rPr>
          <w:rFonts w:cstheme="minorHAnsi"/>
          <w:sz w:val="24"/>
          <w:szCs w:val="24"/>
        </w:rPr>
        <w:t>m.</w:t>
      </w:r>
      <w:r w:rsidR="00C80E00" w:rsidRPr="00C013BB">
        <w:rPr>
          <w:rFonts w:cstheme="minorHAnsi"/>
          <w:sz w:val="24"/>
          <w:szCs w:val="24"/>
        </w:rPr>
        <w:t xml:space="preserve">  </w:t>
      </w:r>
      <w:r w:rsidR="00AB1DA5">
        <w:rPr>
          <w:rFonts w:cstheme="minorHAnsi"/>
          <w:sz w:val="24"/>
          <w:szCs w:val="24"/>
        </w:rPr>
        <w:t>This includes a £1.8m capital budget and budget for non-cash of £2</w:t>
      </w:r>
      <w:r w:rsidR="00C80E00" w:rsidRPr="00C013BB">
        <w:rPr>
          <w:rFonts w:cstheme="minorHAnsi"/>
          <w:sz w:val="24"/>
          <w:szCs w:val="24"/>
        </w:rPr>
        <w:t>.</w:t>
      </w:r>
      <w:r w:rsidR="00AB1DA5">
        <w:rPr>
          <w:rFonts w:cstheme="minorHAnsi"/>
          <w:sz w:val="24"/>
          <w:szCs w:val="24"/>
        </w:rPr>
        <w:t>150m, making the resource allocation £45.611m.</w:t>
      </w:r>
      <w:r w:rsidR="00881910">
        <w:rPr>
          <w:rFonts w:cstheme="minorHAnsi"/>
          <w:sz w:val="24"/>
          <w:szCs w:val="24"/>
        </w:rPr>
        <w:t xml:space="preserve">  The table below shows an overall impact on our resource budget </w:t>
      </w:r>
      <w:r w:rsidR="00346610">
        <w:rPr>
          <w:rFonts w:cstheme="minorHAnsi"/>
          <w:sz w:val="24"/>
          <w:szCs w:val="24"/>
        </w:rPr>
        <w:t>after inflation of 4.2% or £2.181</w:t>
      </w:r>
      <w:r w:rsidR="00881910">
        <w:rPr>
          <w:rFonts w:cstheme="minorHAnsi"/>
          <w:sz w:val="24"/>
          <w:szCs w:val="24"/>
        </w:rPr>
        <w:t xml:space="preserve">m.  Capital included a £1m uplift for </w:t>
      </w:r>
      <w:proofErr w:type="spellStart"/>
      <w:r w:rsidR="00881910">
        <w:rPr>
          <w:rFonts w:cstheme="minorHAnsi"/>
          <w:sz w:val="24"/>
          <w:szCs w:val="24"/>
        </w:rPr>
        <w:t>GovTech</w:t>
      </w:r>
      <w:proofErr w:type="spellEnd"/>
      <w:r w:rsidR="00881910">
        <w:rPr>
          <w:rFonts w:cstheme="minorHAnsi"/>
          <w:sz w:val="24"/>
          <w:szCs w:val="24"/>
        </w:rPr>
        <w:t xml:space="preserve"> during 2021/22. </w:t>
      </w:r>
    </w:p>
    <w:p w14:paraId="020F8B4C" w14:textId="77777777" w:rsidR="00881910" w:rsidRPr="00881910" w:rsidRDefault="00881910" w:rsidP="00881910">
      <w:pPr>
        <w:spacing w:before="120" w:after="0" w:line="240" w:lineRule="auto"/>
        <w:jc w:val="both"/>
        <w:rPr>
          <w:rFonts w:cstheme="minorHAnsi"/>
          <w:sz w:val="24"/>
          <w:szCs w:val="24"/>
        </w:rPr>
      </w:pPr>
    </w:p>
    <w:tbl>
      <w:tblPr>
        <w:tblW w:w="7980" w:type="dxa"/>
        <w:jc w:val="center"/>
        <w:tblLook w:val="04A0" w:firstRow="1" w:lastRow="0" w:firstColumn="1" w:lastColumn="0" w:noHBand="0" w:noVBand="1"/>
      </w:tblPr>
      <w:tblGrid>
        <w:gridCol w:w="1420"/>
        <w:gridCol w:w="1640"/>
        <w:gridCol w:w="1640"/>
        <w:gridCol w:w="1640"/>
        <w:gridCol w:w="1640"/>
      </w:tblGrid>
      <w:tr w:rsidR="00346610" w:rsidRPr="00346610" w14:paraId="5D08DDE6" w14:textId="77777777" w:rsidTr="00346610">
        <w:trPr>
          <w:trHeight w:val="330"/>
          <w:jc w:val="center"/>
        </w:trPr>
        <w:tc>
          <w:tcPr>
            <w:tcW w:w="1420" w:type="dxa"/>
            <w:tcBorders>
              <w:top w:val="single" w:sz="8" w:space="0" w:color="auto"/>
              <w:left w:val="single" w:sz="8" w:space="0" w:color="auto"/>
              <w:bottom w:val="single" w:sz="8" w:space="0" w:color="auto"/>
              <w:right w:val="single" w:sz="4" w:space="0" w:color="auto"/>
            </w:tcBorders>
            <w:shd w:val="clear" w:color="000000" w:fill="D9D9D9"/>
            <w:noWrap/>
            <w:vAlign w:val="bottom"/>
            <w:hideMark/>
          </w:tcPr>
          <w:p w14:paraId="295F8A8C" w14:textId="77777777" w:rsidR="00346610" w:rsidRPr="00346610" w:rsidRDefault="00346610" w:rsidP="00346610">
            <w:pPr>
              <w:spacing w:after="0" w:line="240" w:lineRule="auto"/>
              <w:rPr>
                <w:rFonts w:ascii="Calibri" w:eastAsia="Times New Roman" w:hAnsi="Calibri" w:cs="Calibri"/>
                <w:b/>
                <w:bCs/>
                <w:color w:val="000000"/>
                <w:sz w:val="24"/>
                <w:szCs w:val="24"/>
                <w:lang w:eastAsia="en-GB"/>
              </w:rPr>
            </w:pPr>
            <w:r w:rsidRPr="00346610">
              <w:rPr>
                <w:rFonts w:ascii="Calibri" w:eastAsia="Times New Roman" w:hAnsi="Calibri" w:cs="Calibri"/>
                <w:b/>
                <w:bCs/>
                <w:color w:val="000000"/>
                <w:sz w:val="24"/>
                <w:szCs w:val="24"/>
                <w:lang w:eastAsia="en-GB"/>
              </w:rPr>
              <w:t>Budget</w:t>
            </w:r>
          </w:p>
        </w:tc>
        <w:tc>
          <w:tcPr>
            <w:tcW w:w="1640" w:type="dxa"/>
            <w:tcBorders>
              <w:top w:val="single" w:sz="8" w:space="0" w:color="auto"/>
              <w:left w:val="nil"/>
              <w:bottom w:val="single" w:sz="8" w:space="0" w:color="auto"/>
              <w:right w:val="single" w:sz="4" w:space="0" w:color="auto"/>
            </w:tcBorders>
            <w:shd w:val="clear" w:color="000000" w:fill="D9D9D9"/>
            <w:noWrap/>
            <w:vAlign w:val="bottom"/>
            <w:hideMark/>
          </w:tcPr>
          <w:p w14:paraId="5152EF95" w14:textId="77777777" w:rsidR="00346610" w:rsidRPr="00346610" w:rsidRDefault="00346610" w:rsidP="00346610">
            <w:pPr>
              <w:spacing w:after="0" w:line="240" w:lineRule="auto"/>
              <w:jc w:val="center"/>
              <w:rPr>
                <w:rFonts w:ascii="Calibri" w:eastAsia="Times New Roman" w:hAnsi="Calibri" w:cs="Calibri"/>
                <w:b/>
                <w:bCs/>
                <w:color w:val="000000"/>
                <w:sz w:val="24"/>
                <w:szCs w:val="24"/>
                <w:lang w:eastAsia="en-GB"/>
              </w:rPr>
            </w:pPr>
            <w:r w:rsidRPr="00346610">
              <w:rPr>
                <w:rFonts w:ascii="Calibri" w:eastAsia="Times New Roman" w:hAnsi="Calibri" w:cs="Calibri"/>
                <w:b/>
                <w:bCs/>
                <w:color w:val="000000"/>
                <w:sz w:val="24"/>
                <w:szCs w:val="24"/>
                <w:lang w:eastAsia="en-GB"/>
              </w:rPr>
              <w:t>2021/22</w:t>
            </w:r>
          </w:p>
        </w:tc>
        <w:tc>
          <w:tcPr>
            <w:tcW w:w="1640" w:type="dxa"/>
            <w:tcBorders>
              <w:top w:val="single" w:sz="8" w:space="0" w:color="auto"/>
              <w:left w:val="nil"/>
              <w:bottom w:val="single" w:sz="8" w:space="0" w:color="auto"/>
              <w:right w:val="single" w:sz="4" w:space="0" w:color="auto"/>
            </w:tcBorders>
            <w:shd w:val="clear" w:color="000000" w:fill="D9D9D9"/>
            <w:noWrap/>
            <w:vAlign w:val="bottom"/>
            <w:hideMark/>
          </w:tcPr>
          <w:p w14:paraId="75BE05FC" w14:textId="77777777" w:rsidR="00346610" w:rsidRPr="00346610" w:rsidRDefault="00346610" w:rsidP="00346610">
            <w:pPr>
              <w:spacing w:after="0" w:line="240" w:lineRule="auto"/>
              <w:jc w:val="center"/>
              <w:rPr>
                <w:rFonts w:ascii="Calibri" w:eastAsia="Times New Roman" w:hAnsi="Calibri" w:cs="Calibri"/>
                <w:b/>
                <w:bCs/>
                <w:color w:val="000000"/>
                <w:sz w:val="24"/>
                <w:szCs w:val="24"/>
                <w:lang w:eastAsia="en-GB"/>
              </w:rPr>
            </w:pPr>
            <w:r w:rsidRPr="00346610">
              <w:rPr>
                <w:rFonts w:ascii="Calibri" w:eastAsia="Times New Roman" w:hAnsi="Calibri" w:cs="Calibri"/>
                <w:b/>
                <w:bCs/>
                <w:color w:val="000000"/>
                <w:sz w:val="24"/>
                <w:szCs w:val="24"/>
                <w:lang w:eastAsia="en-GB"/>
              </w:rPr>
              <w:t>2022/23</w:t>
            </w:r>
          </w:p>
        </w:tc>
        <w:tc>
          <w:tcPr>
            <w:tcW w:w="1640" w:type="dxa"/>
            <w:tcBorders>
              <w:top w:val="single" w:sz="8" w:space="0" w:color="auto"/>
              <w:left w:val="nil"/>
              <w:bottom w:val="single" w:sz="8" w:space="0" w:color="auto"/>
              <w:right w:val="single" w:sz="4" w:space="0" w:color="auto"/>
            </w:tcBorders>
            <w:shd w:val="clear" w:color="000000" w:fill="D9D9D9"/>
            <w:noWrap/>
            <w:vAlign w:val="bottom"/>
            <w:hideMark/>
          </w:tcPr>
          <w:p w14:paraId="15F8931B" w14:textId="77777777" w:rsidR="00346610" w:rsidRPr="00346610" w:rsidRDefault="00346610" w:rsidP="00346610">
            <w:pPr>
              <w:spacing w:after="0" w:line="240" w:lineRule="auto"/>
              <w:jc w:val="center"/>
              <w:rPr>
                <w:rFonts w:ascii="Calibri" w:eastAsia="Times New Roman" w:hAnsi="Calibri" w:cs="Calibri"/>
                <w:b/>
                <w:bCs/>
                <w:color w:val="000000"/>
                <w:sz w:val="24"/>
                <w:szCs w:val="24"/>
                <w:lang w:eastAsia="en-GB"/>
              </w:rPr>
            </w:pPr>
            <w:r w:rsidRPr="00346610">
              <w:rPr>
                <w:rFonts w:ascii="Calibri" w:eastAsia="Times New Roman" w:hAnsi="Calibri" w:cs="Calibri"/>
                <w:b/>
                <w:bCs/>
                <w:color w:val="000000"/>
                <w:sz w:val="24"/>
                <w:szCs w:val="24"/>
                <w:lang w:eastAsia="en-GB"/>
              </w:rPr>
              <w:t>Change (%)</w:t>
            </w:r>
          </w:p>
        </w:tc>
        <w:tc>
          <w:tcPr>
            <w:tcW w:w="1640" w:type="dxa"/>
            <w:tcBorders>
              <w:top w:val="single" w:sz="8" w:space="0" w:color="auto"/>
              <w:left w:val="nil"/>
              <w:bottom w:val="single" w:sz="8" w:space="0" w:color="auto"/>
              <w:right w:val="single" w:sz="8" w:space="0" w:color="auto"/>
            </w:tcBorders>
            <w:shd w:val="clear" w:color="000000" w:fill="D9D9D9"/>
            <w:noWrap/>
            <w:vAlign w:val="bottom"/>
            <w:hideMark/>
          </w:tcPr>
          <w:p w14:paraId="7C301E57" w14:textId="77777777" w:rsidR="00346610" w:rsidRPr="00346610" w:rsidRDefault="00346610" w:rsidP="00346610">
            <w:pPr>
              <w:spacing w:after="0" w:line="240" w:lineRule="auto"/>
              <w:jc w:val="center"/>
              <w:rPr>
                <w:rFonts w:ascii="Calibri" w:eastAsia="Times New Roman" w:hAnsi="Calibri" w:cs="Calibri"/>
                <w:b/>
                <w:bCs/>
                <w:color w:val="000000"/>
                <w:sz w:val="24"/>
                <w:szCs w:val="24"/>
                <w:lang w:eastAsia="en-GB"/>
              </w:rPr>
            </w:pPr>
            <w:r w:rsidRPr="00346610">
              <w:rPr>
                <w:rFonts w:ascii="Calibri" w:eastAsia="Times New Roman" w:hAnsi="Calibri" w:cs="Calibri"/>
                <w:b/>
                <w:bCs/>
                <w:color w:val="000000"/>
                <w:sz w:val="24"/>
                <w:szCs w:val="24"/>
                <w:lang w:eastAsia="en-GB"/>
              </w:rPr>
              <w:t>Change (£m)</w:t>
            </w:r>
          </w:p>
        </w:tc>
      </w:tr>
      <w:tr w:rsidR="00346610" w:rsidRPr="00346610" w14:paraId="14FCA870" w14:textId="77777777" w:rsidTr="00346610">
        <w:trPr>
          <w:trHeight w:val="315"/>
          <w:jc w:val="center"/>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3835A8C8" w14:textId="77777777" w:rsidR="00346610" w:rsidRPr="00346610" w:rsidRDefault="00346610" w:rsidP="00346610">
            <w:pPr>
              <w:spacing w:after="0" w:line="240" w:lineRule="auto"/>
              <w:rPr>
                <w:rFonts w:ascii="Calibri" w:eastAsia="Times New Roman" w:hAnsi="Calibri" w:cs="Calibri"/>
                <w:color w:val="000000"/>
                <w:sz w:val="24"/>
                <w:szCs w:val="24"/>
                <w:lang w:eastAsia="en-GB"/>
              </w:rPr>
            </w:pPr>
            <w:proofErr w:type="spellStart"/>
            <w:r w:rsidRPr="00346610">
              <w:rPr>
                <w:rFonts w:ascii="Calibri" w:eastAsia="Times New Roman" w:hAnsi="Calibri" w:cs="Calibri"/>
                <w:color w:val="000000"/>
                <w:sz w:val="24"/>
                <w:szCs w:val="24"/>
                <w:lang w:eastAsia="en-GB"/>
              </w:rPr>
              <w:t>GiA</w:t>
            </w:r>
            <w:proofErr w:type="spellEnd"/>
          </w:p>
        </w:tc>
        <w:tc>
          <w:tcPr>
            <w:tcW w:w="1640" w:type="dxa"/>
            <w:tcBorders>
              <w:top w:val="nil"/>
              <w:left w:val="nil"/>
              <w:bottom w:val="single" w:sz="4" w:space="0" w:color="auto"/>
              <w:right w:val="single" w:sz="4" w:space="0" w:color="auto"/>
            </w:tcBorders>
            <w:shd w:val="clear" w:color="auto" w:fill="auto"/>
            <w:noWrap/>
            <w:vAlign w:val="bottom"/>
            <w:hideMark/>
          </w:tcPr>
          <w:p w14:paraId="7D98CD87" w14:textId="77777777" w:rsidR="00346610" w:rsidRPr="00346610" w:rsidRDefault="00346610" w:rsidP="00346610">
            <w:pPr>
              <w:spacing w:after="0" w:line="240" w:lineRule="auto"/>
              <w:jc w:val="center"/>
              <w:rPr>
                <w:rFonts w:ascii="Calibri" w:eastAsia="Times New Roman" w:hAnsi="Calibri" w:cs="Calibri"/>
                <w:color w:val="000000"/>
                <w:sz w:val="24"/>
                <w:szCs w:val="24"/>
                <w:lang w:eastAsia="en-GB"/>
              </w:rPr>
            </w:pPr>
            <w:r w:rsidRPr="00346610">
              <w:rPr>
                <w:rFonts w:ascii="Calibri" w:eastAsia="Times New Roman" w:hAnsi="Calibri" w:cs="Calibri"/>
                <w:color w:val="000000"/>
                <w:sz w:val="24"/>
                <w:szCs w:val="24"/>
                <w:lang w:eastAsia="en-GB"/>
              </w:rPr>
              <w:t>£50.209</w:t>
            </w:r>
          </w:p>
        </w:tc>
        <w:tc>
          <w:tcPr>
            <w:tcW w:w="1640" w:type="dxa"/>
            <w:tcBorders>
              <w:top w:val="nil"/>
              <w:left w:val="nil"/>
              <w:bottom w:val="single" w:sz="4" w:space="0" w:color="auto"/>
              <w:right w:val="single" w:sz="4" w:space="0" w:color="auto"/>
            </w:tcBorders>
            <w:shd w:val="clear" w:color="auto" w:fill="auto"/>
            <w:noWrap/>
            <w:vAlign w:val="bottom"/>
            <w:hideMark/>
          </w:tcPr>
          <w:p w14:paraId="6A11C22E" w14:textId="77777777" w:rsidR="00346610" w:rsidRPr="00346610" w:rsidRDefault="00346610" w:rsidP="00346610">
            <w:pPr>
              <w:spacing w:after="0" w:line="240" w:lineRule="auto"/>
              <w:jc w:val="center"/>
              <w:rPr>
                <w:rFonts w:ascii="Calibri" w:eastAsia="Times New Roman" w:hAnsi="Calibri" w:cs="Calibri"/>
                <w:color w:val="000000"/>
                <w:sz w:val="24"/>
                <w:szCs w:val="24"/>
                <w:lang w:eastAsia="en-GB"/>
              </w:rPr>
            </w:pPr>
            <w:r w:rsidRPr="00346610">
              <w:rPr>
                <w:rFonts w:ascii="Calibri" w:eastAsia="Times New Roman" w:hAnsi="Calibri" w:cs="Calibri"/>
                <w:color w:val="000000"/>
                <w:sz w:val="24"/>
                <w:szCs w:val="24"/>
                <w:lang w:eastAsia="en-GB"/>
              </w:rPr>
              <w:t>£49.561</w:t>
            </w:r>
          </w:p>
        </w:tc>
        <w:tc>
          <w:tcPr>
            <w:tcW w:w="1640" w:type="dxa"/>
            <w:tcBorders>
              <w:top w:val="nil"/>
              <w:left w:val="nil"/>
              <w:bottom w:val="single" w:sz="4" w:space="0" w:color="auto"/>
              <w:right w:val="single" w:sz="4" w:space="0" w:color="auto"/>
            </w:tcBorders>
            <w:shd w:val="clear" w:color="auto" w:fill="auto"/>
            <w:noWrap/>
            <w:vAlign w:val="bottom"/>
            <w:hideMark/>
          </w:tcPr>
          <w:p w14:paraId="46534E94" w14:textId="77777777" w:rsidR="00346610" w:rsidRPr="00346610" w:rsidRDefault="00346610" w:rsidP="00346610">
            <w:pPr>
              <w:spacing w:after="0" w:line="240" w:lineRule="auto"/>
              <w:jc w:val="center"/>
              <w:rPr>
                <w:rFonts w:ascii="Calibri" w:eastAsia="Times New Roman" w:hAnsi="Calibri" w:cs="Calibri"/>
                <w:color w:val="000000"/>
                <w:sz w:val="24"/>
                <w:szCs w:val="24"/>
                <w:lang w:eastAsia="en-GB"/>
              </w:rPr>
            </w:pPr>
            <w:r w:rsidRPr="00346610">
              <w:rPr>
                <w:rFonts w:ascii="Calibri" w:eastAsia="Times New Roman" w:hAnsi="Calibri" w:cs="Calibri"/>
                <w:color w:val="000000"/>
                <w:sz w:val="24"/>
                <w:szCs w:val="24"/>
                <w:lang w:eastAsia="en-GB"/>
              </w:rPr>
              <w:t>-1.3%</w:t>
            </w:r>
          </w:p>
        </w:tc>
        <w:tc>
          <w:tcPr>
            <w:tcW w:w="1640" w:type="dxa"/>
            <w:tcBorders>
              <w:top w:val="nil"/>
              <w:left w:val="nil"/>
              <w:bottom w:val="single" w:sz="4" w:space="0" w:color="auto"/>
              <w:right w:val="single" w:sz="8" w:space="0" w:color="auto"/>
            </w:tcBorders>
            <w:shd w:val="clear" w:color="auto" w:fill="auto"/>
            <w:noWrap/>
            <w:vAlign w:val="bottom"/>
            <w:hideMark/>
          </w:tcPr>
          <w:p w14:paraId="04FA64E0" w14:textId="77777777" w:rsidR="00346610" w:rsidRPr="00346610" w:rsidRDefault="00346610" w:rsidP="00346610">
            <w:pPr>
              <w:spacing w:after="0" w:line="240" w:lineRule="auto"/>
              <w:jc w:val="center"/>
              <w:rPr>
                <w:rFonts w:ascii="Calibri" w:eastAsia="Times New Roman" w:hAnsi="Calibri" w:cs="Calibri"/>
                <w:color w:val="000000"/>
                <w:sz w:val="24"/>
                <w:szCs w:val="24"/>
                <w:lang w:eastAsia="en-GB"/>
              </w:rPr>
            </w:pPr>
            <w:r w:rsidRPr="00346610">
              <w:rPr>
                <w:rFonts w:ascii="Calibri" w:eastAsia="Times New Roman" w:hAnsi="Calibri" w:cs="Calibri"/>
                <w:color w:val="000000"/>
                <w:sz w:val="24"/>
                <w:szCs w:val="24"/>
                <w:lang w:eastAsia="en-GB"/>
              </w:rPr>
              <w:t>-£0.648</w:t>
            </w:r>
          </w:p>
        </w:tc>
      </w:tr>
      <w:tr w:rsidR="00346610" w:rsidRPr="00346610" w14:paraId="16D01589" w14:textId="77777777" w:rsidTr="00346610">
        <w:trPr>
          <w:trHeight w:val="330"/>
          <w:jc w:val="center"/>
        </w:trPr>
        <w:tc>
          <w:tcPr>
            <w:tcW w:w="1420" w:type="dxa"/>
            <w:tcBorders>
              <w:top w:val="nil"/>
              <w:left w:val="single" w:sz="8" w:space="0" w:color="auto"/>
              <w:bottom w:val="single" w:sz="8" w:space="0" w:color="auto"/>
              <w:right w:val="single" w:sz="4" w:space="0" w:color="auto"/>
            </w:tcBorders>
            <w:shd w:val="clear" w:color="auto" w:fill="auto"/>
            <w:noWrap/>
            <w:vAlign w:val="bottom"/>
            <w:hideMark/>
          </w:tcPr>
          <w:p w14:paraId="3BD699F8" w14:textId="77777777" w:rsidR="00346610" w:rsidRPr="00346610" w:rsidRDefault="00346610" w:rsidP="00346610">
            <w:pPr>
              <w:spacing w:after="0" w:line="240" w:lineRule="auto"/>
              <w:rPr>
                <w:rFonts w:ascii="Calibri" w:eastAsia="Times New Roman" w:hAnsi="Calibri" w:cs="Calibri"/>
                <w:color w:val="000000"/>
                <w:sz w:val="24"/>
                <w:szCs w:val="24"/>
                <w:lang w:eastAsia="en-GB"/>
              </w:rPr>
            </w:pPr>
            <w:r w:rsidRPr="00346610">
              <w:rPr>
                <w:rFonts w:ascii="Calibri" w:eastAsia="Times New Roman" w:hAnsi="Calibri" w:cs="Calibri"/>
                <w:color w:val="000000"/>
                <w:sz w:val="24"/>
                <w:szCs w:val="24"/>
                <w:lang w:eastAsia="en-GB"/>
              </w:rPr>
              <w:t>Ring-fenced</w:t>
            </w:r>
          </w:p>
        </w:tc>
        <w:tc>
          <w:tcPr>
            <w:tcW w:w="1640" w:type="dxa"/>
            <w:tcBorders>
              <w:top w:val="nil"/>
              <w:left w:val="nil"/>
              <w:bottom w:val="single" w:sz="8" w:space="0" w:color="auto"/>
              <w:right w:val="single" w:sz="4" w:space="0" w:color="auto"/>
            </w:tcBorders>
            <w:shd w:val="clear" w:color="auto" w:fill="auto"/>
            <w:noWrap/>
            <w:vAlign w:val="bottom"/>
            <w:hideMark/>
          </w:tcPr>
          <w:p w14:paraId="32DD8B4C" w14:textId="77777777" w:rsidR="00346610" w:rsidRPr="00346610" w:rsidRDefault="00346610" w:rsidP="00346610">
            <w:pPr>
              <w:spacing w:after="0" w:line="240" w:lineRule="auto"/>
              <w:jc w:val="center"/>
              <w:rPr>
                <w:rFonts w:ascii="Calibri" w:eastAsia="Times New Roman" w:hAnsi="Calibri" w:cs="Calibri"/>
                <w:color w:val="000000"/>
                <w:sz w:val="24"/>
                <w:szCs w:val="24"/>
                <w:lang w:eastAsia="en-GB"/>
              </w:rPr>
            </w:pPr>
            <w:r w:rsidRPr="00346610">
              <w:rPr>
                <w:rFonts w:ascii="Calibri" w:eastAsia="Times New Roman" w:hAnsi="Calibri" w:cs="Calibri"/>
                <w:color w:val="000000"/>
                <w:sz w:val="24"/>
                <w:szCs w:val="24"/>
                <w:lang w:eastAsia="en-GB"/>
              </w:rPr>
              <w:t>£1.000</w:t>
            </w:r>
          </w:p>
        </w:tc>
        <w:tc>
          <w:tcPr>
            <w:tcW w:w="1640" w:type="dxa"/>
            <w:tcBorders>
              <w:top w:val="nil"/>
              <w:left w:val="nil"/>
              <w:bottom w:val="single" w:sz="8" w:space="0" w:color="auto"/>
              <w:right w:val="single" w:sz="4" w:space="0" w:color="auto"/>
            </w:tcBorders>
            <w:shd w:val="clear" w:color="auto" w:fill="auto"/>
            <w:noWrap/>
            <w:vAlign w:val="bottom"/>
            <w:hideMark/>
          </w:tcPr>
          <w:p w14:paraId="7835B208" w14:textId="77777777" w:rsidR="00346610" w:rsidRPr="00346610" w:rsidRDefault="00346610" w:rsidP="00346610">
            <w:pPr>
              <w:spacing w:after="0" w:line="240" w:lineRule="auto"/>
              <w:jc w:val="center"/>
              <w:rPr>
                <w:rFonts w:ascii="Calibri" w:eastAsia="Times New Roman" w:hAnsi="Calibri" w:cs="Calibri"/>
                <w:color w:val="000000"/>
                <w:sz w:val="24"/>
                <w:szCs w:val="24"/>
                <w:lang w:eastAsia="en-GB"/>
              </w:rPr>
            </w:pPr>
            <w:r w:rsidRPr="00346610">
              <w:rPr>
                <w:rFonts w:ascii="Calibri" w:eastAsia="Times New Roman" w:hAnsi="Calibri" w:cs="Calibri"/>
                <w:color w:val="000000"/>
                <w:sz w:val="24"/>
                <w:szCs w:val="24"/>
                <w:lang w:eastAsia="en-GB"/>
              </w:rPr>
              <w:t>£0.750</w:t>
            </w:r>
          </w:p>
        </w:tc>
        <w:tc>
          <w:tcPr>
            <w:tcW w:w="1640" w:type="dxa"/>
            <w:tcBorders>
              <w:top w:val="nil"/>
              <w:left w:val="nil"/>
              <w:bottom w:val="single" w:sz="8" w:space="0" w:color="auto"/>
              <w:right w:val="single" w:sz="4" w:space="0" w:color="auto"/>
            </w:tcBorders>
            <w:shd w:val="clear" w:color="auto" w:fill="auto"/>
            <w:noWrap/>
            <w:vAlign w:val="bottom"/>
            <w:hideMark/>
          </w:tcPr>
          <w:p w14:paraId="3EFBCB6D" w14:textId="77777777" w:rsidR="00346610" w:rsidRPr="00346610" w:rsidRDefault="00346610" w:rsidP="00346610">
            <w:pPr>
              <w:spacing w:after="0" w:line="240" w:lineRule="auto"/>
              <w:jc w:val="center"/>
              <w:rPr>
                <w:rFonts w:ascii="Calibri" w:eastAsia="Times New Roman" w:hAnsi="Calibri" w:cs="Calibri"/>
                <w:color w:val="000000"/>
                <w:sz w:val="24"/>
                <w:szCs w:val="24"/>
                <w:lang w:eastAsia="en-GB"/>
              </w:rPr>
            </w:pPr>
            <w:r w:rsidRPr="00346610">
              <w:rPr>
                <w:rFonts w:ascii="Calibri" w:eastAsia="Times New Roman" w:hAnsi="Calibri" w:cs="Calibri"/>
                <w:color w:val="000000"/>
                <w:sz w:val="24"/>
                <w:szCs w:val="24"/>
                <w:lang w:eastAsia="en-GB"/>
              </w:rPr>
              <w:t>-25.0%</w:t>
            </w:r>
          </w:p>
        </w:tc>
        <w:tc>
          <w:tcPr>
            <w:tcW w:w="1640" w:type="dxa"/>
            <w:tcBorders>
              <w:top w:val="nil"/>
              <w:left w:val="nil"/>
              <w:bottom w:val="single" w:sz="8" w:space="0" w:color="auto"/>
              <w:right w:val="single" w:sz="8" w:space="0" w:color="auto"/>
            </w:tcBorders>
            <w:shd w:val="clear" w:color="auto" w:fill="auto"/>
            <w:noWrap/>
            <w:vAlign w:val="bottom"/>
            <w:hideMark/>
          </w:tcPr>
          <w:p w14:paraId="5CB7EB70" w14:textId="77777777" w:rsidR="00346610" w:rsidRPr="00346610" w:rsidRDefault="00346610" w:rsidP="00346610">
            <w:pPr>
              <w:spacing w:after="0" w:line="240" w:lineRule="auto"/>
              <w:jc w:val="center"/>
              <w:rPr>
                <w:rFonts w:ascii="Calibri" w:eastAsia="Times New Roman" w:hAnsi="Calibri" w:cs="Calibri"/>
                <w:color w:val="000000"/>
                <w:sz w:val="24"/>
                <w:szCs w:val="24"/>
                <w:lang w:eastAsia="en-GB"/>
              </w:rPr>
            </w:pPr>
            <w:r w:rsidRPr="00346610">
              <w:rPr>
                <w:rFonts w:ascii="Calibri" w:eastAsia="Times New Roman" w:hAnsi="Calibri" w:cs="Calibri"/>
                <w:color w:val="000000"/>
                <w:sz w:val="24"/>
                <w:szCs w:val="24"/>
                <w:lang w:eastAsia="en-GB"/>
              </w:rPr>
              <w:t>-£0.250</w:t>
            </w:r>
          </w:p>
        </w:tc>
      </w:tr>
      <w:tr w:rsidR="00346610" w:rsidRPr="00346610" w14:paraId="252847BF" w14:textId="77777777" w:rsidTr="00346610">
        <w:trPr>
          <w:trHeight w:val="330"/>
          <w:jc w:val="center"/>
        </w:trPr>
        <w:tc>
          <w:tcPr>
            <w:tcW w:w="1420" w:type="dxa"/>
            <w:tcBorders>
              <w:top w:val="nil"/>
              <w:left w:val="single" w:sz="8" w:space="0" w:color="auto"/>
              <w:bottom w:val="single" w:sz="8" w:space="0" w:color="auto"/>
              <w:right w:val="single" w:sz="4" w:space="0" w:color="auto"/>
            </w:tcBorders>
            <w:shd w:val="clear" w:color="000000" w:fill="D9D9D9"/>
            <w:noWrap/>
            <w:vAlign w:val="bottom"/>
            <w:hideMark/>
          </w:tcPr>
          <w:p w14:paraId="47D6E72F" w14:textId="77777777" w:rsidR="00346610" w:rsidRPr="00346610" w:rsidRDefault="00346610" w:rsidP="00346610">
            <w:pPr>
              <w:spacing w:after="0" w:line="240" w:lineRule="auto"/>
              <w:rPr>
                <w:rFonts w:ascii="Calibri" w:eastAsia="Times New Roman" w:hAnsi="Calibri" w:cs="Calibri"/>
                <w:b/>
                <w:bCs/>
                <w:color w:val="000000"/>
                <w:sz w:val="24"/>
                <w:szCs w:val="24"/>
                <w:lang w:eastAsia="en-GB"/>
              </w:rPr>
            </w:pPr>
            <w:r w:rsidRPr="00346610">
              <w:rPr>
                <w:rFonts w:ascii="Calibri" w:eastAsia="Times New Roman" w:hAnsi="Calibri" w:cs="Calibri"/>
                <w:b/>
                <w:bCs/>
                <w:color w:val="000000"/>
                <w:sz w:val="24"/>
                <w:szCs w:val="24"/>
                <w:lang w:eastAsia="en-GB"/>
              </w:rPr>
              <w:t>Total</w:t>
            </w:r>
          </w:p>
        </w:tc>
        <w:tc>
          <w:tcPr>
            <w:tcW w:w="1640" w:type="dxa"/>
            <w:tcBorders>
              <w:top w:val="nil"/>
              <w:left w:val="nil"/>
              <w:bottom w:val="single" w:sz="8" w:space="0" w:color="auto"/>
              <w:right w:val="single" w:sz="4" w:space="0" w:color="auto"/>
            </w:tcBorders>
            <w:shd w:val="clear" w:color="000000" w:fill="D9D9D9"/>
            <w:noWrap/>
            <w:vAlign w:val="bottom"/>
            <w:hideMark/>
          </w:tcPr>
          <w:p w14:paraId="1A6FDBAE" w14:textId="77777777" w:rsidR="00346610" w:rsidRPr="00346610" w:rsidRDefault="00346610" w:rsidP="00346610">
            <w:pPr>
              <w:spacing w:after="0" w:line="240" w:lineRule="auto"/>
              <w:jc w:val="center"/>
              <w:rPr>
                <w:rFonts w:ascii="Calibri" w:eastAsia="Times New Roman" w:hAnsi="Calibri" w:cs="Calibri"/>
                <w:b/>
                <w:bCs/>
                <w:color w:val="000000"/>
                <w:sz w:val="24"/>
                <w:szCs w:val="24"/>
                <w:lang w:eastAsia="en-GB"/>
              </w:rPr>
            </w:pPr>
            <w:r w:rsidRPr="00346610">
              <w:rPr>
                <w:rFonts w:ascii="Calibri" w:eastAsia="Times New Roman" w:hAnsi="Calibri" w:cs="Calibri"/>
                <w:b/>
                <w:bCs/>
                <w:color w:val="000000"/>
                <w:sz w:val="24"/>
                <w:szCs w:val="24"/>
                <w:lang w:eastAsia="en-GB"/>
              </w:rPr>
              <w:t>£51.209</w:t>
            </w:r>
          </w:p>
        </w:tc>
        <w:tc>
          <w:tcPr>
            <w:tcW w:w="1640" w:type="dxa"/>
            <w:tcBorders>
              <w:top w:val="nil"/>
              <w:left w:val="nil"/>
              <w:bottom w:val="single" w:sz="8" w:space="0" w:color="auto"/>
              <w:right w:val="single" w:sz="4" w:space="0" w:color="auto"/>
            </w:tcBorders>
            <w:shd w:val="clear" w:color="000000" w:fill="D9D9D9"/>
            <w:noWrap/>
            <w:vAlign w:val="bottom"/>
            <w:hideMark/>
          </w:tcPr>
          <w:p w14:paraId="504B6160" w14:textId="77777777" w:rsidR="00346610" w:rsidRPr="00346610" w:rsidRDefault="00346610" w:rsidP="00346610">
            <w:pPr>
              <w:spacing w:after="0" w:line="240" w:lineRule="auto"/>
              <w:jc w:val="center"/>
              <w:rPr>
                <w:rFonts w:ascii="Calibri" w:eastAsia="Times New Roman" w:hAnsi="Calibri" w:cs="Calibri"/>
                <w:b/>
                <w:bCs/>
                <w:color w:val="000000"/>
                <w:sz w:val="24"/>
                <w:szCs w:val="24"/>
                <w:lang w:eastAsia="en-GB"/>
              </w:rPr>
            </w:pPr>
            <w:r w:rsidRPr="00346610">
              <w:rPr>
                <w:rFonts w:ascii="Calibri" w:eastAsia="Times New Roman" w:hAnsi="Calibri" w:cs="Calibri"/>
                <w:b/>
                <w:bCs/>
                <w:color w:val="000000"/>
                <w:sz w:val="24"/>
                <w:szCs w:val="24"/>
                <w:lang w:eastAsia="en-GB"/>
              </w:rPr>
              <w:t>£50.311</w:t>
            </w:r>
          </w:p>
        </w:tc>
        <w:tc>
          <w:tcPr>
            <w:tcW w:w="1640" w:type="dxa"/>
            <w:tcBorders>
              <w:top w:val="nil"/>
              <w:left w:val="nil"/>
              <w:bottom w:val="single" w:sz="8" w:space="0" w:color="auto"/>
              <w:right w:val="single" w:sz="4" w:space="0" w:color="auto"/>
            </w:tcBorders>
            <w:shd w:val="clear" w:color="000000" w:fill="D9D9D9"/>
            <w:noWrap/>
            <w:vAlign w:val="bottom"/>
            <w:hideMark/>
          </w:tcPr>
          <w:p w14:paraId="76E37E6E" w14:textId="77777777" w:rsidR="00346610" w:rsidRPr="00346610" w:rsidRDefault="00346610" w:rsidP="00346610">
            <w:pPr>
              <w:spacing w:after="0" w:line="240" w:lineRule="auto"/>
              <w:jc w:val="center"/>
              <w:rPr>
                <w:rFonts w:ascii="Calibri" w:eastAsia="Times New Roman" w:hAnsi="Calibri" w:cs="Calibri"/>
                <w:b/>
                <w:bCs/>
                <w:color w:val="000000"/>
                <w:sz w:val="24"/>
                <w:szCs w:val="24"/>
                <w:lang w:eastAsia="en-GB"/>
              </w:rPr>
            </w:pPr>
            <w:r w:rsidRPr="00346610">
              <w:rPr>
                <w:rFonts w:ascii="Calibri" w:eastAsia="Times New Roman" w:hAnsi="Calibri" w:cs="Calibri"/>
                <w:b/>
                <w:bCs/>
                <w:color w:val="000000"/>
                <w:sz w:val="24"/>
                <w:szCs w:val="24"/>
                <w:lang w:eastAsia="en-GB"/>
              </w:rPr>
              <w:t>-1.8%</w:t>
            </w:r>
          </w:p>
        </w:tc>
        <w:tc>
          <w:tcPr>
            <w:tcW w:w="1640" w:type="dxa"/>
            <w:tcBorders>
              <w:top w:val="nil"/>
              <w:left w:val="nil"/>
              <w:bottom w:val="single" w:sz="8" w:space="0" w:color="auto"/>
              <w:right w:val="single" w:sz="8" w:space="0" w:color="auto"/>
            </w:tcBorders>
            <w:shd w:val="clear" w:color="000000" w:fill="D9D9D9"/>
            <w:noWrap/>
            <w:vAlign w:val="bottom"/>
            <w:hideMark/>
          </w:tcPr>
          <w:p w14:paraId="10764B02" w14:textId="77777777" w:rsidR="00346610" w:rsidRPr="00346610" w:rsidRDefault="00346610" w:rsidP="00346610">
            <w:pPr>
              <w:spacing w:after="0" w:line="240" w:lineRule="auto"/>
              <w:jc w:val="center"/>
              <w:rPr>
                <w:rFonts w:ascii="Calibri" w:eastAsia="Times New Roman" w:hAnsi="Calibri" w:cs="Calibri"/>
                <w:b/>
                <w:bCs/>
                <w:color w:val="000000"/>
                <w:sz w:val="24"/>
                <w:szCs w:val="24"/>
                <w:lang w:eastAsia="en-GB"/>
              </w:rPr>
            </w:pPr>
            <w:r w:rsidRPr="00346610">
              <w:rPr>
                <w:rFonts w:ascii="Calibri" w:eastAsia="Times New Roman" w:hAnsi="Calibri" w:cs="Calibri"/>
                <w:b/>
                <w:bCs/>
                <w:color w:val="000000"/>
                <w:sz w:val="24"/>
                <w:szCs w:val="24"/>
                <w:lang w:eastAsia="en-GB"/>
              </w:rPr>
              <w:t>-£0.898</w:t>
            </w:r>
          </w:p>
        </w:tc>
      </w:tr>
      <w:tr w:rsidR="00346610" w:rsidRPr="00346610" w14:paraId="17846EC6" w14:textId="77777777" w:rsidTr="00346610">
        <w:trPr>
          <w:trHeight w:val="315"/>
          <w:jc w:val="center"/>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155530D2" w14:textId="77777777" w:rsidR="00346610" w:rsidRPr="00346610" w:rsidRDefault="00346610" w:rsidP="00346610">
            <w:pPr>
              <w:spacing w:after="0" w:line="240" w:lineRule="auto"/>
              <w:rPr>
                <w:rFonts w:ascii="Calibri" w:eastAsia="Times New Roman" w:hAnsi="Calibri" w:cs="Calibri"/>
                <w:color w:val="000000"/>
                <w:sz w:val="24"/>
                <w:szCs w:val="24"/>
                <w:lang w:eastAsia="en-GB"/>
              </w:rPr>
            </w:pPr>
            <w:r w:rsidRPr="00346610">
              <w:rPr>
                <w:rFonts w:ascii="Calibri" w:eastAsia="Times New Roman" w:hAnsi="Calibri" w:cs="Calibri"/>
                <w:color w:val="000000"/>
                <w:sz w:val="24"/>
                <w:szCs w:val="24"/>
                <w:lang w:eastAsia="en-GB"/>
              </w:rPr>
              <w:t>Non-cash</w:t>
            </w:r>
          </w:p>
        </w:tc>
        <w:tc>
          <w:tcPr>
            <w:tcW w:w="1640" w:type="dxa"/>
            <w:tcBorders>
              <w:top w:val="nil"/>
              <w:left w:val="nil"/>
              <w:bottom w:val="single" w:sz="4" w:space="0" w:color="auto"/>
              <w:right w:val="single" w:sz="4" w:space="0" w:color="auto"/>
            </w:tcBorders>
            <w:shd w:val="clear" w:color="auto" w:fill="auto"/>
            <w:noWrap/>
            <w:vAlign w:val="bottom"/>
            <w:hideMark/>
          </w:tcPr>
          <w:p w14:paraId="003EB83E" w14:textId="77777777" w:rsidR="00346610" w:rsidRPr="00346610" w:rsidRDefault="00346610" w:rsidP="00346610">
            <w:pPr>
              <w:spacing w:after="0" w:line="240" w:lineRule="auto"/>
              <w:jc w:val="center"/>
              <w:rPr>
                <w:rFonts w:ascii="Calibri" w:eastAsia="Times New Roman" w:hAnsi="Calibri" w:cs="Calibri"/>
                <w:color w:val="000000"/>
                <w:sz w:val="24"/>
                <w:szCs w:val="24"/>
                <w:lang w:eastAsia="en-GB"/>
              </w:rPr>
            </w:pPr>
            <w:r w:rsidRPr="00346610">
              <w:rPr>
                <w:rFonts w:ascii="Calibri" w:eastAsia="Times New Roman" w:hAnsi="Calibri" w:cs="Calibri"/>
                <w:color w:val="000000"/>
                <w:sz w:val="24"/>
                <w:szCs w:val="24"/>
                <w:lang w:eastAsia="en-GB"/>
              </w:rPr>
              <w:t>£2.150</w:t>
            </w:r>
          </w:p>
        </w:tc>
        <w:tc>
          <w:tcPr>
            <w:tcW w:w="1640" w:type="dxa"/>
            <w:tcBorders>
              <w:top w:val="nil"/>
              <w:left w:val="nil"/>
              <w:bottom w:val="single" w:sz="4" w:space="0" w:color="auto"/>
              <w:right w:val="single" w:sz="4" w:space="0" w:color="auto"/>
            </w:tcBorders>
            <w:shd w:val="clear" w:color="auto" w:fill="auto"/>
            <w:noWrap/>
            <w:vAlign w:val="bottom"/>
            <w:hideMark/>
          </w:tcPr>
          <w:p w14:paraId="012ECEBC" w14:textId="77777777" w:rsidR="00346610" w:rsidRPr="00346610" w:rsidRDefault="00346610" w:rsidP="00346610">
            <w:pPr>
              <w:spacing w:after="0" w:line="240" w:lineRule="auto"/>
              <w:jc w:val="center"/>
              <w:rPr>
                <w:rFonts w:ascii="Calibri" w:eastAsia="Times New Roman" w:hAnsi="Calibri" w:cs="Calibri"/>
                <w:color w:val="000000"/>
                <w:sz w:val="24"/>
                <w:szCs w:val="24"/>
                <w:lang w:eastAsia="en-GB"/>
              </w:rPr>
            </w:pPr>
            <w:r w:rsidRPr="00346610">
              <w:rPr>
                <w:rFonts w:ascii="Calibri" w:eastAsia="Times New Roman" w:hAnsi="Calibri" w:cs="Calibri"/>
                <w:color w:val="000000"/>
                <w:sz w:val="24"/>
                <w:szCs w:val="24"/>
                <w:lang w:eastAsia="en-GB"/>
              </w:rPr>
              <w:t>£2.150</w:t>
            </w:r>
          </w:p>
        </w:tc>
        <w:tc>
          <w:tcPr>
            <w:tcW w:w="1640" w:type="dxa"/>
            <w:tcBorders>
              <w:top w:val="nil"/>
              <w:left w:val="nil"/>
              <w:bottom w:val="single" w:sz="4" w:space="0" w:color="auto"/>
              <w:right w:val="single" w:sz="4" w:space="0" w:color="auto"/>
            </w:tcBorders>
            <w:shd w:val="clear" w:color="auto" w:fill="auto"/>
            <w:noWrap/>
            <w:vAlign w:val="bottom"/>
            <w:hideMark/>
          </w:tcPr>
          <w:p w14:paraId="7BBDBC37" w14:textId="77777777" w:rsidR="00346610" w:rsidRPr="00346610" w:rsidRDefault="00346610" w:rsidP="00346610">
            <w:pPr>
              <w:spacing w:after="0" w:line="240" w:lineRule="auto"/>
              <w:jc w:val="center"/>
              <w:rPr>
                <w:rFonts w:ascii="Calibri" w:eastAsia="Times New Roman" w:hAnsi="Calibri" w:cs="Calibri"/>
                <w:color w:val="000000"/>
                <w:sz w:val="24"/>
                <w:szCs w:val="24"/>
                <w:lang w:eastAsia="en-GB"/>
              </w:rPr>
            </w:pPr>
            <w:r w:rsidRPr="00346610">
              <w:rPr>
                <w:rFonts w:ascii="Calibri" w:eastAsia="Times New Roman" w:hAnsi="Calibri" w:cs="Calibri"/>
                <w:color w:val="000000"/>
                <w:sz w:val="24"/>
                <w:szCs w:val="24"/>
                <w:lang w:eastAsia="en-GB"/>
              </w:rPr>
              <w:t>0.0%</w:t>
            </w:r>
          </w:p>
        </w:tc>
        <w:tc>
          <w:tcPr>
            <w:tcW w:w="1640" w:type="dxa"/>
            <w:tcBorders>
              <w:top w:val="nil"/>
              <w:left w:val="nil"/>
              <w:bottom w:val="single" w:sz="4" w:space="0" w:color="auto"/>
              <w:right w:val="single" w:sz="8" w:space="0" w:color="auto"/>
            </w:tcBorders>
            <w:shd w:val="clear" w:color="auto" w:fill="auto"/>
            <w:noWrap/>
            <w:vAlign w:val="bottom"/>
            <w:hideMark/>
          </w:tcPr>
          <w:p w14:paraId="38EA81DB" w14:textId="77777777" w:rsidR="00346610" w:rsidRPr="00346610" w:rsidRDefault="00346610" w:rsidP="00346610">
            <w:pPr>
              <w:spacing w:after="0" w:line="240" w:lineRule="auto"/>
              <w:jc w:val="center"/>
              <w:rPr>
                <w:rFonts w:ascii="Calibri" w:eastAsia="Times New Roman" w:hAnsi="Calibri" w:cs="Calibri"/>
                <w:color w:val="000000"/>
                <w:sz w:val="24"/>
                <w:szCs w:val="24"/>
                <w:lang w:eastAsia="en-GB"/>
              </w:rPr>
            </w:pPr>
            <w:r w:rsidRPr="00346610">
              <w:rPr>
                <w:rFonts w:ascii="Calibri" w:eastAsia="Times New Roman" w:hAnsi="Calibri" w:cs="Calibri"/>
                <w:color w:val="000000"/>
                <w:sz w:val="24"/>
                <w:szCs w:val="24"/>
                <w:lang w:eastAsia="en-GB"/>
              </w:rPr>
              <w:t>£0.000</w:t>
            </w:r>
          </w:p>
        </w:tc>
      </w:tr>
      <w:tr w:rsidR="00346610" w:rsidRPr="00346610" w14:paraId="5DDC8561" w14:textId="77777777" w:rsidTr="00346610">
        <w:trPr>
          <w:trHeight w:val="315"/>
          <w:jc w:val="center"/>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4E9A6EF5" w14:textId="77777777" w:rsidR="00346610" w:rsidRPr="00346610" w:rsidRDefault="00346610" w:rsidP="00346610">
            <w:pPr>
              <w:spacing w:after="0" w:line="240" w:lineRule="auto"/>
              <w:rPr>
                <w:rFonts w:ascii="Calibri" w:eastAsia="Times New Roman" w:hAnsi="Calibri" w:cs="Calibri"/>
                <w:color w:val="000000"/>
                <w:sz w:val="24"/>
                <w:szCs w:val="24"/>
                <w:lang w:eastAsia="en-GB"/>
              </w:rPr>
            </w:pPr>
            <w:r w:rsidRPr="00346610">
              <w:rPr>
                <w:rFonts w:ascii="Calibri" w:eastAsia="Times New Roman" w:hAnsi="Calibri" w:cs="Calibri"/>
                <w:color w:val="000000"/>
                <w:sz w:val="24"/>
                <w:szCs w:val="24"/>
                <w:lang w:eastAsia="en-GB"/>
              </w:rPr>
              <w:t>Capital</w:t>
            </w:r>
          </w:p>
        </w:tc>
        <w:tc>
          <w:tcPr>
            <w:tcW w:w="1640" w:type="dxa"/>
            <w:tcBorders>
              <w:top w:val="nil"/>
              <w:left w:val="nil"/>
              <w:bottom w:val="single" w:sz="4" w:space="0" w:color="auto"/>
              <w:right w:val="single" w:sz="4" w:space="0" w:color="auto"/>
            </w:tcBorders>
            <w:shd w:val="clear" w:color="auto" w:fill="auto"/>
            <w:noWrap/>
            <w:vAlign w:val="bottom"/>
            <w:hideMark/>
          </w:tcPr>
          <w:p w14:paraId="159F7C5B" w14:textId="77777777" w:rsidR="00346610" w:rsidRPr="00346610" w:rsidRDefault="00346610" w:rsidP="00346610">
            <w:pPr>
              <w:spacing w:after="0" w:line="240" w:lineRule="auto"/>
              <w:jc w:val="center"/>
              <w:rPr>
                <w:rFonts w:ascii="Calibri" w:eastAsia="Times New Roman" w:hAnsi="Calibri" w:cs="Calibri"/>
                <w:color w:val="000000"/>
                <w:sz w:val="24"/>
                <w:szCs w:val="24"/>
                <w:lang w:eastAsia="en-GB"/>
              </w:rPr>
            </w:pPr>
            <w:r w:rsidRPr="00346610">
              <w:rPr>
                <w:rFonts w:ascii="Calibri" w:eastAsia="Times New Roman" w:hAnsi="Calibri" w:cs="Calibri"/>
                <w:color w:val="000000"/>
                <w:sz w:val="24"/>
                <w:szCs w:val="24"/>
                <w:lang w:eastAsia="en-GB"/>
              </w:rPr>
              <w:t>£2.450</w:t>
            </w:r>
          </w:p>
        </w:tc>
        <w:tc>
          <w:tcPr>
            <w:tcW w:w="1640" w:type="dxa"/>
            <w:tcBorders>
              <w:top w:val="nil"/>
              <w:left w:val="nil"/>
              <w:bottom w:val="single" w:sz="4" w:space="0" w:color="auto"/>
              <w:right w:val="single" w:sz="4" w:space="0" w:color="auto"/>
            </w:tcBorders>
            <w:shd w:val="clear" w:color="auto" w:fill="auto"/>
            <w:noWrap/>
            <w:vAlign w:val="bottom"/>
            <w:hideMark/>
          </w:tcPr>
          <w:p w14:paraId="22727040" w14:textId="77777777" w:rsidR="00346610" w:rsidRPr="00346610" w:rsidRDefault="00346610" w:rsidP="00346610">
            <w:pPr>
              <w:spacing w:after="0" w:line="240" w:lineRule="auto"/>
              <w:jc w:val="center"/>
              <w:rPr>
                <w:rFonts w:ascii="Calibri" w:eastAsia="Times New Roman" w:hAnsi="Calibri" w:cs="Calibri"/>
                <w:color w:val="000000"/>
                <w:sz w:val="24"/>
                <w:szCs w:val="24"/>
                <w:lang w:eastAsia="en-GB"/>
              </w:rPr>
            </w:pPr>
            <w:r w:rsidRPr="00346610">
              <w:rPr>
                <w:rFonts w:ascii="Calibri" w:eastAsia="Times New Roman" w:hAnsi="Calibri" w:cs="Calibri"/>
                <w:color w:val="000000"/>
                <w:sz w:val="24"/>
                <w:szCs w:val="24"/>
                <w:lang w:eastAsia="en-GB"/>
              </w:rPr>
              <w:t>£1.800</w:t>
            </w:r>
          </w:p>
        </w:tc>
        <w:tc>
          <w:tcPr>
            <w:tcW w:w="1640" w:type="dxa"/>
            <w:tcBorders>
              <w:top w:val="nil"/>
              <w:left w:val="nil"/>
              <w:bottom w:val="single" w:sz="4" w:space="0" w:color="auto"/>
              <w:right w:val="single" w:sz="4" w:space="0" w:color="auto"/>
            </w:tcBorders>
            <w:shd w:val="clear" w:color="auto" w:fill="auto"/>
            <w:noWrap/>
            <w:vAlign w:val="bottom"/>
            <w:hideMark/>
          </w:tcPr>
          <w:p w14:paraId="1B48FBC7" w14:textId="77777777" w:rsidR="00346610" w:rsidRPr="00346610" w:rsidRDefault="00346610" w:rsidP="00346610">
            <w:pPr>
              <w:spacing w:after="0" w:line="240" w:lineRule="auto"/>
              <w:jc w:val="center"/>
              <w:rPr>
                <w:rFonts w:ascii="Calibri" w:eastAsia="Times New Roman" w:hAnsi="Calibri" w:cs="Calibri"/>
                <w:color w:val="000000"/>
                <w:sz w:val="24"/>
                <w:szCs w:val="24"/>
                <w:lang w:eastAsia="en-GB"/>
              </w:rPr>
            </w:pPr>
            <w:r w:rsidRPr="00346610">
              <w:rPr>
                <w:rFonts w:ascii="Calibri" w:eastAsia="Times New Roman" w:hAnsi="Calibri" w:cs="Calibri"/>
                <w:color w:val="000000"/>
                <w:sz w:val="24"/>
                <w:szCs w:val="24"/>
                <w:lang w:eastAsia="en-GB"/>
              </w:rPr>
              <w:t>-26.5%</w:t>
            </w:r>
          </w:p>
        </w:tc>
        <w:tc>
          <w:tcPr>
            <w:tcW w:w="1640" w:type="dxa"/>
            <w:tcBorders>
              <w:top w:val="nil"/>
              <w:left w:val="nil"/>
              <w:bottom w:val="single" w:sz="4" w:space="0" w:color="auto"/>
              <w:right w:val="single" w:sz="8" w:space="0" w:color="auto"/>
            </w:tcBorders>
            <w:shd w:val="clear" w:color="auto" w:fill="auto"/>
            <w:noWrap/>
            <w:vAlign w:val="bottom"/>
            <w:hideMark/>
          </w:tcPr>
          <w:p w14:paraId="59EFC16E" w14:textId="77777777" w:rsidR="00346610" w:rsidRPr="00346610" w:rsidRDefault="00346610" w:rsidP="00346610">
            <w:pPr>
              <w:spacing w:after="0" w:line="240" w:lineRule="auto"/>
              <w:jc w:val="center"/>
              <w:rPr>
                <w:rFonts w:ascii="Calibri" w:eastAsia="Times New Roman" w:hAnsi="Calibri" w:cs="Calibri"/>
                <w:color w:val="000000"/>
                <w:sz w:val="24"/>
                <w:szCs w:val="24"/>
                <w:lang w:eastAsia="en-GB"/>
              </w:rPr>
            </w:pPr>
            <w:r w:rsidRPr="00346610">
              <w:rPr>
                <w:rFonts w:ascii="Calibri" w:eastAsia="Times New Roman" w:hAnsi="Calibri" w:cs="Calibri"/>
                <w:color w:val="000000"/>
                <w:sz w:val="24"/>
                <w:szCs w:val="24"/>
                <w:lang w:eastAsia="en-GB"/>
              </w:rPr>
              <w:t>-£0.650</w:t>
            </w:r>
          </w:p>
        </w:tc>
      </w:tr>
      <w:tr w:rsidR="00346610" w:rsidRPr="00346610" w14:paraId="338844C6" w14:textId="77777777" w:rsidTr="00346610">
        <w:trPr>
          <w:trHeight w:val="330"/>
          <w:jc w:val="center"/>
        </w:trPr>
        <w:tc>
          <w:tcPr>
            <w:tcW w:w="1420" w:type="dxa"/>
            <w:tcBorders>
              <w:top w:val="nil"/>
              <w:left w:val="single" w:sz="8" w:space="0" w:color="auto"/>
              <w:bottom w:val="single" w:sz="8" w:space="0" w:color="auto"/>
              <w:right w:val="single" w:sz="4" w:space="0" w:color="auto"/>
            </w:tcBorders>
            <w:shd w:val="clear" w:color="auto" w:fill="auto"/>
            <w:noWrap/>
            <w:vAlign w:val="bottom"/>
            <w:hideMark/>
          </w:tcPr>
          <w:p w14:paraId="6FF5D412" w14:textId="77777777" w:rsidR="00346610" w:rsidRPr="00346610" w:rsidRDefault="00346610" w:rsidP="00346610">
            <w:pPr>
              <w:spacing w:after="0" w:line="240" w:lineRule="auto"/>
              <w:rPr>
                <w:rFonts w:ascii="Calibri" w:eastAsia="Times New Roman" w:hAnsi="Calibri" w:cs="Calibri"/>
                <w:color w:val="000000"/>
                <w:sz w:val="24"/>
                <w:szCs w:val="24"/>
                <w:lang w:eastAsia="en-GB"/>
              </w:rPr>
            </w:pPr>
            <w:r w:rsidRPr="00346610">
              <w:rPr>
                <w:rFonts w:ascii="Calibri" w:eastAsia="Times New Roman" w:hAnsi="Calibri" w:cs="Calibri"/>
                <w:color w:val="000000"/>
                <w:sz w:val="24"/>
                <w:szCs w:val="24"/>
                <w:lang w:eastAsia="en-GB"/>
              </w:rPr>
              <w:t>Ring-fenced</w:t>
            </w:r>
          </w:p>
        </w:tc>
        <w:tc>
          <w:tcPr>
            <w:tcW w:w="1640" w:type="dxa"/>
            <w:tcBorders>
              <w:top w:val="nil"/>
              <w:left w:val="nil"/>
              <w:bottom w:val="single" w:sz="8" w:space="0" w:color="auto"/>
              <w:right w:val="single" w:sz="4" w:space="0" w:color="auto"/>
            </w:tcBorders>
            <w:shd w:val="clear" w:color="auto" w:fill="auto"/>
            <w:noWrap/>
            <w:vAlign w:val="bottom"/>
            <w:hideMark/>
          </w:tcPr>
          <w:p w14:paraId="44D59DB7" w14:textId="77777777" w:rsidR="00346610" w:rsidRPr="00346610" w:rsidRDefault="00346610" w:rsidP="00346610">
            <w:pPr>
              <w:spacing w:after="0" w:line="240" w:lineRule="auto"/>
              <w:jc w:val="center"/>
              <w:rPr>
                <w:rFonts w:ascii="Calibri" w:eastAsia="Times New Roman" w:hAnsi="Calibri" w:cs="Calibri"/>
                <w:color w:val="000000"/>
                <w:sz w:val="24"/>
                <w:szCs w:val="24"/>
                <w:lang w:eastAsia="en-GB"/>
              </w:rPr>
            </w:pPr>
            <w:r w:rsidRPr="00346610">
              <w:rPr>
                <w:rFonts w:ascii="Calibri" w:eastAsia="Times New Roman" w:hAnsi="Calibri" w:cs="Calibri"/>
                <w:color w:val="000000"/>
                <w:sz w:val="24"/>
                <w:szCs w:val="24"/>
                <w:lang w:eastAsia="en-GB"/>
              </w:rPr>
              <w:t>£1.000</w:t>
            </w:r>
          </w:p>
        </w:tc>
        <w:tc>
          <w:tcPr>
            <w:tcW w:w="1640" w:type="dxa"/>
            <w:tcBorders>
              <w:top w:val="nil"/>
              <w:left w:val="nil"/>
              <w:bottom w:val="single" w:sz="8" w:space="0" w:color="auto"/>
              <w:right w:val="single" w:sz="4" w:space="0" w:color="auto"/>
            </w:tcBorders>
            <w:shd w:val="clear" w:color="auto" w:fill="auto"/>
            <w:noWrap/>
            <w:vAlign w:val="bottom"/>
            <w:hideMark/>
          </w:tcPr>
          <w:p w14:paraId="521053F7" w14:textId="77777777" w:rsidR="00346610" w:rsidRPr="00346610" w:rsidRDefault="00346610" w:rsidP="00346610">
            <w:pPr>
              <w:spacing w:after="0" w:line="240" w:lineRule="auto"/>
              <w:jc w:val="center"/>
              <w:rPr>
                <w:rFonts w:ascii="Calibri" w:eastAsia="Times New Roman" w:hAnsi="Calibri" w:cs="Calibri"/>
                <w:color w:val="000000"/>
                <w:sz w:val="24"/>
                <w:szCs w:val="24"/>
                <w:lang w:eastAsia="en-GB"/>
              </w:rPr>
            </w:pPr>
            <w:r w:rsidRPr="00346610">
              <w:rPr>
                <w:rFonts w:ascii="Calibri" w:eastAsia="Times New Roman" w:hAnsi="Calibri" w:cs="Calibri"/>
                <w:color w:val="000000"/>
                <w:sz w:val="24"/>
                <w:szCs w:val="24"/>
                <w:lang w:eastAsia="en-GB"/>
              </w:rPr>
              <w:t>£0.750</w:t>
            </w:r>
          </w:p>
        </w:tc>
        <w:tc>
          <w:tcPr>
            <w:tcW w:w="1640" w:type="dxa"/>
            <w:tcBorders>
              <w:top w:val="nil"/>
              <w:left w:val="nil"/>
              <w:bottom w:val="single" w:sz="8" w:space="0" w:color="auto"/>
              <w:right w:val="single" w:sz="4" w:space="0" w:color="auto"/>
            </w:tcBorders>
            <w:shd w:val="clear" w:color="auto" w:fill="auto"/>
            <w:noWrap/>
            <w:vAlign w:val="bottom"/>
            <w:hideMark/>
          </w:tcPr>
          <w:p w14:paraId="57720671" w14:textId="77777777" w:rsidR="00346610" w:rsidRPr="00346610" w:rsidRDefault="00346610" w:rsidP="00346610">
            <w:pPr>
              <w:spacing w:after="0" w:line="240" w:lineRule="auto"/>
              <w:jc w:val="center"/>
              <w:rPr>
                <w:rFonts w:ascii="Calibri" w:eastAsia="Times New Roman" w:hAnsi="Calibri" w:cs="Calibri"/>
                <w:color w:val="000000"/>
                <w:sz w:val="24"/>
                <w:szCs w:val="24"/>
                <w:lang w:eastAsia="en-GB"/>
              </w:rPr>
            </w:pPr>
            <w:r w:rsidRPr="00346610">
              <w:rPr>
                <w:rFonts w:ascii="Calibri" w:eastAsia="Times New Roman" w:hAnsi="Calibri" w:cs="Calibri"/>
                <w:color w:val="000000"/>
                <w:sz w:val="24"/>
                <w:szCs w:val="24"/>
                <w:lang w:eastAsia="en-GB"/>
              </w:rPr>
              <w:t>-25.0%</w:t>
            </w:r>
          </w:p>
        </w:tc>
        <w:tc>
          <w:tcPr>
            <w:tcW w:w="1640" w:type="dxa"/>
            <w:tcBorders>
              <w:top w:val="nil"/>
              <w:left w:val="nil"/>
              <w:bottom w:val="single" w:sz="8" w:space="0" w:color="auto"/>
              <w:right w:val="single" w:sz="8" w:space="0" w:color="auto"/>
            </w:tcBorders>
            <w:shd w:val="clear" w:color="auto" w:fill="auto"/>
            <w:noWrap/>
            <w:vAlign w:val="bottom"/>
            <w:hideMark/>
          </w:tcPr>
          <w:p w14:paraId="4C6E037A" w14:textId="77777777" w:rsidR="00346610" w:rsidRPr="00346610" w:rsidRDefault="00346610" w:rsidP="00346610">
            <w:pPr>
              <w:spacing w:after="0" w:line="240" w:lineRule="auto"/>
              <w:jc w:val="center"/>
              <w:rPr>
                <w:rFonts w:ascii="Calibri" w:eastAsia="Times New Roman" w:hAnsi="Calibri" w:cs="Calibri"/>
                <w:color w:val="000000"/>
                <w:sz w:val="24"/>
                <w:szCs w:val="24"/>
                <w:lang w:eastAsia="en-GB"/>
              </w:rPr>
            </w:pPr>
            <w:r w:rsidRPr="00346610">
              <w:rPr>
                <w:rFonts w:ascii="Calibri" w:eastAsia="Times New Roman" w:hAnsi="Calibri" w:cs="Calibri"/>
                <w:color w:val="000000"/>
                <w:sz w:val="24"/>
                <w:szCs w:val="24"/>
                <w:lang w:eastAsia="en-GB"/>
              </w:rPr>
              <w:t>-£0.250</w:t>
            </w:r>
          </w:p>
        </w:tc>
      </w:tr>
      <w:tr w:rsidR="00346610" w:rsidRPr="00346610" w14:paraId="466F4531" w14:textId="77777777" w:rsidTr="00346610">
        <w:trPr>
          <w:trHeight w:val="330"/>
          <w:jc w:val="center"/>
        </w:trPr>
        <w:tc>
          <w:tcPr>
            <w:tcW w:w="142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0DC33786" w14:textId="77777777" w:rsidR="00346610" w:rsidRPr="00346610" w:rsidRDefault="00346610" w:rsidP="00346610">
            <w:pPr>
              <w:spacing w:after="0" w:line="240" w:lineRule="auto"/>
              <w:rPr>
                <w:rFonts w:ascii="Calibri" w:eastAsia="Times New Roman" w:hAnsi="Calibri" w:cs="Calibri"/>
                <w:b/>
                <w:bCs/>
                <w:color w:val="000000"/>
                <w:sz w:val="24"/>
                <w:szCs w:val="24"/>
                <w:lang w:eastAsia="en-GB"/>
              </w:rPr>
            </w:pPr>
            <w:r w:rsidRPr="00346610">
              <w:rPr>
                <w:rFonts w:ascii="Calibri" w:eastAsia="Times New Roman" w:hAnsi="Calibri" w:cs="Calibri"/>
                <w:b/>
                <w:bCs/>
                <w:color w:val="000000"/>
                <w:sz w:val="24"/>
                <w:szCs w:val="24"/>
                <w:lang w:eastAsia="en-GB"/>
              </w:rPr>
              <w:t>Operating</w:t>
            </w:r>
          </w:p>
        </w:tc>
        <w:tc>
          <w:tcPr>
            <w:tcW w:w="1640" w:type="dxa"/>
            <w:tcBorders>
              <w:top w:val="single" w:sz="4" w:space="0" w:color="auto"/>
              <w:left w:val="nil"/>
              <w:bottom w:val="single" w:sz="8" w:space="0" w:color="auto"/>
              <w:right w:val="single" w:sz="4" w:space="0" w:color="auto"/>
            </w:tcBorders>
            <w:shd w:val="clear" w:color="auto" w:fill="auto"/>
            <w:noWrap/>
            <w:vAlign w:val="bottom"/>
            <w:hideMark/>
          </w:tcPr>
          <w:p w14:paraId="1535D01F" w14:textId="77777777" w:rsidR="00346610" w:rsidRPr="00346610" w:rsidRDefault="00346610" w:rsidP="00346610">
            <w:pPr>
              <w:spacing w:after="0" w:line="240" w:lineRule="auto"/>
              <w:jc w:val="center"/>
              <w:rPr>
                <w:rFonts w:ascii="Calibri" w:eastAsia="Times New Roman" w:hAnsi="Calibri" w:cs="Calibri"/>
                <w:b/>
                <w:bCs/>
                <w:color w:val="000000"/>
                <w:sz w:val="24"/>
                <w:szCs w:val="24"/>
                <w:lang w:eastAsia="en-GB"/>
              </w:rPr>
            </w:pPr>
            <w:r w:rsidRPr="00346610">
              <w:rPr>
                <w:rFonts w:ascii="Calibri" w:eastAsia="Times New Roman" w:hAnsi="Calibri" w:cs="Calibri"/>
                <w:b/>
                <w:bCs/>
                <w:color w:val="000000"/>
                <w:sz w:val="24"/>
                <w:szCs w:val="24"/>
                <w:lang w:eastAsia="en-GB"/>
              </w:rPr>
              <w:t>£45.609</w:t>
            </w:r>
          </w:p>
        </w:tc>
        <w:tc>
          <w:tcPr>
            <w:tcW w:w="1640" w:type="dxa"/>
            <w:tcBorders>
              <w:top w:val="single" w:sz="4" w:space="0" w:color="auto"/>
              <w:left w:val="nil"/>
              <w:bottom w:val="single" w:sz="8" w:space="0" w:color="auto"/>
              <w:right w:val="single" w:sz="4" w:space="0" w:color="auto"/>
            </w:tcBorders>
            <w:shd w:val="clear" w:color="auto" w:fill="auto"/>
            <w:noWrap/>
            <w:vAlign w:val="bottom"/>
            <w:hideMark/>
          </w:tcPr>
          <w:p w14:paraId="4C7DF0D4" w14:textId="77777777" w:rsidR="00346610" w:rsidRPr="00346610" w:rsidRDefault="00346610" w:rsidP="00346610">
            <w:pPr>
              <w:spacing w:after="0" w:line="240" w:lineRule="auto"/>
              <w:jc w:val="center"/>
              <w:rPr>
                <w:rFonts w:ascii="Calibri" w:eastAsia="Times New Roman" w:hAnsi="Calibri" w:cs="Calibri"/>
                <w:b/>
                <w:bCs/>
                <w:color w:val="000000"/>
                <w:sz w:val="24"/>
                <w:szCs w:val="24"/>
                <w:lang w:eastAsia="en-GB"/>
              </w:rPr>
            </w:pPr>
            <w:r w:rsidRPr="00346610">
              <w:rPr>
                <w:rFonts w:ascii="Calibri" w:eastAsia="Times New Roman" w:hAnsi="Calibri" w:cs="Calibri"/>
                <w:b/>
                <w:bCs/>
                <w:color w:val="000000"/>
                <w:sz w:val="24"/>
                <w:szCs w:val="24"/>
                <w:lang w:eastAsia="en-GB"/>
              </w:rPr>
              <w:t>£45.611</w:t>
            </w:r>
          </w:p>
        </w:tc>
        <w:tc>
          <w:tcPr>
            <w:tcW w:w="1640" w:type="dxa"/>
            <w:tcBorders>
              <w:top w:val="single" w:sz="4" w:space="0" w:color="auto"/>
              <w:left w:val="nil"/>
              <w:bottom w:val="single" w:sz="8" w:space="0" w:color="auto"/>
              <w:right w:val="single" w:sz="4" w:space="0" w:color="auto"/>
            </w:tcBorders>
            <w:shd w:val="clear" w:color="auto" w:fill="auto"/>
            <w:noWrap/>
            <w:vAlign w:val="bottom"/>
            <w:hideMark/>
          </w:tcPr>
          <w:p w14:paraId="168CDE5E" w14:textId="77777777" w:rsidR="00346610" w:rsidRPr="00346610" w:rsidRDefault="00346610" w:rsidP="00346610">
            <w:pPr>
              <w:spacing w:after="0" w:line="240" w:lineRule="auto"/>
              <w:jc w:val="center"/>
              <w:rPr>
                <w:rFonts w:ascii="Calibri" w:eastAsia="Times New Roman" w:hAnsi="Calibri" w:cs="Calibri"/>
                <w:b/>
                <w:bCs/>
                <w:color w:val="000000"/>
                <w:sz w:val="24"/>
                <w:szCs w:val="24"/>
                <w:lang w:eastAsia="en-GB"/>
              </w:rPr>
            </w:pPr>
            <w:r w:rsidRPr="00346610">
              <w:rPr>
                <w:rFonts w:ascii="Calibri" w:eastAsia="Times New Roman" w:hAnsi="Calibri" w:cs="Calibri"/>
                <w:b/>
                <w:bCs/>
                <w:color w:val="000000"/>
                <w:sz w:val="24"/>
                <w:szCs w:val="24"/>
                <w:lang w:eastAsia="en-GB"/>
              </w:rPr>
              <w:t>0.0%</w:t>
            </w:r>
          </w:p>
        </w:tc>
        <w:tc>
          <w:tcPr>
            <w:tcW w:w="1640" w:type="dxa"/>
            <w:tcBorders>
              <w:top w:val="single" w:sz="4" w:space="0" w:color="auto"/>
              <w:left w:val="nil"/>
              <w:bottom w:val="single" w:sz="8" w:space="0" w:color="auto"/>
              <w:right w:val="single" w:sz="8" w:space="0" w:color="auto"/>
            </w:tcBorders>
            <w:shd w:val="clear" w:color="auto" w:fill="auto"/>
            <w:noWrap/>
            <w:vAlign w:val="bottom"/>
            <w:hideMark/>
          </w:tcPr>
          <w:p w14:paraId="353B7E76" w14:textId="77777777" w:rsidR="00346610" w:rsidRPr="00346610" w:rsidRDefault="00346610" w:rsidP="00346610">
            <w:pPr>
              <w:spacing w:after="0" w:line="240" w:lineRule="auto"/>
              <w:jc w:val="center"/>
              <w:rPr>
                <w:rFonts w:ascii="Calibri" w:eastAsia="Times New Roman" w:hAnsi="Calibri" w:cs="Calibri"/>
                <w:b/>
                <w:bCs/>
                <w:color w:val="000000"/>
                <w:sz w:val="24"/>
                <w:szCs w:val="24"/>
                <w:lang w:eastAsia="en-GB"/>
              </w:rPr>
            </w:pPr>
            <w:r w:rsidRPr="00346610">
              <w:rPr>
                <w:rFonts w:ascii="Calibri" w:eastAsia="Times New Roman" w:hAnsi="Calibri" w:cs="Calibri"/>
                <w:b/>
                <w:bCs/>
                <w:color w:val="000000"/>
                <w:sz w:val="24"/>
                <w:szCs w:val="24"/>
                <w:lang w:eastAsia="en-GB"/>
              </w:rPr>
              <w:t>£0.002</w:t>
            </w:r>
          </w:p>
        </w:tc>
      </w:tr>
    </w:tbl>
    <w:p w14:paraId="35BE37DA" w14:textId="77777777" w:rsidR="00881910" w:rsidRPr="00346610" w:rsidRDefault="00881910" w:rsidP="00346610">
      <w:pPr>
        <w:spacing w:before="120" w:after="0" w:line="240" w:lineRule="auto"/>
        <w:jc w:val="both"/>
        <w:rPr>
          <w:rFonts w:cstheme="minorHAnsi"/>
          <w:sz w:val="24"/>
          <w:szCs w:val="24"/>
        </w:rPr>
      </w:pPr>
    </w:p>
    <w:tbl>
      <w:tblPr>
        <w:tblW w:w="6680" w:type="dxa"/>
        <w:jc w:val="center"/>
        <w:tblLook w:val="04A0" w:firstRow="1" w:lastRow="0" w:firstColumn="1" w:lastColumn="0" w:noHBand="0" w:noVBand="1"/>
      </w:tblPr>
      <w:tblGrid>
        <w:gridCol w:w="3520"/>
        <w:gridCol w:w="1460"/>
        <w:gridCol w:w="1700"/>
      </w:tblGrid>
      <w:tr w:rsidR="00346610" w:rsidRPr="00346610" w14:paraId="597F8D74" w14:textId="77777777" w:rsidTr="00346610">
        <w:trPr>
          <w:trHeight w:val="330"/>
          <w:jc w:val="center"/>
        </w:trPr>
        <w:tc>
          <w:tcPr>
            <w:tcW w:w="3520" w:type="dxa"/>
            <w:tcBorders>
              <w:top w:val="single" w:sz="8" w:space="0" w:color="auto"/>
              <w:left w:val="single" w:sz="8" w:space="0" w:color="auto"/>
              <w:bottom w:val="nil"/>
              <w:right w:val="single" w:sz="8" w:space="0" w:color="auto"/>
            </w:tcBorders>
            <w:shd w:val="clear" w:color="000000" w:fill="D9D9D9"/>
            <w:noWrap/>
            <w:vAlign w:val="bottom"/>
            <w:hideMark/>
          </w:tcPr>
          <w:p w14:paraId="5D7171DF" w14:textId="77777777" w:rsidR="00346610" w:rsidRPr="00346610" w:rsidRDefault="00346610" w:rsidP="00346610">
            <w:pPr>
              <w:spacing w:after="0" w:line="240" w:lineRule="auto"/>
              <w:jc w:val="center"/>
              <w:rPr>
                <w:rFonts w:ascii="Calibri" w:eastAsia="Times New Roman" w:hAnsi="Calibri" w:cs="Calibri"/>
                <w:b/>
                <w:bCs/>
                <w:color w:val="000000"/>
                <w:sz w:val="24"/>
                <w:szCs w:val="24"/>
                <w:lang w:eastAsia="en-GB"/>
              </w:rPr>
            </w:pPr>
            <w:r w:rsidRPr="00346610">
              <w:rPr>
                <w:rFonts w:ascii="Calibri" w:eastAsia="Times New Roman" w:hAnsi="Calibri" w:cs="Calibri"/>
                <w:b/>
                <w:bCs/>
                <w:color w:val="000000"/>
                <w:sz w:val="24"/>
                <w:szCs w:val="24"/>
                <w:lang w:eastAsia="en-GB"/>
              </w:rPr>
              <w:t>2022/23 with RPI (3%)</w:t>
            </w:r>
          </w:p>
        </w:tc>
        <w:tc>
          <w:tcPr>
            <w:tcW w:w="1460" w:type="dxa"/>
            <w:tcBorders>
              <w:top w:val="single" w:sz="8" w:space="0" w:color="auto"/>
              <w:left w:val="nil"/>
              <w:bottom w:val="nil"/>
              <w:right w:val="single" w:sz="4" w:space="0" w:color="auto"/>
            </w:tcBorders>
            <w:shd w:val="clear" w:color="000000" w:fill="D9D9D9"/>
            <w:noWrap/>
            <w:vAlign w:val="bottom"/>
            <w:hideMark/>
          </w:tcPr>
          <w:p w14:paraId="642A6362" w14:textId="77777777" w:rsidR="00346610" w:rsidRPr="00346610" w:rsidRDefault="00346610" w:rsidP="00346610">
            <w:pPr>
              <w:spacing w:after="0" w:line="240" w:lineRule="auto"/>
              <w:jc w:val="center"/>
              <w:rPr>
                <w:rFonts w:ascii="Calibri" w:eastAsia="Times New Roman" w:hAnsi="Calibri" w:cs="Calibri"/>
                <w:b/>
                <w:bCs/>
                <w:color w:val="000000"/>
                <w:sz w:val="24"/>
                <w:szCs w:val="24"/>
                <w:lang w:eastAsia="en-GB"/>
              </w:rPr>
            </w:pPr>
            <w:r w:rsidRPr="00346610">
              <w:rPr>
                <w:rFonts w:ascii="Calibri" w:eastAsia="Times New Roman" w:hAnsi="Calibri" w:cs="Calibri"/>
                <w:b/>
                <w:bCs/>
                <w:color w:val="000000"/>
                <w:sz w:val="24"/>
                <w:szCs w:val="24"/>
                <w:lang w:eastAsia="en-GB"/>
              </w:rPr>
              <w:t>Change (%)</w:t>
            </w:r>
          </w:p>
        </w:tc>
        <w:tc>
          <w:tcPr>
            <w:tcW w:w="1700" w:type="dxa"/>
            <w:tcBorders>
              <w:top w:val="single" w:sz="8" w:space="0" w:color="auto"/>
              <w:left w:val="nil"/>
              <w:bottom w:val="nil"/>
              <w:right w:val="single" w:sz="8" w:space="0" w:color="auto"/>
            </w:tcBorders>
            <w:shd w:val="clear" w:color="000000" w:fill="D9D9D9"/>
            <w:noWrap/>
            <w:vAlign w:val="bottom"/>
            <w:hideMark/>
          </w:tcPr>
          <w:p w14:paraId="49338B9B" w14:textId="77777777" w:rsidR="00346610" w:rsidRPr="00346610" w:rsidRDefault="00346610" w:rsidP="00346610">
            <w:pPr>
              <w:spacing w:after="0" w:line="240" w:lineRule="auto"/>
              <w:jc w:val="center"/>
              <w:rPr>
                <w:rFonts w:ascii="Calibri" w:eastAsia="Times New Roman" w:hAnsi="Calibri" w:cs="Calibri"/>
                <w:b/>
                <w:bCs/>
                <w:color w:val="000000"/>
                <w:sz w:val="24"/>
                <w:szCs w:val="24"/>
                <w:lang w:eastAsia="en-GB"/>
              </w:rPr>
            </w:pPr>
            <w:r w:rsidRPr="00346610">
              <w:rPr>
                <w:rFonts w:ascii="Calibri" w:eastAsia="Times New Roman" w:hAnsi="Calibri" w:cs="Calibri"/>
                <w:b/>
                <w:bCs/>
                <w:color w:val="000000"/>
                <w:sz w:val="24"/>
                <w:szCs w:val="24"/>
                <w:lang w:eastAsia="en-GB"/>
              </w:rPr>
              <w:t>Change (£m)</w:t>
            </w:r>
          </w:p>
        </w:tc>
      </w:tr>
      <w:tr w:rsidR="00346610" w:rsidRPr="00346610" w14:paraId="15AFCAAE" w14:textId="77777777" w:rsidTr="00346610">
        <w:trPr>
          <w:trHeight w:val="315"/>
          <w:jc w:val="center"/>
        </w:trPr>
        <w:tc>
          <w:tcPr>
            <w:tcW w:w="35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D62744F" w14:textId="77777777" w:rsidR="00346610" w:rsidRPr="00346610" w:rsidRDefault="00346610" w:rsidP="00346610">
            <w:pPr>
              <w:spacing w:after="0" w:line="240" w:lineRule="auto"/>
              <w:jc w:val="center"/>
              <w:rPr>
                <w:rFonts w:ascii="Calibri" w:eastAsia="Times New Roman" w:hAnsi="Calibri" w:cs="Calibri"/>
                <w:color w:val="000000"/>
                <w:sz w:val="24"/>
                <w:szCs w:val="24"/>
                <w:lang w:eastAsia="en-GB"/>
              </w:rPr>
            </w:pPr>
            <w:r w:rsidRPr="00346610">
              <w:rPr>
                <w:rFonts w:ascii="Calibri" w:eastAsia="Times New Roman" w:hAnsi="Calibri" w:cs="Calibri"/>
                <w:color w:val="000000"/>
                <w:sz w:val="24"/>
                <w:szCs w:val="24"/>
                <w:lang w:eastAsia="en-GB"/>
              </w:rPr>
              <w:t>£51.72</w:t>
            </w:r>
          </w:p>
        </w:tc>
        <w:tc>
          <w:tcPr>
            <w:tcW w:w="1460" w:type="dxa"/>
            <w:tcBorders>
              <w:top w:val="single" w:sz="8" w:space="0" w:color="auto"/>
              <w:left w:val="nil"/>
              <w:bottom w:val="single" w:sz="4" w:space="0" w:color="auto"/>
              <w:right w:val="single" w:sz="4" w:space="0" w:color="auto"/>
            </w:tcBorders>
            <w:shd w:val="clear" w:color="auto" w:fill="auto"/>
            <w:noWrap/>
            <w:vAlign w:val="bottom"/>
            <w:hideMark/>
          </w:tcPr>
          <w:p w14:paraId="1514B406" w14:textId="77777777" w:rsidR="00346610" w:rsidRPr="00346610" w:rsidRDefault="00346610" w:rsidP="00346610">
            <w:pPr>
              <w:spacing w:after="0" w:line="240" w:lineRule="auto"/>
              <w:jc w:val="center"/>
              <w:rPr>
                <w:rFonts w:ascii="Calibri" w:eastAsia="Times New Roman" w:hAnsi="Calibri" w:cs="Calibri"/>
                <w:color w:val="000000"/>
                <w:sz w:val="24"/>
                <w:szCs w:val="24"/>
                <w:lang w:eastAsia="en-GB"/>
              </w:rPr>
            </w:pPr>
            <w:r w:rsidRPr="00346610">
              <w:rPr>
                <w:rFonts w:ascii="Calibri" w:eastAsia="Times New Roman" w:hAnsi="Calibri" w:cs="Calibri"/>
                <w:color w:val="000000"/>
                <w:sz w:val="24"/>
                <w:szCs w:val="24"/>
                <w:lang w:eastAsia="en-GB"/>
              </w:rPr>
              <w:t>4.2%</w:t>
            </w:r>
          </w:p>
        </w:tc>
        <w:tc>
          <w:tcPr>
            <w:tcW w:w="1700" w:type="dxa"/>
            <w:tcBorders>
              <w:top w:val="single" w:sz="8" w:space="0" w:color="auto"/>
              <w:left w:val="nil"/>
              <w:bottom w:val="single" w:sz="4" w:space="0" w:color="auto"/>
              <w:right w:val="single" w:sz="8" w:space="0" w:color="auto"/>
            </w:tcBorders>
            <w:shd w:val="clear" w:color="auto" w:fill="auto"/>
            <w:noWrap/>
            <w:vAlign w:val="bottom"/>
            <w:hideMark/>
          </w:tcPr>
          <w:p w14:paraId="564AFBEE" w14:textId="77777777" w:rsidR="00346610" w:rsidRPr="00346610" w:rsidRDefault="00346610" w:rsidP="00346610">
            <w:pPr>
              <w:spacing w:after="0" w:line="240" w:lineRule="auto"/>
              <w:jc w:val="center"/>
              <w:rPr>
                <w:rFonts w:ascii="Calibri" w:eastAsia="Times New Roman" w:hAnsi="Calibri" w:cs="Calibri"/>
                <w:color w:val="000000"/>
                <w:sz w:val="24"/>
                <w:szCs w:val="24"/>
                <w:lang w:eastAsia="en-GB"/>
              </w:rPr>
            </w:pPr>
            <w:r w:rsidRPr="00346610">
              <w:rPr>
                <w:rFonts w:ascii="Calibri" w:eastAsia="Times New Roman" w:hAnsi="Calibri" w:cs="Calibri"/>
                <w:color w:val="000000"/>
                <w:sz w:val="24"/>
                <w:szCs w:val="24"/>
                <w:lang w:eastAsia="en-GB"/>
              </w:rPr>
              <w:t>£2.15</w:t>
            </w:r>
          </w:p>
        </w:tc>
      </w:tr>
      <w:tr w:rsidR="00346610" w:rsidRPr="00346610" w14:paraId="621026B0" w14:textId="77777777" w:rsidTr="00346610">
        <w:trPr>
          <w:trHeight w:val="330"/>
          <w:jc w:val="center"/>
        </w:trPr>
        <w:tc>
          <w:tcPr>
            <w:tcW w:w="3520" w:type="dxa"/>
            <w:tcBorders>
              <w:top w:val="nil"/>
              <w:left w:val="single" w:sz="8" w:space="0" w:color="auto"/>
              <w:bottom w:val="single" w:sz="8" w:space="0" w:color="auto"/>
              <w:right w:val="single" w:sz="4" w:space="0" w:color="auto"/>
            </w:tcBorders>
            <w:shd w:val="clear" w:color="auto" w:fill="auto"/>
            <w:noWrap/>
            <w:vAlign w:val="bottom"/>
            <w:hideMark/>
          </w:tcPr>
          <w:p w14:paraId="13FF3A4C" w14:textId="77777777" w:rsidR="00346610" w:rsidRPr="00346610" w:rsidRDefault="00346610" w:rsidP="00346610">
            <w:pPr>
              <w:spacing w:after="0" w:line="240" w:lineRule="auto"/>
              <w:jc w:val="center"/>
              <w:rPr>
                <w:rFonts w:ascii="Calibri" w:eastAsia="Times New Roman" w:hAnsi="Calibri" w:cs="Calibri"/>
                <w:color w:val="000000"/>
                <w:sz w:val="24"/>
                <w:szCs w:val="24"/>
                <w:lang w:eastAsia="en-GB"/>
              </w:rPr>
            </w:pPr>
            <w:r w:rsidRPr="00346610">
              <w:rPr>
                <w:rFonts w:ascii="Calibri" w:eastAsia="Times New Roman" w:hAnsi="Calibri" w:cs="Calibri"/>
                <w:color w:val="000000"/>
                <w:sz w:val="24"/>
                <w:szCs w:val="24"/>
                <w:lang w:eastAsia="en-GB"/>
              </w:rPr>
              <w:t>£0.750</w:t>
            </w:r>
          </w:p>
        </w:tc>
        <w:tc>
          <w:tcPr>
            <w:tcW w:w="1460" w:type="dxa"/>
            <w:tcBorders>
              <w:top w:val="nil"/>
              <w:left w:val="nil"/>
              <w:bottom w:val="single" w:sz="8" w:space="0" w:color="auto"/>
              <w:right w:val="single" w:sz="4" w:space="0" w:color="auto"/>
            </w:tcBorders>
            <w:shd w:val="clear" w:color="auto" w:fill="auto"/>
            <w:noWrap/>
            <w:vAlign w:val="bottom"/>
            <w:hideMark/>
          </w:tcPr>
          <w:p w14:paraId="416C3B38" w14:textId="77777777" w:rsidR="00346610" w:rsidRPr="00346610" w:rsidRDefault="00346610" w:rsidP="00346610">
            <w:pPr>
              <w:spacing w:after="0" w:line="240" w:lineRule="auto"/>
              <w:jc w:val="center"/>
              <w:rPr>
                <w:rFonts w:ascii="Calibri" w:eastAsia="Times New Roman" w:hAnsi="Calibri" w:cs="Calibri"/>
                <w:color w:val="000000"/>
                <w:sz w:val="24"/>
                <w:szCs w:val="24"/>
                <w:lang w:eastAsia="en-GB"/>
              </w:rPr>
            </w:pPr>
            <w:r w:rsidRPr="00346610">
              <w:rPr>
                <w:rFonts w:ascii="Calibri" w:eastAsia="Times New Roman" w:hAnsi="Calibri" w:cs="Calibri"/>
                <w:color w:val="000000"/>
                <w:sz w:val="24"/>
                <w:szCs w:val="24"/>
                <w:lang w:eastAsia="en-GB"/>
              </w:rPr>
              <w:t>0</w:t>
            </w:r>
          </w:p>
        </w:tc>
        <w:tc>
          <w:tcPr>
            <w:tcW w:w="1700" w:type="dxa"/>
            <w:tcBorders>
              <w:top w:val="nil"/>
              <w:left w:val="nil"/>
              <w:bottom w:val="single" w:sz="8" w:space="0" w:color="auto"/>
              <w:right w:val="single" w:sz="8" w:space="0" w:color="auto"/>
            </w:tcBorders>
            <w:shd w:val="clear" w:color="auto" w:fill="auto"/>
            <w:noWrap/>
            <w:vAlign w:val="bottom"/>
            <w:hideMark/>
          </w:tcPr>
          <w:p w14:paraId="7028A35D" w14:textId="77777777" w:rsidR="00346610" w:rsidRPr="00346610" w:rsidRDefault="00346610" w:rsidP="00346610">
            <w:pPr>
              <w:spacing w:after="0" w:line="240" w:lineRule="auto"/>
              <w:jc w:val="center"/>
              <w:rPr>
                <w:rFonts w:ascii="Calibri" w:eastAsia="Times New Roman" w:hAnsi="Calibri" w:cs="Calibri"/>
                <w:color w:val="000000"/>
                <w:sz w:val="24"/>
                <w:szCs w:val="24"/>
                <w:lang w:eastAsia="en-GB"/>
              </w:rPr>
            </w:pPr>
            <w:r w:rsidRPr="00346610">
              <w:rPr>
                <w:rFonts w:ascii="Calibri" w:eastAsia="Times New Roman" w:hAnsi="Calibri" w:cs="Calibri"/>
                <w:color w:val="000000"/>
                <w:sz w:val="24"/>
                <w:szCs w:val="24"/>
                <w:lang w:eastAsia="en-GB"/>
              </w:rPr>
              <w:t>£0.00</w:t>
            </w:r>
          </w:p>
        </w:tc>
      </w:tr>
      <w:tr w:rsidR="00346610" w:rsidRPr="00346610" w14:paraId="2E1CE0FA" w14:textId="77777777" w:rsidTr="00346610">
        <w:trPr>
          <w:trHeight w:val="330"/>
          <w:jc w:val="center"/>
        </w:trPr>
        <w:tc>
          <w:tcPr>
            <w:tcW w:w="3520" w:type="dxa"/>
            <w:tcBorders>
              <w:top w:val="nil"/>
              <w:left w:val="single" w:sz="4" w:space="0" w:color="auto"/>
              <w:bottom w:val="nil"/>
              <w:right w:val="single" w:sz="4" w:space="0" w:color="auto"/>
            </w:tcBorders>
            <w:shd w:val="clear" w:color="000000" w:fill="D9D9D9"/>
            <w:noWrap/>
            <w:vAlign w:val="bottom"/>
            <w:hideMark/>
          </w:tcPr>
          <w:p w14:paraId="20A90A2D" w14:textId="77777777" w:rsidR="00346610" w:rsidRPr="00346610" w:rsidRDefault="00346610" w:rsidP="00346610">
            <w:pPr>
              <w:spacing w:after="0" w:line="240" w:lineRule="auto"/>
              <w:jc w:val="center"/>
              <w:rPr>
                <w:rFonts w:ascii="Calibri" w:eastAsia="Times New Roman" w:hAnsi="Calibri" w:cs="Calibri"/>
                <w:b/>
                <w:bCs/>
                <w:color w:val="000000"/>
                <w:sz w:val="24"/>
                <w:szCs w:val="24"/>
                <w:lang w:eastAsia="en-GB"/>
              </w:rPr>
            </w:pPr>
            <w:r w:rsidRPr="00346610">
              <w:rPr>
                <w:rFonts w:ascii="Calibri" w:eastAsia="Times New Roman" w:hAnsi="Calibri" w:cs="Calibri"/>
                <w:b/>
                <w:bCs/>
                <w:color w:val="000000"/>
                <w:sz w:val="24"/>
                <w:szCs w:val="24"/>
                <w:lang w:eastAsia="en-GB"/>
              </w:rPr>
              <w:t>£52.465</w:t>
            </w:r>
          </w:p>
        </w:tc>
        <w:tc>
          <w:tcPr>
            <w:tcW w:w="1460" w:type="dxa"/>
            <w:tcBorders>
              <w:top w:val="nil"/>
              <w:left w:val="nil"/>
              <w:bottom w:val="nil"/>
              <w:right w:val="single" w:sz="4" w:space="0" w:color="auto"/>
            </w:tcBorders>
            <w:shd w:val="clear" w:color="000000" w:fill="D9D9D9"/>
            <w:noWrap/>
            <w:vAlign w:val="bottom"/>
            <w:hideMark/>
          </w:tcPr>
          <w:p w14:paraId="0FF82AD4" w14:textId="77777777" w:rsidR="00346610" w:rsidRPr="00346610" w:rsidRDefault="00346610" w:rsidP="00346610">
            <w:pPr>
              <w:spacing w:after="0" w:line="240" w:lineRule="auto"/>
              <w:jc w:val="center"/>
              <w:rPr>
                <w:rFonts w:ascii="Calibri" w:eastAsia="Times New Roman" w:hAnsi="Calibri" w:cs="Calibri"/>
                <w:b/>
                <w:bCs/>
                <w:color w:val="000000"/>
                <w:sz w:val="24"/>
                <w:szCs w:val="24"/>
                <w:lang w:eastAsia="en-GB"/>
              </w:rPr>
            </w:pPr>
            <w:r w:rsidRPr="00346610">
              <w:rPr>
                <w:rFonts w:ascii="Calibri" w:eastAsia="Times New Roman" w:hAnsi="Calibri" w:cs="Calibri"/>
                <w:b/>
                <w:bCs/>
                <w:color w:val="000000"/>
                <w:sz w:val="24"/>
                <w:szCs w:val="24"/>
                <w:lang w:eastAsia="en-GB"/>
              </w:rPr>
              <w:t>4.1%</w:t>
            </w:r>
          </w:p>
        </w:tc>
        <w:tc>
          <w:tcPr>
            <w:tcW w:w="1700" w:type="dxa"/>
            <w:tcBorders>
              <w:top w:val="nil"/>
              <w:left w:val="nil"/>
              <w:bottom w:val="nil"/>
              <w:right w:val="single" w:sz="8" w:space="0" w:color="auto"/>
            </w:tcBorders>
            <w:shd w:val="clear" w:color="000000" w:fill="D9D9D9"/>
            <w:noWrap/>
            <w:vAlign w:val="bottom"/>
            <w:hideMark/>
          </w:tcPr>
          <w:p w14:paraId="3E8FCF9F" w14:textId="77777777" w:rsidR="00346610" w:rsidRPr="00346610" w:rsidRDefault="00346610" w:rsidP="00346610">
            <w:pPr>
              <w:spacing w:after="0" w:line="240" w:lineRule="auto"/>
              <w:jc w:val="center"/>
              <w:rPr>
                <w:rFonts w:ascii="Calibri" w:eastAsia="Times New Roman" w:hAnsi="Calibri" w:cs="Calibri"/>
                <w:b/>
                <w:bCs/>
                <w:color w:val="000000"/>
                <w:sz w:val="24"/>
                <w:szCs w:val="24"/>
                <w:lang w:eastAsia="en-GB"/>
              </w:rPr>
            </w:pPr>
            <w:r w:rsidRPr="00346610">
              <w:rPr>
                <w:rFonts w:ascii="Calibri" w:eastAsia="Times New Roman" w:hAnsi="Calibri" w:cs="Calibri"/>
                <w:b/>
                <w:bCs/>
                <w:color w:val="000000"/>
                <w:sz w:val="24"/>
                <w:szCs w:val="24"/>
                <w:lang w:eastAsia="en-GB"/>
              </w:rPr>
              <w:t>£2.15</w:t>
            </w:r>
          </w:p>
        </w:tc>
      </w:tr>
      <w:tr w:rsidR="00346610" w:rsidRPr="00346610" w14:paraId="55A9D745" w14:textId="77777777" w:rsidTr="00346610">
        <w:trPr>
          <w:trHeight w:val="315"/>
          <w:jc w:val="center"/>
        </w:trPr>
        <w:tc>
          <w:tcPr>
            <w:tcW w:w="35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4EFA4F9" w14:textId="77777777" w:rsidR="00346610" w:rsidRPr="00346610" w:rsidRDefault="00346610" w:rsidP="00346610">
            <w:pPr>
              <w:spacing w:after="0" w:line="240" w:lineRule="auto"/>
              <w:jc w:val="center"/>
              <w:rPr>
                <w:rFonts w:ascii="Calibri" w:eastAsia="Times New Roman" w:hAnsi="Calibri" w:cs="Calibri"/>
                <w:color w:val="000000"/>
                <w:sz w:val="24"/>
                <w:szCs w:val="24"/>
                <w:lang w:eastAsia="en-GB"/>
              </w:rPr>
            </w:pPr>
            <w:r w:rsidRPr="00346610">
              <w:rPr>
                <w:rFonts w:ascii="Calibri" w:eastAsia="Times New Roman" w:hAnsi="Calibri" w:cs="Calibri"/>
                <w:color w:val="000000"/>
                <w:sz w:val="24"/>
                <w:szCs w:val="24"/>
                <w:lang w:eastAsia="en-GB"/>
              </w:rPr>
              <w:t>£2.150</w:t>
            </w:r>
          </w:p>
        </w:tc>
        <w:tc>
          <w:tcPr>
            <w:tcW w:w="1460" w:type="dxa"/>
            <w:tcBorders>
              <w:top w:val="single" w:sz="8" w:space="0" w:color="auto"/>
              <w:left w:val="nil"/>
              <w:bottom w:val="single" w:sz="4" w:space="0" w:color="auto"/>
              <w:right w:val="single" w:sz="4" w:space="0" w:color="auto"/>
            </w:tcBorders>
            <w:shd w:val="clear" w:color="auto" w:fill="auto"/>
            <w:noWrap/>
            <w:vAlign w:val="bottom"/>
            <w:hideMark/>
          </w:tcPr>
          <w:p w14:paraId="1898A93E" w14:textId="77777777" w:rsidR="00346610" w:rsidRPr="00346610" w:rsidRDefault="00346610" w:rsidP="00346610">
            <w:pPr>
              <w:spacing w:after="0" w:line="240" w:lineRule="auto"/>
              <w:jc w:val="center"/>
              <w:rPr>
                <w:rFonts w:ascii="Calibri" w:eastAsia="Times New Roman" w:hAnsi="Calibri" w:cs="Calibri"/>
                <w:color w:val="000000"/>
                <w:sz w:val="24"/>
                <w:szCs w:val="24"/>
                <w:lang w:eastAsia="en-GB"/>
              </w:rPr>
            </w:pPr>
            <w:r w:rsidRPr="00346610">
              <w:rPr>
                <w:rFonts w:ascii="Calibri" w:eastAsia="Times New Roman" w:hAnsi="Calibri" w:cs="Calibri"/>
                <w:color w:val="000000"/>
                <w:sz w:val="24"/>
                <w:szCs w:val="24"/>
                <w:lang w:eastAsia="en-GB"/>
              </w:rPr>
              <w:t>0.0%</w:t>
            </w:r>
          </w:p>
        </w:tc>
        <w:tc>
          <w:tcPr>
            <w:tcW w:w="1700" w:type="dxa"/>
            <w:tcBorders>
              <w:top w:val="single" w:sz="8" w:space="0" w:color="auto"/>
              <w:left w:val="nil"/>
              <w:bottom w:val="single" w:sz="4" w:space="0" w:color="auto"/>
              <w:right w:val="single" w:sz="8" w:space="0" w:color="auto"/>
            </w:tcBorders>
            <w:shd w:val="clear" w:color="auto" w:fill="auto"/>
            <w:noWrap/>
            <w:vAlign w:val="bottom"/>
            <w:hideMark/>
          </w:tcPr>
          <w:p w14:paraId="33A17F9F" w14:textId="77777777" w:rsidR="00346610" w:rsidRPr="00346610" w:rsidRDefault="00346610" w:rsidP="00346610">
            <w:pPr>
              <w:spacing w:after="0" w:line="240" w:lineRule="auto"/>
              <w:jc w:val="center"/>
              <w:rPr>
                <w:rFonts w:ascii="Calibri" w:eastAsia="Times New Roman" w:hAnsi="Calibri" w:cs="Calibri"/>
                <w:color w:val="000000"/>
                <w:sz w:val="24"/>
                <w:szCs w:val="24"/>
                <w:lang w:eastAsia="en-GB"/>
              </w:rPr>
            </w:pPr>
            <w:r w:rsidRPr="00346610">
              <w:rPr>
                <w:rFonts w:ascii="Calibri" w:eastAsia="Times New Roman" w:hAnsi="Calibri" w:cs="Calibri"/>
                <w:color w:val="000000"/>
                <w:sz w:val="24"/>
                <w:szCs w:val="24"/>
                <w:lang w:eastAsia="en-GB"/>
              </w:rPr>
              <w:t>£0.00</w:t>
            </w:r>
          </w:p>
        </w:tc>
      </w:tr>
      <w:tr w:rsidR="00346610" w:rsidRPr="00346610" w14:paraId="01163216" w14:textId="77777777" w:rsidTr="00346610">
        <w:trPr>
          <w:trHeight w:val="315"/>
          <w:jc w:val="center"/>
        </w:trPr>
        <w:tc>
          <w:tcPr>
            <w:tcW w:w="3520" w:type="dxa"/>
            <w:tcBorders>
              <w:top w:val="nil"/>
              <w:left w:val="single" w:sz="8" w:space="0" w:color="auto"/>
              <w:bottom w:val="single" w:sz="4" w:space="0" w:color="auto"/>
              <w:right w:val="single" w:sz="4" w:space="0" w:color="auto"/>
            </w:tcBorders>
            <w:shd w:val="clear" w:color="auto" w:fill="auto"/>
            <w:noWrap/>
            <w:vAlign w:val="bottom"/>
            <w:hideMark/>
          </w:tcPr>
          <w:p w14:paraId="6FB44A1B" w14:textId="77777777" w:rsidR="00346610" w:rsidRPr="00346610" w:rsidRDefault="00346610" w:rsidP="00346610">
            <w:pPr>
              <w:spacing w:after="0" w:line="240" w:lineRule="auto"/>
              <w:jc w:val="center"/>
              <w:rPr>
                <w:rFonts w:ascii="Calibri" w:eastAsia="Times New Roman" w:hAnsi="Calibri" w:cs="Calibri"/>
                <w:color w:val="000000"/>
                <w:sz w:val="24"/>
                <w:szCs w:val="24"/>
                <w:lang w:eastAsia="en-GB"/>
              </w:rPr>
            </w:pPr>
            <w:r w:rsidRPr="00346610">
              <w:rPr>
                <w:rFonts w:ascii="Calibri" w:eastAsia="Times New Roman" w:hAnsi="Calibri" w:cs="Calibri"/>
                <w:color w:val="000000"/>
                <w:sz w:val="24"/>
                <w:szCs w:val="24"/>
                <w:lang w:eastAsia="en-GB"/>
              </w:rPr>
              <w:t>£2.52</w:t>
            </w:r>
          </w:p>
        </w:tc>
        <w:tc>
          <w:tcPr>
            <w:tcW w:w="1460" w:type="dxa"/>
            <w:tcBorders>
              <w:top w:val="nil"/>
              <w:left w:val="nil"/>
              <w:bottom w:val="single" w:sz="4" w:space="0" w:color="auto"/>
              <w:right w:val="single" w:sz="4" w:space="0" w:color="auto"/>
            </w:tcBorders>
            <w:shd w:val="clear" w:color="auto" w:fill="auto"/>
            <w:noWrap/>
            <w:vAlign w:val="bottom"/>
            <w:hideMark/>
          </w:tcPr>
          <w:p w14:paraId="728BD80E" w14:textId="77777777" w:rsidR="00346610" w:rsidRPr="00346610" w:rsidRDefault="00346610" w:rsidP="00346610">
            <w:pPr>
              <w:spacing w:after="0" w:line="240" w:lineRule="auto"/>
              <w:jc w:val="center"/>
              <w:rPr>
                <w:rFonts w:ascii="Calibri" w:eastAsia="Times New Roman" w:hAnsi="Calibri" w:cs="Calibri"/>
                <w:color w:val="000000"/>
                <w:sz w:val="24"/>
                <w:szCs w:val="24"/>
                <w:lang w:eastAsia="en-GB"/>
              </w:rPr>
            </w:pPr>
            <w:r w:rsidRPr="00346610">
              <w:rPr>
                <w:rFonts w:ascii="Calibri" w:eastAsia="Times New Roman" w:hAnsi="Calibri" w:cs="Calibri"/>
                <w:color w:val="000000"/>
                <w:sz w:val="24"/>
                <w:szCs w:val="24"/>
                <w:lang w:eastAsia="en-GB"/>
              </w:rPr>
              <w:t>28.7%</w:t>
            </w:r>
          </w:p>
        </w:tc>
        <w:tc>
          <w:tcPr>
            <w:tcW w:w="1700" w:type="dxa"/>
            <w:tcBorders>
              <w:top w:val="nil"/>
              <w:left w:val="nil"/>
              <w:bottom w:val="single" w:sz="4" w:space="0" w:color="auto"/>
              <w:right w:val="single" w:sz="8" w:space="0" w:color="auto"/>
            </w:tcBorders>
            <w:shd w:val="clear" w:color="auto" w:fill="auto"/>
            <w:noWrap/>
            <w:vAlign w:val="bottom"/>
            <w:hideMark/>
          </w:tcPr>
          <w:p w14:paraId="79EC80CD" w14:textId="77777777" w:rsidR="00346610" w:rsidRPr="00346610" w:rsidRDefault="00346610" w:rsidP="00346610">
            <w:pPr>
              <w:spacing w:after="0" w:line="240" w:lineRule="auto"/>
              <w:jc w:val="center"/>
              <w:rPr>
                <w:rFonts w:ascii="Calibri" w:eastAsia="Times New Roman" w:hAnsi="Calibri" w:cs="Calibri"/>
                <w:color w:val="000000"/>
                <w:sz w:val="24"/>
                <w:szCs w:val="24"/>
                <w:lang w:eastAsia="en-GB"/>
              </w:rPr>
            </w:pPr>
            <w:r w:rsidRPr="00346610">
              <w:rPr>
                <w:rFonts w:ascii="Calibri" w:eastAsia="Times New Roman" w:hAnsi="Calibri" w:cs="Calibri"/>
                <w:color w:val="000000"/>
                <w:sz w:val="24"/>
                <w:szCs w:val="24"/>
                <w:lang w:eastAsia="en-GB"/>
              </w:rPr>
              <w:t>£0.72</w:t>
            </w:r>
          </w:p>
        </w:tc>
      </w:tr>
      <w:tr w:rsidR="00346610" w:rsidRPr="00346610" w14:paraId="562042E1" w14:textId="77777777" w:rsidTr="00346610">
        <w:trPr>
          <w:trHeight w:val="330"/>
          <w:jc w:val="center"/>
        </w:trPr>
        <w:tc>
          <w:tcPr>
            <w:tcW w:w="3520" w:type="dxa"/>
            <w:tcBorders>
              <w:top w:val="nil"/>
              <w:left w:val="single" w:sz="8" w:space="0" w:color="auto"/>
              <w:bottom w:val="single" w:sz="4" w:space="0" w:color="auto"/>
              <w:right w:val="single" w:sz="4" w:space="0" w:color="auto"/>
            </w:tcBorders>
            <w:shd w:val="clear" w:color="auto" w:fill="auto"/>
            <w:noWrap/>
            <w:vAlign w:val="bottom"/>
            <w:hideMark/>
          </w:tcPr>
          <w:p w14:paraId="4B8C21FA" w14:textId="77777777" w:rsidR="00346610" w:rsidRPr="00346610" w:rsidRDefault="00346610" w:rsidP="00346610">
            <w:pPr>
              <w:spacing w:after="0" w:line="240" w:lineRule="auto"/>
              <w:jc w:val="center"/>
              <w:rPr>
                <w:rFonts w:ascii="Calibri" w:eastAsia="Times New Roman" w:hAnsi="Calibri" w:cs="Calibri"/>
                <w:color w:val="000000"/>
                <w:sz w:val="24"/>
                <w:szCs w:val="24"/>
                <w:lang w:eastAsia="en-GB"/>
              </w:rPr>
            </w:pPr>
            <w:r w:rsidRPr="00346610">
              <w:rPr>
                <w:rFonts w:ascii="Calibri" w:eastAsia="Times New Roman" w:hAnsi="Calibri" w:cs="Calibri"/>
                <w:color w:val="000000"/>
                <w:sz w:val="24"/>
                <w:szCs w:val="24"/>
                <w:lang w:eastAsia="en-GB"/>
              </w:rPr>
              <w:t>£1.03</w:t>
            </w:r>
          </w:p>
        </w:tc>
        <w:tc>
          <w:tcPr>
            <w:tcW w:w="1460" w:type="dxa"/>
            <w:tcBorders>
              <w:top w:val="nil"/>
              <w:left w:val="nil"/>
              <w:bottom w:val="single" w:sz="4" w:space="0" w:color="auto"/>
              <w:right w:val="single" w:sz="4" w:space="0" w:color="auto"/>
            </w:tcBorders>
            <w:shd w:val="clear" w:color="auto" w:fill="auto"/>
            <w:noWrap/>
            <w:vAlign w:val="bottom"/>
            <w:hideMark/>
          </w:tcPr>
          <w:p w14:paraId="5A003F33" w14:textId="77777777" w:rsidR="00346610" w:rsidRPr="00346610" w:rsidRDefault="00346610" w:rsidP="00346610">
            <w:pPr>
              <w:spacing w:after="0" w:line="240" w:lineRule="auto"/>
              <w:jc w:val="center"/>
              <w:rPr>
                <w:rFonts w:ascii="Calibri" w:eastAsia="Times New Roman" w:hAnsi="Calibri" w:cs="Calibri"/>
                <w:color w:val="000000"/>
                <w:sz w:val="24"/>
                <w:szCs w:val="24"/>
                <w:lang w:eastAsia="en-GB"/>
              </w:rPr>
            </w:pPr>
            <w:r w:rsidRPr="00346610">
              <w:rPr>
                <w:rFonts w:ascii="Calibri" w:eastAsia="Times New Roman" w:hAnsi="Calibri" w:cs="Calibri"/>
                <w:color w:val="000000"/>
                <w:sz w:val="24"/>
                <w:szCs w:val="24"/>
                <w:lang w:eastAsia="en-GB"/>
              </w:rPr>
              <w:t>27.2%</w:t>
            </w:r>
          </w:p>
        </w:tc>
        <w:tc>
          <w:tcPr>
            <w:tcW w:w="1700" w:type="dxa"/>
            <w:tcBorders>
              <w:top w:val="nil"/>
              <w:left w:val="nil"/>
              <w:bottom w:val="single" w:sz="4" w:space="0" w:color="auto"/>
              <w:right w:val="single" w:sz="8" w:space="0" w:color="auto"/>
            </w:tcBorders>
            <w:shd w:val="clear" w:color="auto" w:fill="auto"/>
            <w:noWrap/>
            <w:vAlign w:val="bottom"/>
            <w:hideMark/>
          </w:tcPr>
          <w:p w14:paraId="5685627D" w14:textId="77777777" w:rsidR="00346610" w:rsidRPr="00346610" w:rsidRDefault="00346610" w:rsidP="00346610">
            <w:pPr>
              <w:spacing w:after="0" w:line="240" w:lineRule="auto"/>
              <w:jc w:val="center"/>
              <w:rPr>
                <w:rFonts w:ascii="Calibri" w:eastAsia="Times New Roman" w:hAnsi="Calibri" w:cs="Calibri"/>
                <w:color w:val="000000"/>
                <w:sz w:val="24"/>
                <w:szCs w:val="24"/>
                <w:lang w:eastAsia="en-GB"/>
              </w:rPr>
            </w:pPr>
            <w:r w:rsidRPr="00346610">
              <w:rPr>
                <w:rFonts w:ascii="Calibri" w:eastAsia="Times New Roman" w:hAnsi="Calibri" w:cs="Calibri"/>
                <w:color w:val="000000"/>
                <w:sz w:val="24"/>
                <w:szCs w:val="24"/>
                <w:lang w:eastAsia="en-GB"/>
              </w:rPr>
              <w:t>£0.28</w:t>
            </w:r>
          </w:p>
        </w:tc>
      </w:tr>
      <w:tr w:rsidR="00346610" w:rsidRPr="00346610" w14:paraId="343A0CA0" w14:textId="77777777" w:rsidTr="00346610">
        <w:trPr>
          <w:trHeight w:val="330"/>
          <w:jc w:val="center"/>
        </w:trPr>
        <w:tc>
          <w:tcPr>
            <w:tcW w:w="3520" w:type="dxa"/>
            <w:tcBorders>
              <w:top w:val="nil"/>
              <w:left w:val="single" w:sz="8" w:space="0" w:color="auto"/>
              <w:bottom w:val="single" w:sz="8" w:space="0" w:color="auto"/>
              <w:right w:val="single" w:sz="4" w:space="0" w:color="auto"/>
            </w:tcBorders>
            <w:shd w:val="clear" w:color="auto" w:fill="auto"/>
            <w:noWrap/>
            <w:vAlign w:val="bottom"/>
            <w:hideMark/>
          </w:tcPr>
          <w:p w14:paraId="2EB29A0A" w14:textId="77777777" w:rsidR="00346610" w:rsidRPr="00346610" w:rsidRDefault="00346610" w:rsidP="00346610">
            <w:pPr>
              <w:spacing w:after="0" w:line="240" w:lineRule="auto"/>
              <w:jc w:val="center"/>
              <w:rPr>
                <w:rFonts w:ascii="Calibri" w:eastAsia="Times New Roman" w:hAnsi="Calibri" w:cs="Calibri"/>
                <w:b/>
                <w:bCs/>
                <w:color w:val="000000"/>
                <w:sz w:val="24"/>
                <w:szCs w:val="24"/>
                <w:lang w:eastAsia="en-GB"/>
              </w:rPr>
            </w:pPr>
            <w:r w:rsidRPr="00346610">
              <w:rPr>
                <w:rFonts w:ascii="Calibri" w:eastAsia="Times New Roman" w:hAnsi="Calibri" w:cs="Calibri"/>
                <w:b/>
                <w:bCs/>
                <w:color w:val="000000"/>
                <w:sz w:val="24"/>
                <w:szCs w:val="24"/>
                <w:lang w:eastAsia="en-GB"/>
              </w:rPr>
              <w:t>£47.792</w:t>
            </w:r>
          </w:p>
        </w:tc>
        <w:tc>
          <w:tcPr>
            <w:tcW w:w="1460" w:type="dxa"/>
            <w:tcBorders>
              <w:top w:val="nil"/>
              <w:left w:val="nil"/>
              <w:bottom w:val="single" w:sz="8" w:space="0" w:color="auto"/>
              <w:right w:val="single" w:sz="4" w:space="0" w:color="auto"/>
            </w:tcBorders>
            <w:shd w:val="clear" w:color="auto" w:fill="auto"/>
            <w:noWrap/>
            <w:vAlign w:val="bottom"/>
            <w:hideMark/>
          </w:tcPr>
          <w:p w14:paraId="14CC457B" w14:textId="77777777" w:rsidR="00346610" w:rsidRPr="00346610" w:rsidRDefault="00346610" w:rsidP="00346610">
            <w:pPr>
              <w:spacing w:after="0" w:line="240" w:lineRule="auto"/>
              <w:jc w:val="center"/>
              <w:rPr>
                <w:rFonts w:ascii="Calibri" w:eastAsia="Times New Roman" w:hAnsi="Calibri" w:cs="Calibri"/>
                <w:b/>
                <w:bCs/>
                <w:color w:val="000000"/>
                <w:sz w:val="24"/>
                <w:szCs w:val="24"/>
                <w:lang w:eastAsia="en-GB"/>
              </w:rPr>
            </w:pPr>
            <w:r w:rsidRPr="00346610">
              <w:rPr>
                <w:rFonts w:ascii="Calibri" w:eastAsia="Times New Roman" w:hAnsi="Calibri" w:cs="Calibri"/>
                <w:b/>
                <w:bCs/>
                <w:color w:val="000000"/>
                <w:sz w:val="24"/>
                <w:szCs w:val="24"/>
                <w:lang w:eastAsia="en-GB"/>
              </w:rPr>
              <w:t>4.6%</w:t>
            </w:r>
          </w:p>
        </w:tc>
        <w:tc>
          <w:tcPr>
            <w:tcW w:w="1700" w:type="dxa"/>
            <w:tcBorders>
              <w:top w:val="nil"/>
              <w:left w:val="nil"/>
              <w:bottom w:val="single" w:sz="8" w:space="0" w:color="auto"/>
              <w:right w:val="single" w:sz="8" w:space="0" w:color="auto"/>
            </w:tcBorders>
            <w:shd w:val="clear" w:color="auto" w:fill="auto"/>
            <w:noWrap/>
            <w:vAlign w:val="bottom"/>
            <w:hideMark/>
          </w:tcPr>
          <w:p w14:paraId="7B923CF9" w14:textId="77777777" w:rsidR="00346610" w:rsidRPr="00346610" w:rsidRDefault="00346610" w:rsidP="00346610">
            <w:pPr>
              <w:spacing w:after="0" w:line="240" w:lineRule="auto"/>
              <w:jc w:val="center"/>
              <w:rPr>
                <w:rFonts w:ascii="Calibri" w:eastAsia="Times New Roman" w:hAnsi="Calibri" w:cs="Calibri"/>
                <w:b/>
                <w:bCs/>
                <w:color w:val="000000"/>
                <w:sz w:val="24"/>
                <w:szCs w:val="24"/>
                <w:lang w:eastAsia="en-GB"/>
              </w:rPr>
            </w:pPr>
            <w:r w:rsidRPr="00346610">
              <w:rPr>
                <w:rFonts w:ascii="Calibri" w:eastAsia="Times New Roman" w:hAnsi="Calibri" w:cs="Calibri"/>
                <w:b/>
                <w:bCs/>
                <w:color w:val="000000"/>
                <w:sz w:val="24"/>
                <w:szCs w:val="24"/>
                <w:lang w:eastAsia="en-GB"/>
              </w:rPr>
              <w:t>£2.181</w:t>
            </w:r>
          </w:p>
        </w:tc>
      </w:tr>
    </w:tbl>
    <w:p w14:paraId="32032CD1" w14:textId="77777777" w:rsidR="00881910" w:rsidRPr="00346610" w:rsidRDefault="00881910" w:rsidP="00346610">
      <w:pPr>
        <w:spacing w:before="120" w:after="0" w:line="240" w:lineRule="auto"/>
        <w:jc w:val="both"/>
        <w:rPr>
          <w:rFonts w:cstheme="minorHAnsi"/>
          <w:sz w:val="24"/>
          <w:szCs w:val="24"/>
        </w:rPr>
      </w:pPr>
    </w:p>
    <w:p w14:paraId="3EDB2DD6" w14:textId="538D9D6A" w:rsidR="00C113B6" w:rsidRPr="00C013BB" w:rsidRDefault="00EF0A0C" w:rsidP="004D421B">
      <w:pPr>
        <w:pStyle w:val="ListParagraph"/>
        <w:numPr>
          <w:ilvl w:val="0"/>
          <w:numId w:val="1"/>
        </w:numPr>
        <w:spacing w:before="120" w:after="0" w:line="240" w:lineRule="auto"/>
        <w:ind w:left="357" w:hanging="357"/>
        <w:contextualSpacing w:val="0"/>
        <w:jc w:val="both"/>
        <w:rPr>
          <w:rFonts w:cstheme="minorHAnsi"/>
          <w:sz w:val="24"/>
          <w:szCs w:val="24"/>
        </w:rPr>
      </w:pPr>
      <w:r w:rsidRPr="00C013BB">
        <w:rPr>
          <w:rFonts w:cstheme="minorHAnsi"/>
          <w:sz w:val="24"/>
          <w:szCs w:val="24"/>
        </w:rPr>
        <w:t xml:space="preserve">This is in line with our </w:t>
      </w:r>
      <w:r w:rsidR="0038279B">
        <w:rPr>
          <w:rFonts w:cstheme="minorHAnsi"/>
          <w:sz w:val="24"/>
          <w:szCs w:val="24"/>
        </w:rPr>
        <w:t xml:space="preserve">modelling </w:t>
      </w:r>
      <w:r w:rsidRPr="00C013BB">
        <w:rPr>
          <w:rFonts w:cstheme="minorHAnsi"/>
          <w:sz w:val="24"/>
          <w:szCs w:val="24"/>
        </w:rPr>
        <w:t xml:space="preserve">and will result in an overall </w:t>
      </w:r>
      <w:r w:rsidR="00E55B16">
        <w:rPr>
          <w:rFonts w:cstheme="minorHAnsi"/>
          <w:sz w:val="24"/>
          <w:szCs w:val="24"/>
        </w:rPr>
        <w:t xml:space="preserve">operating </w:t>
      </w:r>
      <w:r w:rsidRPr="00C013BB">
        <w:rPr>
          <w:rFonts w:cstheme="minorHAnsi"/>
          <w:sz w:val="24"/>
          <w:szCs w:val="24"/>
        </w:rPr>
        <w:t xml:space="preserve">project budget of </w:t>
      </w:r>
      <w:r w:rsidR="007F0E7C">
        <w:rPr>
          <w:rFonts w:cstheme="minorHAnsi"/>
          <w:sz w:val="24"/>
          <w:szCs w:val="24"/>
        </w:rPr>
        <w:t>£</w:t>
      </w:r>
      <w:r w:rsidR="00881910">
        <w:rPr>
          <w:rFonts w:cstheme="minorHAnsi"/>
          <w:sz w:val="24"/>
          <w:szCs w:val="24"/>
        </w:rPr>
        <w:t>12.961m</w:t>
      </w:r>
      <w:r w:rsidRPr="00C013BB">
        <w:rPr>
          <w:rFonts w:cstheme="minorHAnsi"/>
          <w:sz w:val="24"/>
          <w:szCs w:val="24"/>
        </w:rPr>
        <w:t>,</w:t>
      </w:r>
      <w:r w:rsidR="00E55B16">
        <w:rPr>
          <w:rFonts w:cstheme="minorHAnsi"/>
          <w:sz w:val="24"/>
          <w:szCs w:val="24"/>
        </w:rPr>
        <w:t xml:space="preserve"> </w:t>
      </w:r>
      <w:r w:rsidRPr="00C013BB">
        <w:rPr>
          <w:rFonts w:cstheme="minorHAnsi"/>
          <w:sz w:val="24"/>
          <w:szCs w:val="24"/>
        </w:rPr>
        <w:t xml:space="preserve">which represents a </w:t>
      </w:r>
      <w:r w:rsidR="00AE13BD">
        <w:rPr>
          <w:rFonts w:cstheme="minorHAnsi"/>
          <w:sz w:val="24"/>
          <w:szCs w:val="24"/>
        </w:rPr>
        <w:t>1</w:t>
      </w:r>
      <w:r w:rsidR="00AB1DA5">
        <w:rPr>
          <w:rFonts w:cstheme="minorHAnsi"/>
          <w:sz w:val="24"/>
          <w:szCs w:val="24"/>
        </w:rPr>
        <w:t>% reduction over 2021/22</w:t>
      </w:r>
      <w:r w:rsidRPr="00C013BB">
        <w:rPr>
          <w:rFonts w:cstheme="minorHAnsi"/>
          <w:sz w:val="24"/>
          <w:szCs w:val="24"/>
        </w:rPr>
        <w:t>.</w:t>
      </w:r>
      <w:r w:rsidR="00E55B16">
        <w:rPr>
          <w:rFonts w:cstheme="minorHAnsi"/>
          <w:sz w:val="24"/>
          <w:szCs w:val="24"/>
        </w:rPr>
        <w:t xml:space="preserve">  </w:t>
      </w:r>
      <w:r w:rsidR="00881910">
        <w:rPr>
          <w:rFonts w:cstheme="minorHAnsi"/>
          <w:sz w:val="24"/>
          <w:szCs w:val="24"/>
        </w:rPr>
        <w:t xml:space="preserve">A breakdown of the figures can be found in Annex B – </w:t>
      </w:r>
      <w:hyperlink w:anchor="_Annex_B_–" w:history="1">
        <w:r w:rsidR="00881910" w:rsidRPr="00881910">
          <w:rPr>
            <w:rStyle w:val="Hyperlink"/>
            <w:rFonts w:cstheme="minorHAnsi"/>
            <w:sz w:val="24"/>
            <w:szCs w:val="24"/>
          </w:rPr>
          <w:t>Budget Settlement</w:t>
        </w:r>
      </w:hyperlink>
      <w:r w:rsidR="00881910">
        <w:rPr>
          <w:rFonts w:cstheme="minorHAnsi"/>
          <w:sz w:val="24"/>
          <w:szCs w:val="24"/>
        </w:rPr>
        <w:t>.</w:t>
      </w:r>
    </w:p>
    <w:p w14:paraId="797A3165" w14:textId="3669FD33" w:rsidR="00354F7F" w:rsidRPr="00C013BB" w:rsidRDefault="00354F7F" w:rsidP="004D421B">
      <w:pPr>
        <w:pStyle w:val="ListParagraph"/>
        <w:numPr>
          <w:ilvl w:val="0"/>
          <w:numId w:val="1"/>
        </w:numPr>
        <w:spacing w:before="120" w:after="0" w:line="240" w:lineRule="auto"/>
        <w:ind w:left="357" w:hanging="357"/>
        <w:contextualSpacing w:val="0"/>
        <w:jc w:val="both"/>
        <w:rPr>
          <w:rFonts w:cstheme="minorHAnsi"/>
          <w:sz w:val="24"/>
          <w:szCs w:val="24"/>
        </w:rPr>
      </w:pPr>
      <w:r w:rsidRPr="00C013BB">
        <w:rPr>
          <w:rFonts w:cstheme="minorHAnsi"/>
          <w:sz w:val="24"/>
          <w:szCs w:val="24"/>
        </w:rPr>
        <w:t xml:space="preserve">We are still to </w:t>
      </w:r>
      <w:r w:rsidR="00AB1DA5">
        <w:rPr>
          <w:rFonts w:cstheme="minorHAnsi"/>
          <w:sz w:val="24"/>
          <w:szCs w:val="24"/>
        </w:rPr>
        <w:t xml:space="preserve">review </w:t>
      </w:r>
      <w:r w:rsidR="0038279B">
        <w:rPr>
          <w:rFonts w:cstheme="minorHAnsi"/>
          <w:sz w:val="24"/>
          <w:szCs w:val="24"/>
        </w:rPr>
        <w:t>funding requests</w:t>
      </w:r>
      <w:r w:rsidR="00AB1DA5">
        <w:rPr>
          <w:rFonts w:cstheme="minorHAnsi"/>
          <w:sz w:val="24"/>
          <w:szCs w:val="24"/>
        </w:rPr>
        <w:t xml:space="preserve"> and </w:t>
      </w:r>
      <w:r w:rsidRPr="00C013BB">
        <w:rPr>
          <w:rFonts w:cstheme="minorHAnsi"/>
          <w:sz w:val="24"/>
          <w:szCs w:val="24"/>
        </w:rPr>
        <w:t xml:space="preserve">allocate </w:t>
      </w:r>
      <w:r w:rsidR="0038279B" w:rsidRPr="00C013BB">
        <w:rPr>
          <w:rFonts w:cstheme="minorHAnsi"/>
          <w:sz w:val="24"/>
          <w:szCs w:val="24"/>
        </w:rPr>
        <w:t>budget</w:t>
      </w:r>
      <w:r w:rsidRPr="00C013BB">
        <w:rPr>
          <w:rFonts w:cstheme="minorHAnsi"/>
          <w:sz w:val="24"/>
          <w:szCs w:val="24"/>
        </w:rPr>
        <w:t xml:space="preserve"> to any of next year’s projects. </w:t>
      </w:r>
      <w:r w:rsidR="00346610">
        <w:rPr>
          <w:rFonts w:cstheme="minorHAnsi"/>
          <w:sz w:val="24"/>
          <w:szCs w:val="24"/>
        </w:rPr>
        <w:t>Projects</w:t>
      </w:r>
      <w:r w:rsidRPr="00C013BB">
        <w:rPr>
          <w:rFonts w:cstheme="minorHAnsi"/>
          <w:sz w:val="24"/>
          <w:szCs w:val="24"/>
        </w:rPr>
        <w:t xml:space="preserve"> will </w:t>
      </w:r>
      <w:r w:rsidR="00815447">
        <w:rPr>
          <w:rFonts w:cstheme="minorHAnsi"/>
          <w:sz w:val="24"/>
          <w:szCs w:val="24"/>
        </w:rPr>
        <w:t xml:space="preserve">be </w:t>
      </w:r>
      <w:r w:rsidRPr="00C013BB">
        <w:rPr>
          <w:rFonts w:cstheme="minorHAnsi"/>
          <w:sz w:val="24"/>
          <w:szCs w:val="24"/>
        </w:rPr>
        <w:t>approved following Board approval of the final Plan in March.</w:t>
      </w:r>
    </w:p>
    <w:p w14:paraId="5FC5FAE8" w14:textId="77777777" w:rsidR="00C113B6" w:rsidRPr="00C013BB" w:rsidRDefault="00C113B6" w:rsidP="00F1686D">
      <w:pPr>
        <w:pStyle w:val="ListParagraph"/>
        <w:rPr>
          <w:rFonts w:cstheme="minorHAnsi"/>
        </w:rPr>
      </w:pPr>
    </w:p>
    <w:p w14:paraId="49378301" w14:textId="77777777" w:rsidR="001A6FEF" w:rsidRPr="00C013BB" w:rsidRDefault="001A6FEF" w:rsidP="00E1317D">
      <w:pPr>
        <w:pStyle w:val="Heading2"/>
      </w:pPr>
      <w:r w:rsidRPr="00C013BB">
        <w:t>Risks &amp; Issues</w:t>
      </w:r>
    </w:p>
    <w:p w14:paraId="71A98657" w14:textId="77777777" w:rsidR="00EC64D8" w:rsidRDefault="00354F7F" w:rsidP="00815447">
      <w:pPr>
        <w:pStyle w:val="ListParagraph"/>
        <w:numPr>
          <w:ilvl w:val="0"/>
          <w:numId w:val="1"/>
        </w:numPr>
        <w:spacing w:before="120" w:after="0" w:line="240" w:lineRule="auto"/>
        <w:ind w:left="357" w:hanging="357"/>
        <w:jc w:val="both"/>
        <w:rPr>
          <w:rFonts w:cstheme="minorHAnsi"/>
          <w:sz w:val="24"/>
          <w:szCs w:val="24"/>
        </w:rPr>
      </w:pPr>
      <w:r w:rsidRPr="00C013BB">
        <w:rPr>
          <w:rFonts w:cstheme="minorHAnsi"/>
          <w:sz w:val="24"/>
          <w:szCs w:val="24"/>
        </w:rPr>
        <w:t xml:space="preserve">The most significant risk to the Business Plan is that it </w:t>
      </w:r>
      <w:r w:rsidR="00CB7B54">
        <w:rPr>
          <w:rFonts w:cstheme="minorHAnsi"/>
          <w:sz w:val="24"/>
          <w:szCs w:val="24"/>
        </w:rPr>
        <w:t>lacks full alignment to our new Corporate Plan and/or our intent is not matched by required resource.</w:t>
      </w:r>
      <w:r w:rsidRPr="00C013BB">
        <w:rPr>
          <w:rFonts w:cstheme="minorHAnsi"/>
          <w:sz w:val="24"/>
          <w:szCs w:val="24"/>
        </w:rPr>
        <w:t xml:space="preserve"> Leaders and Team Managers will play a crucial role in helping staff to set their work objectives and priorities during their monthly performance management conversations.</w:t>
      </w:r>
      <w:r w:rsidR="00815447" w:rsidRPr="00815447">
        <w:rPr>
          <w:rFonts w:cstheme="minorHAnsi"/>
          <w:sz w:val="24"/>
          <w:szCs w:val="24"/>
        </w:rPr>
        <w:t xml:space="preserve"> </w:t>
      </w:r>
      <w:r w:rsidR="00815447">
        <w:rPr>
          <w:rFonts w:cstheme="minorHAnsi"/>
          <w:sz w:val="24"/>
          <w:szCs w:val="24"/>
        </w:rPr>
        <w:t xml:space="preserve">This year we will provide </w:t>
      </w:r>
      <w:r w:rsidR="00AB1DA5">
        <w:rPr>
          <w:rFonts w:cstheme="minorHAnsi"/>
          <w:sz w:val="24"/>
          <w:szCs w:val="24"/>
        </w:rPr>
        <w:t>promotion of the Corporate Plan through the Winter Carnival sessions during Q4</w:t>
      </w:r>
      <w:r w:rsidR="00815447">
        <w:rPr>
          <w:rFonts w:cstheme="minorHAnsi"/>
          <w:sz w:val="24"/>
          <w:szCs w:val="24"/>
        </w:rPr>
        <w:t xml:space="preserve">. This will cover the key aspects of the plan and how the work that we all do supports its delivery. </w:t>
      </w:r>
    </w:p>
    <w:p w14:paraId="0F93B4AA" w14:textId="77777777" w:rsidR="0015132F" w:rsidRDefault="0015132F" w:rsidP="0015132F">
      <w:pPr>
        <w:pStyle w:val="ListParagraph"/>
        <w:numPr>
          <w:ilvl w:val="0"/>
          <w:numId w:val="1"/>
        </w:numPr>
        <w:spacing w:before="120" w:after="0" w:line="240" w:lineRule="auto"/>
        <w:ind w:left="357" w:hanging="357"/>
        <w:contextualSpacing w:val="0"/>
        <w:jc w:val="both"/>
        <w:rPr>
          <w:rFonts w:cstheme="minorHAnsi"/>
          <w:sz w:val="24"/>
          <w:szCs w:val="24"/>
        </w:rPr>
      </w:pPr>
      <w:r>
        <w:rPr>
          <w:rFonts w:cstheme="minorHAnsi"/>
          <w:sz w:val="24"/>
          <w:szCs w:val="24"/>
        </w:rPr>
        <w:t>Alongside strategic risks, there may be other threats in delivering each Activity’s contribution to the Business Plan.  As such, all Activity Managers will be asked to review their Risk Registers to ensure these are being appropriately captured and subsequently managed.</w:t>
      </w:r>
    </w:p>
    <w:p w14:paraId="30869761" w14:textId="294D7F1A" w:rsidR="006F3EC1" w:rsidRDefault="006F3EC1" w:rsidP="0015132F">
      <w:pPr>
        <w:pStyle w:val="ListParagraph"/>
        <w:numPr>
          <w:ilvl w:val="0"/>
          <w:numId w:val="1"/>
        </w:numPr>
        <w:spacing w:before="120" w:after="0" w:line="240" w:lineRule="auto"/>
        <w:ind w:left="357" w:hanging="357"/>
        <w:contextualSpacing w:val="0"/>
        <w:jc w:val="both"/>
        <w:rPr>
          <w:rFonts w:cstheme="minorHAnsi"/>
          <w:sz w:val="24"/>
          <w:szCs w:val="24"/>
        </w:rPr>
      </w:pPr>
      <w:r>
        <w:rPr>
          <w:rFonts w:cstheme="minorHAnsi"/>
          <w:sz w:val="24"/>
          <w:szCs w:val="24"/>
        </w:rPr>
        <w:t xml:space="preserve">Measurement of the business plan is essential to be able to evidence progress towards our Corporate Plan.  Currently, the measures stated in the business plan are still in development.  The measures included in the business plan have been proposed in the Strategic Development paper and will be finalised based on feedback from </w:t>
      </w:r>
      <w:r w:rsidR="003744B7">
        <w:rPr>
          <w:rFonts w:cstheme="minorHAnsi"/>
          <w:sz w:val="24"/>
          <w:szCs w:val="24"/>
        </w:rPr>
        <w:t>B</w:t>
      </w:r>
      <w:r w:rsidR="00A85EC1">
        <w:rPr>
          <w:rFonts w:cstheme="minorHAnsi"/>
          <w:sz w:val="24"/>
          <w:szCs w:val="24"/>
        </w:rPr>
        <w:t>oard</w:t>
      </w:r>
      <w:r>
        <w:rPr>
          <w:rFonts w:cstheme="minorHAnsi"/>
          <w:sz w:val="24"/>
          <w:szCs w:val="24"/>
        </w:rPr>
        <w:t xml:space="preserve"> received on that paper.  </w:t>
      </w:r>
      <w:r w:rsidR="0038279B">
        <w:rPr>
          <w:rFonts w:cstheme="minorHAnsi"/>
          <w:sz w:val="24"/>
          <w:szCs w:val="24"/>
        </w:rPr>
        <w:t xml:space="preserve">The measures within the Business Plan will align directly to our new Corporate Plan. The Business Plan also presents a year-end summary of anticipated successes. </w:t>
      </w:r>
    </w:p>
    <w:p w14:paraId="366A31DD" w14:textId="77777777" w:rsidR="0015132F" w:rsidRDefault="0015132F" w:rsidP="0015132F">
      <w:pPr>
        <w:pStyle w:val="ListParagraph"/>
        <w:spacing w:before="120" w:after="0" w:line="240" w:lineRule="auto"/>
        <w:ind w:left="357"/>
        <w:contextualSpacing w:val="0"/>
        <w:jc w:val="both"/>
        <w:rPr>
          <w:rFonts w:cstheme="minorHAnsi"/>
          <w:sz w:val="24"/>
          <w:szCs w:val="24"/>
        </w:rPr>
      </w:pPr>
    </w:p>
    <w:p w14:paraId="2307CC05" w14:textId="77777777" w:rsidR="0015132F" w:rsidRPr="0015132F" w:rsidRDefault="0015132F" w:rsidP="00E1317D">
      <w:pPr>
        <w:pStyle w:val="Heading2"/>
      </w:pPr>
      <w:r w:rsidRPr="0015132F">
        <w:t>Resourcing the plan</w:t>
      </w:r>
    </w:p>
    <w:p w14:paraId="7D2AA265" w14:textId="1D11C18B" w:rsidR="00881910" w:rsidRDefault="00AB1DA5" w:rsidP="004D421B">
      <w:pPr>
        <w:pStyle w:val="ListParagraph"/>
        <w:numPr>
          <w:ilvl w:val="0"/>
          <w:numId w:val="1"/>
        </w:numPr>
        <w:spacing w:before="120" w:after="0" w:line="240" w:lineRule="auto"/>
        <w:ind w:left="357" w:hanging="357"/>
        <w:contextualSpacing w:val="0"/>
        <w:jc w:val="both"/>
        <w:rPr>
          <w:rFonts w:cstheme="minorHAnsi"/>
          <w:sz w:val="24"/>
          <w:szCs w:val="24"/>
        </w:rPr>
      </w:pPr>
      <w:r>
        <w:rPr>
          <w:rFonts w:cstheme="minorHAnsi"/>
          <w:sz w:val="24"/>
          <w:szCs w:val="24"/>
        </w:rPr>
        <w:t xml:space="preserve">Resourcing of the Year 1 Business Plan is still in development with </w:t>
      </w:r>
      <w:r w:rsidR="00D05742">
        <w:rPr>
          <w:rFonts w:cstheme="minorHAnsi"/>
          <w:sz w:val="24"/>
          <w:szCs w:val="24"/>
        </w:rPr>
        <w:t>discussions ongoing with Scottish Government officials exploring option</w:t>
      </w:r>
      <w:r w:rsidR="0038279B">
        <w:rPr>
          <w:rFonts w:cstheme="minorHAnsi"/>
          <w:sz w:val="24"/>
          <w:szCs w:val="24"/>
        </w:rPr>
        <w:t>s</w:t>
      </w:r>
      <w:r w:rsidR="00D05742">
        <w:rPr>
          <w:rFonts w:cstheme="minorHAnsi"/>
          <w:sz w:val="24"/>
          <w:szCs w:val="24"/>
        </w:rPr>
        <w:t xml:space="preserve"> </w:t>
      </w:r>
      <w:r>
        <w:rPr>
          <w:rFonts w:cstheme="minorHAnsi"/>
          <w:sz w:val="24"/>
          <w:szCs w:val="24"/>
        </w:rPr>
        <w:t>to deliver the Programme for Government.  Resource demands are being collated and where possible networked teams will be used to utilise resource from within the organisation rather than recruiting new posts.  Where this is unavoidable, a solution will be recommended by Resourcing Group in February.</w:t>
      </w:r>
      <w:r w:rsidR="00881910">
        <w:rPr>
          <w:rFonts w:cstheme="minorHAnsi"/>
          <w:sz w:val="24"/>
          <w:szCs w:val="24"/>
        </w:rPr>
        <w:t xml:space="preserve">  </w:t>
      </w:r>
    </w:p>
    <w:p w14:paraId="67A500F0" w14:textId="77777777" w:rsidR="00AB1DA5" w:rsidRDefault="00881910" w:rsidP="004D421B">
      <w:pPr>
        <w:pStyle w:val="ListParagraph"/>
        <w:numPr>
          <w:ilvl w:val="0"/>
          <w:numId w:val="1"/>
        </w:numPr>
        <w:spacing w:before="120" w:after="0" w:line="240" w:lineRule="auto"/>
        <w:ind w:left="357" w:hanging="357"/>
        <w:contextualSpacing w:val="0"/>
        <w:jc w:val="both"/>
        <w:rPr>
          <w:rFonts w:cstheme="minorHAnsi"/>
          <w:sz w:val="24"/>
          <w:szCs w:val="24"/>
        </w:rPr>
      </w:pPr>
      <w:r>
        <w:rPr>
          <w:rFonts w:cstheme="minorHAnsi"/>
          <w:sz w:val="24"/>
          <w:szCs w:val="24"/>
        </w:rPr>
        <w:t xml:space="preserve">The current </w:t>
      </w:r>
      <w:proofErr w:type="spellStart"/>
      <w:r>
        <w:rPr>
          <w:rFonts w:cstheme="minorHAnsi"/>
          <w:sz w:val="24"/>
          <w:szCs w:val="24"/>
        </w:rPr>
        <w:t>paybill</w:t>
      </w:r>
      <w:proofErr w:type="spellEnd"/>
      <w:r>
        <w:rPr>
          <w:rFonts w:cstheme="minorHAnsi"/>
          <w:sz w:val="24"/>
          <w:szCs w:val="24"/>
        </w:rPr>
        <w:t xml:space="preserve"> figure </w:t>
      </w:r>
      <w:r w:rsidR="0015132F">
        <w:rPr>
          <w:rFonts w:cstheme="minorHAnsi"/>
          <w:sz w:val="24"/>
          <w:szCs w:val="24"/>
        </w:rPr>
        <w:t xml:space="preserve">forecast for 2022/23 </w:t>
      </w:r>
      <w:r>
        <w:rPr>
          <w:rFonts w:cstheme="minorHAnsi"/>
          <w:sz w:val="24"/>
          <w:szCs w:val="24"/>
        </w:rPr>
        <w:t>include</w:t>
      </w:r>
      <w:r w:rsidR="00AE13BD">
        <w:rPr>
          <w:rFonts w:cstheme="minorHAnsi"/>
          <w:sz w:val="24"/>
          <w:szCs w:val="24"/>
        </w:rPr>
        <w:t>s an uplift of £0.500m to offset</w:t>
      </w:r>
      <w:r>
        <w:rPr>
          <w:rFonts w:cstheme="minorHAnsi"/>
          <w:sz w:val="24"/>
          <w:szCs w:val="24"/>
        </w:rPr>
        <w:t xml:space="preserve"> the impact of additional funding of these posts.  </w:t>
      </w:r>
      <w:r w:rsidR="00AE13BD">
        <w:rPr>
          <w:rFonts w:cstheme="minorHAnsi"/>
          <w:sz w:val="24"/>
          <w:szCs w:val="24"/>
        </w:rPr>
        <w:t xml:space="preserve">With estimated savings of c£0.500m realised each year from the </w:t>
      </w:r>
      <w:proofErr w:type="spellStart"/>
      <w:r w:rsidR="00AE13BD">
        <w:rPr>
          <w:rFonts w:cstheme="minorHAnsi"/>
          <w:sz w:val="24"/>
          <w:szCs w:val="24"/>
        </w:rPr>
        <w:t>paybill</w:t>
      </w:r>
      <w:proofErr w:type="spellEnd"/>
      <w:r w:rsidR="00AE13BD">
        <w:rPr>
          <w:rFonts w:cstheme="minorHAnsi"/>
          <w:sz w:val="24"/>
          <w:szCs w:val="24"/>
        </w:rPr>
        <w:t>, this provides cover of £1m.  Any additional funding received to relieve staffing pressures will result in a potential release of funding to the project budget</w:t>
      </w:r>
      <w:r>
        <w:rPr>
          <w:rFonts w:cstheme="minorHAnsi"/>
          <w:sz w:val="24"/>
          <w:szCs w:val="24"/>
        </w:rPr>
        <w:t>.</w:t>
      </w:r>
    </w:p>
    <w:p w14:paraId="4021E7F4" w14:textId="0309C70C" w:rsidR="0015132F" w:rsidRDefault="00184D06" w:rsidP="00AE13BD">
      <w:pPr>
        <w:pStyle w:val="ListParagraph"/>
        <w:numPr>
          <w:ilvl w:val="0"/>
          <w:numId w:val="1"/>
        </w:numPr>
        <w:spacing w:before="120" w:after="0" w:line="240" w:lineRule="auto"/>
        <w:contextualSpacing w:val="0"/>
        <w:jc w:val="both"/>
        <w:rPr>
          <w:rFonts w:cstheme="minorHAnsi"/>
          <w:sz w:val="24"/>
          <w:szCs w:val="24"/>
        </w:rPr>
      </w:pPr>
      <w:r>
        <w:rPr>
          <w:rFonts w:cstheme="minorHAnsi"/>
          <w:sz w:val="24"/>
          <w:szCs w:val="24"/>
        </w:rPr>
        <w:t>T</w:t>
      </w:r>
      <w:r w:rsidR="00606179">
        <w:rPr>
          <w:rFonts w:cstheme="minorHAnsi"/>
          <w:sz w:val="24"/>
          <w:szCs w:val="24"/>
        </w:rPr>
        <w:t xml:space="preserve">here are 46.5 </w:t>
      </w:r>
      <w:r w:rsidR="00A85EC1">
        <w:rPr>
          <w:rFonts w:cstheme="minorHAnsi"/>
          <w:sz w:val="24"/>
          <w:szCs w:val="24"/>
        </w:rPr>
        <w:t xml:space="preserve">non-funded posts identified.  </w:t>
      </w:r>
      <w:r w:rsidR="00606179">
        <w:rPr>
          <w:rFonts w:cstheme="minorHAnsi"/>
          <w:sz w:val="24"/>
          <w:szCs w:val="24"/>
        </w:rPr>
        <w:t>29.5</w:t>
      </w:r>
      <w:r w:rsidR="00A85EC1">
        <w:rPr>
          <w:rFonts w:cstheme="minorHAnsi"/>
          <w:sz w:val="24"/>
          <w:szCs w:val="24"/>
        </w:rPr>
        <w:t xml:space="preserve"> FTE Programme for Government resources and </w:t>
      </w:r>
      <w:r w:rsidR="00606179">
        <w:rPr>
          <w:rFonts w:cstheme="minorHAnsi"/>
          <w:sz w:val="24"/>
          <w:szCs w:val="24"/>
        </w:rPr>
        <w:t>17</w:t>
      </w:r>
      <w:r w:rsidR="00A85EC1">
        <w:rPr>
          <w:rFonts w:cstheme="minorHAnsi"/>
          <w:sz w:val="24"/>
          <w:szCs w:val="24"/>
        </w:rPr>
        <w:t xml:space="preserve"> FTE of expected visitor management pressures and priorities emerging from the new Scottish Biodiversity Strategy</w:t>
      </w:r>
      <w:r w:rsidR="0015132F">
        <w:rPr>
          <w:rFonts w:cstheme="minorHAnsi"/>
          <w:sz w:val="24"/>
          <w:szCs w:val="24"/>
        </w:rPr>
        <w:t>.</w:t>
      </w:r>
      <w:r w:rsidR="00AE13BD">
        <w:rPr>
          <w:rFonts w:cstheme="minorHAnsi"/>
          <w:sz w:val="24"/>
          <w:szCs w:val="24"/>
        </w:rPr>
        <w:t xml:space="preserve"> </w:t>
      </w:r>
      <w:r w:rsidR="00A85EC1">
        <w:rPr>
          <w:rFonts w:cstheme="minorHAnsi"/>
          <w:sz w:val="24"/>
          <w:szCs w:val="24"/>
        </w:rPr>
        <w:t xml:space="preserve">These are </w:t>
      </w:r>
      <w:hyperlink w:anchor="_Annex_C_–" w:history="1">
        <w:r w:rsidR="00AE13BD" w:rsidRPr="00AE13BD">
          <w:rPr>
            <w:rStyle w:val="Hyperlink"/>
            <w:rFonts w:cstheme="minorHAnsi"/>
            <w:sz w:val="24"/>
            <w:szCs w:val="24"/>
          </w:rPr>
          <w:t>Annex C – Resourcing Year 1 Business Plan</w:t>
        </w:r>
      </w:hyperlink>
      <w:r w:rsidR="00AE13BD" w:rsidRPr="00AE13BD">
        <w:rPr>
          <w:rFonts w:cstheme="minorHAnsi"/>
          <w:sz w:val="24"/>
          <w:szCs w:val="24"/>
        </w:rPr>
        <w:t xml:space="preserve"> provides details on resourcing pressures</w:t>
      </w:r>
      <w:r w:rsidR="00AE13BD">
        <w:rPr>
          <w:rFonts w:cstheme="minorHAnsi"/>
          <w:sz w:val="24"/>
          <w:szCs w:val="24"/>
        </w:rPr>
        <w:t xml:space="preserve">.  </w:t>
      </w:r>
      <w:r>
        <w:rPr>
          <w:rFonts w:cstheme="minorHAnsi"/>
          <w:sz w:val="24"/>
          <w:szCs w:val="24"/>
        </w:rPr>
        <w:t xml:space="preserve">This figure is still to be finalised and may shift slightly after submission of this paper. </w:t>
      </w:r>
      <w:r w:rsidR="00AE13BD">
        <w:rPr>
          <w:rFonts w:cstheme="minorHAnsi"/>
          <w:sz w:val="24"/>
          <w:szCs w:val="24"/>
        </w:rPr>
        <w:t xml:space="preserve">Decisions on funding will be taken </w:t>
      </w:r>
      <w:r w:rsidR="00AE13BD">
        <w:rPr>
          <w:rFonts w:cstheme="minorHAnsi"/>
          <w:sz w:val="24"/>
          <w:szCs w:val="24"/>
        </w:rPr>
        <w:lastRenderedPageBreak/>
        <w:t>during January</w:t>
      </w:r>
      <w:r w:rsidR="00AE13BD" w:rsidRPr="00AE13BD">
        <w:rPr>
          <w:rFonts w:cstheme="minorHAnsi"/>
          <w:sz w:val="24"/>
          <w:szCs w:val="24"/>
        </w:rPr>
        <w:t xml:space="preserve"> </w:t>
      </w:r>
      <w:r w:rsidR="00AE13BD">
        <w:rPr>
          <w:rFonts w:cstheme="minorHAnsi"/>
          <w:sz w:val="24"/>
          <w:szCs w:val="24"/>
        </w:rPr>
        <w:t xml:space="preserve">after the ministerial meeting </w:t>
      </w:r>
      <w:r w:rsidR="00AE13BD" w:rsidRPr="00AE13BD">
        <w:rPr>
          <w:rFonts w:cstheme="minorHAnsi"/>
          <w:sz w:val="24"/>
          <w:szCs w:val="24"/>
        </w:rPr>
        <w:t xml:space="preserve">and potential savings to offset costs </w:t>
      </w:r>
      <w:r w:rsidR="00AE13BD">
        <w:rPr>
          <w:rFonts w:cstheme="minorHAnsi"/>
          <w:sz w:val="24"/>
          <w:szCs w:val="24"/>
        </w:rPr>
        <w:t>are being identified through the Corporate Plan paper</w:t>
      </w:r>
      <w:r w:rsidR="00D05742">
        <w:rPr>
          <w:rFonts w:cstheme="minorHAnsi"/>
          <w:sz w:val="24"/>
          <w:szCs w:val="24"/>
        </w:rPr>
        <w:t>.</w:t>
      </w:r>
    </w:p>
    <w:p w14:paraId="6FCC63A3" w14:textId="77777777" w:rsidR="00EC64D8" w:rsidRPr="00C013BB" w:rsidRDefault="00EC64D8" w:rsidP="00EC64D8">
      <w:pPr>
        <w:rPr>
          <w:rFonts w:cstheme="minorHAnsi"/>
        </w:rPr>
      </w:pPr>
    </w:p>
    <w:p w14:paraId="0F1768EB" w14:textId="77777777" w:rsidR="001A6FEF" w:rsidRPr="00C013BB" w:rsidRDefault="001A6FEF" w:rsidP="00E1317D">
      <w:pPr>
        <w:pStyle w:val="Heading2"/>
      </w:pPr>
      <w:r w:rsidRPr="00C013BB">
        <w:t>Next Steps</w:t>
      </w:r>
    </w:p>
    <w:p w14:paraId="1020A6DD" w14:textId="77777777" w:rsidR="004D4896" w:rsidRPr="00C013BB" w:rsidRDefault="00F05D9D" w:rsidP="004D421B">
      <w:pPr>
        <w:pStyle w:val="ListParagraph"/>
        <w:numPr>
          <w:ilvl w:val="0"/>
          <w:numId w:val="1"/>
        </w:numPr>
        <w:spacing w:before="120" w:after="0" w:line="240" w:lineRule="auto"/>
        <w:ind w:left="284"/>
        <w:contextualSpacing w:val="0"/>
        <w:rPr>
          <w:rFonts w:cstheme="minorHAnsi"/>
          <w:sz w:val="24"/>
          <w:szCs w:val="24"/>
        </w:rPr>
      </w:pPr>
      <w:r w:rsidRPr="00C013BB">
        <w:rPr>
          <w:rFonts w:cstheme="minorHAnsi"/>
          <w:sz w:val="24"/>
          <w:szCs w:val="24"/>
        </w:rPr>
        <w:t xml:space="preserve">Feedback from </w:t>
      </w:r>
      <w:r w:rsidR="00346610">
        <w:rPr>
          <w:rFonts w:cstheme="minorHAnsi"/>
          <w:sz w:val="24"/>
          <w:szCs w:val="24"/>
        </w:rPr>
        <w:t>Board will be</w:t>
      </w:r>
      <w:r w:rsidRPr="00C013BB">
        <w:rPr>
          <w:rFonts w:cstheme="minorHAnsi"/>
          <w:sz w:val="24"/>
          <w:szCs w:val="24"/>
        </w:rPr>
        <w:t xml:space="preserve"> incorporat</w:t>
      </w:r>
      <w:r w:rsidR="00346610">
        <w:rPr>
          <w:rFonts w:cstheme="minorHAnsi"/>
          <w:sz w:val="24"/>
          <w:szCs w:val="24"/>
        </w:rPr>
        <w:t>ed into the draft Business Plan for the next SLT meeting in February</w:t>
      </w:r>
      <w:r w:rsidRPr="00C013BB">
        <w:rPr>
          <w:rFonts w:cstheme="minorHAnsi"/>
          <w:sz w:val="24"/>
          <w:szCs w:val="24"/>
        </w:rPr>
        <w:t>.</w:t>
      </w:r>
    </w:p>
    <w:p w14:paraId="4FAE1532" w14:textId="77777777" w:rsidR="006C0D90" w:rsidRPr="00C013BB" w:rsidRDefault="00815447" w:rsidP="004D421B">
      <w:pPr>
        <w:pStyle w:val="ListParagraph"/>
        <w:numPr>
          <w:ilvl w:val="0"/>
          <w:numId w:val="1"/>
        </w:numPr>
        <w:spacing w:before="120" w:after="0" w:line="240" w:lineRule="auto"/>
        <w:ind w:left="284"/>
        <w:contextualSpacing w:val="0"/>
        <w:rPr>
          <w:rFonts w:cstheme="minorHAnsi"/>
          <w:sz w:val="24"/>
          <w:szCs w:val="24"/>
        </w:rPr>
      </w:pPr>
      <w:r>
        <w:rPr>
          <w:rFonts w:cstheme="minorHAnsi"/>
          <w:sz w:val="24"/>
          <w:szCs w:val="24"/>
        </w:rPr>
        <w:t>Sponsor will continue to be engaged over the implications of</w:t>
      </w:r>
      <w:r w:rsidR="007F0E7C">
        <w:rPr>
          <w:rFonts w:cstheme="minorHAnsi"/>
          <w:sz w:val="24"/>
          <w:szCs w:val="24"/>
        </w:rPr>
        <w:t xml:space="preserve"> Business Plan </w:t>
      </w:r>
      <w:r w:rsidR="004D4896" w:rsidRPr="00C013BB">
        <w:rPr>
          <w:rFonts w:cstheme="minorHAnsi"/>
          <w:sz w:val="24"/>
          <w:szCs w:val="24"/>
        </w:rPr>
        <w:t>priorities</w:t>
      </w:r>
      <w:r>
        <w:rPr>
          <w:rFonts w:cstheme="minorHAnsi"/>
          <w:sz w:val="24"/>
          <w:szCs w:val="24"/>
        </w:rPr>
        <w:t xml:space="preserve"> and resourcing</w:t>
      </w:r>
      <w:r w:rsidR="004D4896" w:rsidRPr="00C013BB">
        <w:rPr>
          <w:rFonts w:cstheme="minorHAnsi"/>
          <w:sz w:val="24"/>
          <w:szCs w:val="24"/>
        </w:rPr>
        <w:t xml:space="preserve">.  </w:t>
      </w:r>
      <w:r w:rsidR="00AB1DA5">
        <w:rPr>
          <w:rFonts w:cstheme="minorHAnsi"/>
          <w:sz w:val="24"/>
          <w:szCs w:val="24"/>
        </w:rPr>
        <w:t>D</w:t>
      </w:r>
      <w:r>
        <w:rPr>
          <w:rFonts w:cstheme="minorHAnsi"/>
          <w:sz w:val="24"/>
          <w:szCs w:val="24"/>
        </w:rPr>
        <w:t>iscussions will help build a common understanding of resource pressures and capacity</w:t>
      </w:r>
      <w:r w:rsidR="004D4896" w:rsidRPr="00C013BB">
        <w:rPr>
          <w:rFonts w:cstheme="minorHAnsi"/>
          <w:sz w:val="24"/>
          <w:szCs w:val="24"/>
        </w:rPr>
        <w:t xml:space="preserve">.  </w:t>
      </w:r>
    </w:p>
    <w:p w14:paraId="646FFFBF" w14:textId="77777777" w:rsidR="00F05D9D" w:rsidRPr="00C013BB" w:rsidRDefault="00F05D9D" w:rsidP="004D421B">
      <w:pPr>
        <w:pStyle w:val="ListParagraph"/>
        <w:numPr>
          <w:ilvl w:val="0"/>
          <w:numId w:val="1"/>
        </w:numPr>
        <w:spacing w:before="120" w:after="0" w:line="240" w:lineRule="auto"/>
        <w:ind w:left="284"/>
        <w:contextualSpacing w:val="0"/>
        <w:rPr>
          <w:rFonts w:cstheme="minorHAnsi"/>
          <w:sz w:val="24"/>
          <w:szCs w:val="24"/>
        </w:rPr>
      </w:pPr>
      <w:r w:rsidRPr="00C013BB">
        <w:rPr>
          <w:rFonts w:cstheme="minorHAnsi"/>
          <w:sz w:val="24"/>
          <w:szCs w:val="24"/>
        </w:rPr>
        <w:t xml:space="preserve">Projects will be approved after the Board meeting, with the exception of </w:t>
      </w:r>
      <w:r w:rsidR="00815447">
        <w:rPr>
          <w:rFonts w:cstheme="minorHAnsi"/>
          <w:sz w:val="24"/>
          <w:szCs w:val="24"/>
        </w:rPr>
        <w:t>fixed costs and those with prior approval.</w:t>
      </w:r>
    </w:p>
    <w:p w14:paraId="37B32166" w14:textId="77777777" w:rsidR="007F0E7C" w:rsidRPr="00C013BB" w:rsidRDefault="007F0E7C" w:rsidP="00F05D9D">
      <w:pPr>
        <w:rPr>
          <w:rFonts w:cstheme="minorHAnsi"/>
        </w:rPr>
      </w:pPr>
    </w:p>
    <w:p w14:paraId="6E1505D1" w14:textId="77777777" w:rsidR="00264512" w:rsidRPr="00E55B16" w:rsidRDefault="00264512" w:rsidP="00E1317D">
      <w:pPr>
        <w:pStyle w:val="Heading2"/>
      </w:pPr>
      <w:r w:rsidRPr="00C013BB">
        <w:t>Rec</w:t>
      </w:r>
      <w:r w:rsidR="00F05D9D" w:rsidRPr="00C013BB">
        <w:t>ommendations</w:t>
      </w:r>
    </w:p>
    <w:p w14:paraId="378D12DF" w14:textId="07C99D41" w:rsidR="00F05D9D" w:rsidRPr="00C013BB" w:rsidRDefault="003744B7" w:rsidP="004D421B">
      <w:pPr>
        <w:pStyle w:val="ListParagraph"/>
        <w:numPr>
          <w:ilvl w:val="0"/>
          <w:numId w:val="1"/>
        </w:numPr>
        <w:spacing w:before="120" w:after="0" w:line="240" w:lineRule="auto"/>
        <w:ind w:left="284"/>
        <w:contextualSpacing w:val="0"/>
        <w:jc w:val="both"/>
        <w:rPr>
          <w:rFonts w:cstheme="minorHAnsi"/>
          <w:sz w:val="24"/>
          <w:szCs w:val="24"/>
        </w:rPr>
      </w:pPr>
      <w:r>
        <w:rPr>
          <w:rFonts w:cstheme="minorHAnsi"/>
          <w:sz w:val="24"/>
          <w:szCs w:val="24"/>
        </w:rPr>
        <w:t>B</w:t>
      </w:r>
      <w:r w:rsidR="00A85EC1">
        <w:rPr>
          <w:rFonts w:cstheme="minorHAnsi"/>
          <w:sz w:val="24"/>
          <w:szCs w:val="24"/>
        </w:rPr>
        <w:t>oard</w:t>
      </w:r>
      <w:r w:rsidR="00F05D9D" w:rsidRPr="00C013BB">
        <w:rPr>
          <w:rFonts w:cstheme="minorHAnsi"/>
          <w:sz w:val="24"/>
          <w:szCs w:val="24"/>
        </w:rPr>
        <w:t xml:space="preserve"> is asked to:</w:t>
      </w:r>
    </w:p>
    <w:p w14:paraId="617178FA" w14:textId="77777777" w:rsidR="00A85EC1" w:rsidRPr="00A85EC1" w:rsidRDefault="00A85EC1" w:rsidP="00A85EC1">
      <w:pPr>
        <w:pStyle w:val="ListParagraph"/>
        <w:framePr w:hSpace="180" w:wrap="around" w:vAnchor="text" w:hAnchor="margin" w:y="71"/>
        <w:numPr>
          <w:ilvl w:val="1"/>
          <w:numId w:val="1"/>
        </w:numPr>
        <w:spacing w:before="120" w:after="0" w:line="240" w:lineRule="auto"/>
        <w:jc w:val="both"/>
        <w:rPr>
          <w:rFonts w:ascii="Calibri" w:hAnsi="Calibri" w:cs="Calibri"/>
          <w:b/>
          <w:sz w:val="24"/>
          <w:szCs w:val="24"/>
        </w:rPr>
      </w:pPr>
      <w:r w:rsidRPr="00A85EC1">
        <w:rPr>
          <w:rFonts w:ascii="Calibri" w:hAnsi="Calibri" w:cs="Calibri"/>
          <w:b/>
          <w:sz w:val="24"/>
          <w:szCs w:val="24"/>
        </w:rPr>
        <w:t>Provide feedback on the draft Business Plan.</w:t>
      </w:r>
    </w:p>
    <w:p w14:paraId="593AE92F" w14:textId="77777777" w:rsidR="00A85EC1" w:rsidRPr="00A85EC1" w:rsidRDefault="00A85EC1" w:rsidP="00A85EC1">
      <w:pPr>
        <w:pStyle w:val="ListParagraph"/>
        <w:framePr w:hSpace="180" w:wrap="around" w:vAnchor="text" w:hAnchor="margin" w:y="71"/>
        <w:numPr>
          <w:ilvl w:val="1"/>
          <w:numId w:val="1"/>
        </w:numPr>
        <w:spacing w:before="120" w:after="0" w:line="240" w:lineRule="auto"/>
        <w:jc w:val="both"/>
        <w:rPr>
          <w:rFonts w:ascii="Calibri" w:hAnsi="Calibri" w:cs="Calibri"/>
          <w:b/>
          <w:sz w:val="24"/>
          <w:szCs w:val="24"/>
        </w:rPr>
      </w:pPr>
      <w:r w:rsidRPr="00A85EC1">
        <w:rPr>
          <w:rFonts w:ascii="Calibri" w:hAnsi="Calibri" w:cs="Calibri"/>
          <w:b/>
          <w:sz w:val="24"/>
          <w:szCs w:val="24"/>
        </w:rPr>
        <w:t>Confirm they are content with the progress to confirm resourcing of the Year 1 Business Plan detailed in para 11.</w:t>
      </w:r>
    </w:p>
    <w:p w14:paraId="40708B07" w14:textId="429F76DA" w:rsidR="0015132F" w:rsidRPr="00C013BB" w:rsidRDefault="00A85EC1" w:rsidP="00AB1DA5">
      <w:pPr>
        <w:pStyle w:val="ListParagraph"/>
        <w:framePr w:hSpace="180" w:wrap="around" w:vAnchor="text" w:hAnchor="margin" w:y="71"/>
        <w:numPr>
          <w:ilvl w:val="1"/>
          <w:numId w:val="1"/>
        </w:numPr>
        <w:contextualSpacing w:val="0"/>
        <w:rPr>
          <w:rFonts w:ascii="Calibri" w:hAnsi="Calibri" w:cs="Calibri"/>
          <w:sz w:val="24"/>
          <w:szCs w:val="24"/>
        </w:rPr>
        <w:sectPr w:rsidR="0015132F" w:rsidRPr="00C013BB" w:rsidSect="00DB2E72">
          <w:headerReference w:type="default" r:id="rId10"/>
          <w:headerReference w:type="first" r:id="rId11"/>
          <w:pgSz w:w="11906" w:h="16838"/>
          <w:pgMar w:top="993" w:right="1440" w:bottom="1440" w:left="1440" w:header="567" w:footer="708" w:gutter="0"/>
          <w:cols w:space="708"/>
          <w:titlePg/>
          <w:docGrid w:linePitch="360"/>
        </w:sectPr>
      </w:pPr>
      <w:r w:rsidRPr="00A85EC1">
        <w:rPr>
          <w:rFonts w:ascii="Calibri" w:hAnsi="Calibri" w:cs="Calibri"/>
          <w:b/>
          <w:sz w:val="24"/>
          <w:szCs w:val="24"/>
        </w:rPr>
        <w:t>Note the budget position after the confirmed settlement on the 9th of December</w:t>
      </w:r>
    </w:p>
    <w:p w14:paraId="389254F9" w14:textId="77777777" w:rsidR="00AB1DA5" w:rsidRDefault="00AB1DA5" w:rsidP="00AB1DA5">
      <w:pPr>
        <w:pStyle w:val="Heading1"/>
      </w:pPr>
      <w:r>
        <w:lastRenderedPageBreak/>
        <w:t xml:space="preserve">Annex </w:t>
      </w:r>
      <w:proofErr w:type="gramStart"/>
      <w:r>
        <w:t>A</w:t>
      </w:r>
      <w:proofErr w:type="gramEnd"/>
      <w:r>
        <w:t xml:space="preserve"> – Business Plan</w:t>
      </w:r>
    </w:p>
    <w:p w14:paraId="60D2AE98" w14:textId="77777777" w:rsidR="00AB1DA5" w:rsidRDefault="00AB1DA5" w:rsidP="00AB1DA5">
      <w:pPr>
        <w:pStyle w:val="Heading1"/>
        <w:jc w:val="center"/>
      </w:pPr>
      <w:r>
        <w:rPr>
          <w:noProof/>
          <w:lang w:eastAsia="en-GB"/>
        </w:rPr>
        <w:drawing>
          <wp:inline distT="0" distB="0" distL="0" distR="0" wp14:anchorId="3DB6476A" wp14:editId="2440A0D7">
            <wp:extent cx="2929255" cy="1859524"/>
            <wp:effectExtent l="0" t="0" r="4445" b="7620"/>
            <wp:docPr id="12" name="Picture 12" title="NatureSc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56564" cy="1876860"/>
                    </a:xfrm>
                    <a:prstGeom prst="rect">
                      <a:avLst/>
                    </a:prstGeom>
                    <a:noFill/>
                  </pic:spPr>
                </pic:pic>
              </a:graphicData>
            </a:graphic>
          </wp:inline>
        </w:drawing>
      </w:r>
    </w:p>
    <w:p w14:paraId="0D80EAC4" w14:textId="77777777" w:rsidR="00AB1DA5" w:rsidRDefault="004401C5" w:rsidP="00AB1DA5">
      <w:r>
        <w:rPr>
          <w:noProof/>
          <w:lang w:eastAsia="en-GB"/>
        </w:rPr>
        <mc:AlternateContent>
          <mc:Choice Requires="wps">
            <w:drawing>
              <wp:anchor distT="45720" distB="45720" distL="114300" distR="114300" simplePos="0" relativeHeight="251661312" behindDoc="0" locked="0" layoutInCell="1" allowOverlap="1" wp14:anchorId="38DB68EB" wp14:editId="5454CA39">
                <wp:simplePos x="0" y="0"/>
                <wp:positionH relativeFrom="margin">
                  <wp:posOffset>971550</wp:posOffset>
                </wp:positionH>
                <wp:positionV relativeFrom="paragraph">
                  <wp:posOffset>85725</wp:posOffset>
                </wp:positionV>
                <wp:extent cx="7120255" cy="1667510"/>
                <wp:effectExtent l="0" t="0" r="4445" b="889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0255" cy="1667510"/>
                        </a:xfrm>
                        <a:prstGeom prst="rect">
                          <a:avLst/>
                        </a:prstGeom>
                        <a:ln>
                          <a:noFill/>
                          <a:headEnd/>
                          <a:tailEnd/>
                        </a:ln>
                      </wps:spPr>
                      <wps:style>
                        <a:lnRef idx="2">
                          <a:schemeClr val="accent1"/>
                        </a:lnRef>
                        <a:fillRef idx="1">
                          <a:schemeClr val="lt1"/>
                        </a:fillRef>
                        <a:effectRef idx="0">
                          <a:schemeClr val="accent1"/>
                        </a:effectRef>
                        <a:fontRef idx="minor">
                          <a:schemeClr val="dk1"/>
                        </a:fontRef>
                      </wps:style>
                      <wps:txbx>
                        <w:txbxContent>
                          <w:p w14:paraId="03AC9BDE" w14:textId="77777777" w:rsidR="00AB1DA5" w:rsidRPr="00D27E10" w:rsidRDefault="00AB1DA5" w:rsidP="00AB1DA5">
                            <w:pPr>
                              <w:jc w:val="center"/>
                              <w:rPr>
                                <w:rFonts w:ascii="Calibri" w:hAnsi="Calibri" w:cs="Calibri"/>
                                <w:b/>
                                <w:color w:val="5E8BBF"/>
                                <w:sz w:val="72"/>
                                <w:szCs w:val="72"/>
                              </w:rPr>
                            </w:pPr>
                            <w:r>
                              <w:rPr>
                                <w:rFonts w:ascii="Calibri" w:hAnsi="Calibri" w:cs="Calibri"/>
                                <w:b/>
                                <w:color w:val="5E8BBF"/>
                                <w:sz w:val="72"/>
                                <w:szCs w:val="72"/>
                              </w:rPr>
                              <w:t>Business Plan 2022/23</w:t>
                            </w:r>
                          </w:p>
                          <w:p w14:paraId="0FE45703" w14:textId="77777777" w:rsidR="00AB1DA5" w:rsidRPr="006B570D" w:rsidRDefault="00AB1DA5" w:rsidP="00AB1DA5">
                            <w:pPr>
                              <w:jc w:val="center"/>
                              <w:rPr>
                                <w:rFonts w:ascii="Calibri" w:hAnsi="Calibri" w:cs="Calibri"/>
                                <w:b/>
                                <w:color w:val="31849B" w:themeColor="accent5" w:themeShade="BF"/>
                                <w:sz w:val="72"/>
                                <w:szCs w:val="72"/>
                              </w:rPr>
                            </w:pPr>
                            <w:r w:rsidRPr="00D27E10">
                              <w:rPr>
                                <w:rFonts w:ascii="Calibri" w:hAnsi="Calibri" w:cs="Calibri"/>
                                <w:b/>
                                <w:color w:val="5E8BBF"/>
                                <w:sz w:val="72"/>
                                <w:szCs w:val="72"/>
                              </w:rPr>
                              <w:t xml:space="preserve">Year </w:t>
                            </w:r>
                            <w:r>
                              <w:rPr>
                                <w:rFonts w:ascii="Calibri" w:hAnsi="Calibri" w:cs="Calibri"/>
                                <w:b/>
                                <w:color w:val="5E8BBF"/>
                                <w:sz w:val="72"/>
                                <w:szCs w:val="72"/>
                              </w:rPr>
                              <w:t>One of a Nature Rich Future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DB68EB" id="_x0000_t202" coordsize="21600,21600" o:spt="202" path="m,l,21600r21600,l21600,xe">
                <v:stroke joinstyle="miter"/>
                <v:path gradientshapeok="t" o:connecttype="rect"/>
              </v:shapetype>
              <v:shape id="Text Box 2" o:spid="_x0000_s1026" type="#_x0000_t202" style="position:absolute;margin-left:76.5pt;margin-top:6.75pt;width:560.65pt;height:131.3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" fillcolor="white [3201]" stroked="f" strokeweight="2pt">
                <v:textbox>
                  <w:txbxContent>
                    <w:p w14:paraId="03AC9BDE" w14:textId="77777777" w:rsidR="00AB1DA5" w:rsidRPr="00D27E10" w:rsidRDefault="00AB1DA5" w:rsidP="00AB1DA5">
                      <w:pPr>
                        <w:jc w:val="center"/>
                        <w:rPr>
                          <w:rFonts w:ascii="Calibri" w:hAnsi="Calibri" w:cs="Calibri"/>
                          <w:b/>
                          <w:color w:val="5E8BBF"/>
                          <w:sz w:val="72"/>
                          <w:szCs w:val="72"/>
                        </w:rPr>
                      </w:pPr>
                      <w:r>
                        <w:rPr>
                          <w:rFonts w:ascii="Calibri" w:hAnsi="Calibri" w:cs="Calibri"/>
                          <w:b/>
                          <w:color w:val="5E8BBF"/>
                          <w:sz w:val="72"/>
                          <w:szCs w:val="72"/>
                        </w:rPr>
                        <w:t>Business Plan 2022/23</w:t>
                      </w:r>
                    </w:p>
                    <w:p w14:paraId="0FE45703" w14:textId="77777777" w:rsidR="00AB1DA5" w:rsidRPr="006B570D" w:rsidRDefault="00AB1DA5" w:rsidP="00AB1DA5">
                      <w:pPr>
                        <w:jc w:val="center"/>
                        <w:rPr>
                          <w:rFonts w:ascii="Calibri" w:hAnsi="Calibri" w:cs="Calibri"/>
                          <w:b/>
                          <w:color w:val="31849B" w:themeColor="accent5" w:themeShade="BF"/>
                          <w:sz w:val="72"/>
                          <w:szCs w:val="72"/>
                        </w:rPr>
                      </w:pPr>
                      <w:r w:rsidRPr="00D27E10">
                        <w:rPr>
                          <w:rFonts w:ascii="Calibri" w:hAnsi="Calibri" w:cs="Calibri"/>
                          <w:b/>
                          <w:color w:val="5E8BBF"/>
                          <w:sz w:val="72"/>
                          <w:szCs w:val="72"/>
                        </w:rPr>
                        <w:t xml:space="preserve">Year </w:t>
                      </w:r>
                      <w:r>
                        <w:rPr>
                          <w:rFonts w:ascii="Calibri" w:hAnsi="Calibri" w:cs="Calibri"/>
                          <w:b/>
                          <w:color w:val="5E8BBF"/>
                          <w:sz w:val="72"/>
                          <w:szCs w:val="72"/>
                        </w:rPr>
                        <w:t>One of a Nature Rich Future</w:t>
                      </w:r>
                    </w:p>
                  </w:txbxContent>
                </v:textbox>
                <w10:wrap type="square" anchorx="margin"/>
              </v:shape>
            </w:pict>
          </mc:Fallback>
        </mc:AlternateContent>
      </w:r>
    </w:p>
    <w:p w14:paraId="25BB2A1C" w14:textId="77777777" w:rsidR="00AB1DA5" w:rsidRDefault="00AB1DA5" w:rsidP="00AB1DA5"/>
    <w:p w14:paraId="184B43E6" w14:textId="77777777" w:rsidR="00AB1DA5" w:rsidRDefault="00AB1DA5" w:rsidP="00AB1DA5"/>
    <w:p w14:paraId="1A788C39" w14:textId="77777777" w:rsidR="00AB1DA5" w:rsidRDefault="00AB1DA5" w:rsidP="00AB1DA5"/>
    <w:p w14:paraId="1DA82CFE" w14:textId="77777777" w:rsidR="00AB1DA5" w:rsidRDefault="004401C5" w:rsidP="00AB1DA5">
      <w:r>
        <w:rPr>
          <w:noProof/>
          <w:lang w:eastAsia="en-GB"/>
        </w:rPr>
        <mc:AlternateContent>
          <mc:Choice Requires="wps">
            <w:drawing>
              <wp:anchor distT="45720" distB="45720" distL="114300" distR="114300" simplePos="0" relativeHeight="251665408" behindDoc="0" locked="0" layoutInCell="1" allowOverlap="1" wp14:anchorId="53DED827" wp14:editId="27173C24">
                <wp:simplePos x="0" y="0"/>
                <wp:positionH relativeFrom="margin">
                  <wp:posOffset>1925743</wp:posOffset>
                </wp:positionH>
                <wp:positionV relativeFrom="paragraph">
                  <wp:posOffset>413385</wp:posOffset>
                </wp:positionV>
                <wp:extent cx="5236210" cy="948055"/>
                <wp:effectExtent l="0" t="0" r="2540" b="444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6210" cy="948055"/>
                        </a:xfrm>
                        <a:prstGeom prst="rect">
                          <a:avLst/>
                        </a:prstGeom>
                        <a:solidFill>
                          <a:sysClr val="window" lastClr="FFFFFF"/>
                        </a:solidFill>
                        <a:ln w="25400" cap="flat" cmpd="sng" algn="ctr">
                          <a:noFill/>
                          <a:prstDash val="solid"/>
                          <a:headEnd/>
                          <a:tailEnd/>
                        </a:ln>
                        <a:effectLst/>
                      </wps:spPr>
                      <wps:txbx>
                        <w:txbxContent>
                          <w:p w14:paraId="5BC2B5D1" w14:textId="77777777" w:rsidR="004401C5" w:rsidRPr="006B570D" w:rsidRDefault="004401C5" w:rsidP="004401C5">
                            <w:pPr>
                              <w:jc w:val="center"/>
                              <w:rPr>
                                <w:rFonts w:ascii="Calibri" w:hAnsi="Calibri" w:cs="Calibri"/>
                                <w:b/>
                                <w:color w:val="31849B" w:themeColor="accent5" w:themeShade="BF"/>
                                <w:sz w:val="72"/>
                                <w:szCs w:val="72"/>
                              </w:rPr>
                            </w:pPr>
                            <w:proofErr w:type="spellStart"/>
                            <w:r>
                              <w:rPr>
                                <w:rFonts w:ascii="Calibri" w:hAnsi="Calibri" w:cs="Calibri"/>
                                <w:b/>
                                <w:color w:val="5E8BBF"/>
                                <w:sz w:val="72"/>
                                <w:szCs w:val="72"/>
                              </w:rPr>
                              <w:t>Protect.Restore.Value</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DED827" id="_x0000_s1027" type="#_x0000_t202" style="position:absolute;margin-left:151.65pt;margin-top:32.55pt;width:412.3pt;height:74.6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" fillcolor="window" stroked="f" strokeweight="2pt">
                <v:textbox>
                  <w:txbxContent>
                    <w:p w14:paraId="5BC2B5D1" w14:textId="77777777" w:rsidR="004401C5" w:rsidRPr="006B570D" w:rsidRDefault="004401C5" w:rsidP="004401C5">
                      <w:pPr>
                        <w:jc w:val="center"/>
                        <w:rPr>
                          <w:rFonts w:ascii="Calibri" w:hAnsi="Calibri" w:cs="Calibri"/>
                          <w:b/>
                          <w:color w:val="31849B" w:themeColor="accent5" w:themeShade="BF"/>
                          <w:sz w:val="72"/>
                          <w:szCs w:val="72"/>
                        </w:rPr>
                      </w:pPr>
                      <w:proofErr w:type="spellStart"/>
                      <w:r>
                        <w:rPr>
                          <w:rFonts w:ascii="Calibri" w:hAnsi="Calibri" w:cs="Calibri"/>
                          <w:b/>
                          <w:color w:val="5E8BBF"/>
                          <w:sz w:val="72"/>
                          <w:szCs w:val="72"/>
                        </w:rPr>
                        <w:t>Protect.Restore.Value</w:t>
                      </w:r>
                      <w:proofErr w:type="spellEnd"/>
                    </w:p>
                  </w:txbxContent>
                </v:textbox>
                <w10:wrap type="square" anchorx="margin"/>
              </v:shape>
            </w:pict>
          </mc:Fallback>
        </mc:AlternateContent>
      </w:r>
    </w:p>
    <w:p w14:paraId="57D2CE49" w14:textId="77777777" w:rsidR="00AB1DA5" w:rsidRPr="006B570D" w:rsidRDefault="00AB1DA5" w:rsidP="00AB1DA5">
      <w:pPr>
        <w:sectPr w:rsidR="00AB1DA5" w:rsidRPr="006B570D" w:rsidSect="00BC5816">
          <w:footerReference w:type="default" r:id="rId13"/>
          <w:pgSz w:w="16838" w:h="11906" w:orient="landscape"/>
          <w:pgMar w:top="1440" w:right="1440" w:bottom="1440" w:left="1440" w:header="170" w:footer="624" w:gutter="0"/>
          <w:cols w:space="708"/>
          <w:docGrid w:linePitch="360"/>
        </w:sectPr>
      </w:pPr>
    </w:p>
    <w:p w14:paraId="4D40A155" w14:textId="77777777" w:rsidR="00AE13BD" w:rsidRPr="00AB1DA5" w:rsidRDefault="00AE13BD" w:rsidP="00E1317D">
      <w:pPr>
        <w:pStyle w:val="Heading2"/>
        <w:rPr>
          <w:rFonts w:eastAsia="Times New Roman" w:cs="Times New Roman"/>
          <w:lang w:val="en-US"/>
        </w:rPr>
      </w:pPr>
      <w:r w:rsidRPr="00AB1DA5">
        <w:lastRenderedPageBreak/>
        <w:t>Introduction</w:t>
      </w:r>
    </w:p>
    <w:p w14:paraId="437A196A" w14:textId="77777777" w:rsidR="006B5C67" w:rsidRPr="00861C8C" w:rsidRDefault="006B5C67" w:rsidP="006B5C67">
      <w:pPr>
        <w:spacing w:after="160" w:line="259" w:lineRule="auto"/>
        <w:rPr>
          <w:rFonts w:ascii="Calibri" w:eastAsiaTheme="majorEastAsia" w:hAnsi="Calibri" w:cstheme="majorBidi"/>
          <w:b/>
          <w:color w:val="4F81BD" w:themeColor="accent1"/>
          <w:sz w:val="36"/>
          <w:szCs w:val="36"/>
        </w:rPr>
      </w:pPr>
      <w:r w:rsidRPr="000B41FE">
        <w:rPr>
          <w:rFonts w:ascii="Calibri" w:hAnsi="Calibri" w:cs="Calibri"/>
          <w:sz w:val="24"/>
          <w:szCs w:val="24"/>
        </w:rPr>
        <w:t xml:space="preserve">NatureScot is Scotland’s nature agency. We work to improve nature in Scotland and inspire Scotland’s people to care more about it. </w:t>
      </w:r>
      <w:r>
        <w:rPr>
          <w:rFonts w:ascii="Calibri" w:hAnsi="Calibri" w:cs="Calibri"/>
          <w:sz w:val="24"/>
          <w:szCs w:val="24"/>
        </w:rPr>
        <w:t xml:space="preserve"> </w:t>
      </w:r>
      <w:r w:rsidRPr="000B41FE">
        <w:rPr>
          <w:rFonts w:ascii="Calibri" w:hAnsi="Calibri" w:cs="Calibri"/>
          <w:color w:val="000000" w:themeColor="text1"/>
          <w:sz w:val="24"/>
          <w:szCs w:val="24"/>
        </w:rPr>
        <w:t xml:space="preserve">This is the </w:t>
      </w:r>
      <w:r>
        <w:rPr>
          <w:rFonts w:ascii="Calibri" w:hAnsi="Calibri" w:cs="Calibri"/>
          <w:color w:val="000000" w:themeColor="text1"/>
          <w:sz w:val="24"/>
          <w:szCs w:val="24"/>
        </w:rPr>
        <w:t>first</w:t>
      </w:r>
      <w:r w:rsidRPr="000B41FE">
        <w:rPr>
          <w:rFonts w:ascii="Calibri" w:hAnsi="Calibri" w:cs="Calibri"/>
          <w:color w:val="000000" w:themeColor="text1"/>
          <w:sz w:val="24"/>
          <w:szCs w:val="24"/>
        </w:rPr>
        <w:t xml:space="preserve"> annual business plan in support of </w:t>
      </w:r>
      <w:r>
        <w:rPr>
          <w:rFonts w:ascii="Calibri" w:hAnsi="Calibri" w:cs="Calibri"/>
          <w:color w:val="000000" w:themeColor="text1"/>
          <w:sz w:val="24"/>
          <w:szCs w:val="24"/>
        </w:rPr>
        <w:t>A Nature Rich Future for All</w:t>
      </w:r>
      <w:r w:rsidRPr="000B41FE">
        <w:rPr>
          <w:rFonts w:ascii="Calibri" w:hAnsi="Calibri" w:cs="Calibri"/>
          <w:color w:val="000000" w:themeColor="text1"/>
          <w:sz w:val="24"/>
          <w:szCs w:val="24"/>
        </w:rPr>
        <w:t xml:space="preserve"> </w:t>
      </w:r>
      <w:r>
        <w:rPr>
          <w:rFonts w:ascii="Calibri" w:hAnsi="Calibri" w:cs="Calibri"/>
          <w:color w:val="000000" w:themeColor="text1"/>
          <w:sz w:val="24"/>
          <w:szCs w:val="24"/>
        </w:rPr>
        <w:t xml:space="preserve">- our </w:t>
      </w:r>
      <w:r w:rsidR="004401C5">
        <w:rPr>
          <w:rFonts w:ascii="Calibri" w:hAnsi="Calibri" w:cs="Calibri"/>
          <w:color w:val="000000" w:themeColor="text1"/>
          <w:sz w:val="24"/>
          <w:szCs w:val="24"/>
        </w:rPr>
        <w:t>Corporate P</w:t>
      </w:r>
      <w:r>
        <w:rPr>
          <w:rFonts w:ascii="Calibri" w:hAnsi="Calibri" w:cs="Calibri"/>
          <w:color w:val="000000" w:themeColor="text1"/>
          <w:sz w:val="24"/>
          <w:szCs w:val="24"/>
        </w:rPr>
        <w:t>lan for 2022-2026</w:t>
      </w:r>
      <w:r w:rsidRPr="000B41FE">
        <w:rPr>
          <w:rFonts w:ascii="Calibri" w:hAnsi="Calibri" w:cs="Calibri"/>
          <w:color w:val="000000" w:themeColor="text1"/>
          <w:sz w:val="24"/>
          <w:szCs w:val="24"/>
        </w:rPr>
        <w:t xml:space="preserve">.  </w:t>
      </w:r>
    </w:p>
    <w:p w14:paraId="3E2DC1B0" w14:textId="77777777" w:rsidR="006B5C67" w:rsidRPr="0068626A" w:rsidRDefault="006B5C67" w:rsidP="006B5C67">
      <w:pPr>
        <w:rPr>
          <w:rFonts w:ascii="Calibri" w:eastAsia="Calibri" w:hAnsi="Calibri" w:cs="Calibri"/>
          <w:sz w:val="24"/>
          <w:szCs w:val="24"/>
        </w:rPr>
      </w:pPr>
      <w:r>
        <w:rPr>
          <w:rFonts w:ascii="Calibri" w:hAnsi="Calibri" w:cs="Calibri"/>
          <w:color w:val="000000" w:themeColor="text1"/>
          <w:sz w:val="24"/>
          <w:szCs w:val="24"/>
        </w:rPr>
        <w:t xml:space="preserve">A lot has changed </w:t>
      </w:r>
      <w:r w:rsidR="004401C5">
        <w:rPr>
          <w:rFonts w:ascii="Calibri" w:hAnsi="Calibri" w:cs="Calibri"/>
          <w:color w:val="000000" w:themeColor="text1"/>
          <w:sz w:val="24"/>
          <w:szCs w:val="24"/>
        </w:rPr>
        <w:t xml:space="preserve">in </w:t>
      </w:r>
      <w:r>
        <w:rPr>
          <w:rFonts w:ascii="Calibri" w:hAnsi="Calibri" w:cs="Calibri"/>
          <w:color w:val="000000" w:themeColor="text1"/>
          <w:sz w:val="24"/>
          <w:szCs w:val="24"/>
        </w:rPr>
        <w:t>the last 4 years.  W</w:t>
      </w:r>
      <w:r w:rsidRPr="000B41FE">
        <w:rPr>
          <w:rFonts w:ascii="Calibri" w:hAnsi="Calibri" w:cs="Calibri"/>
          <w:color w:val="000000" w:themeColor="text1"/>
          <w:sz w:val="24"/>
          <w:szCs w:val="24"/>
        </w:rPr>
        <w:t>hat has</w:t>
      </w:r>
      <w:r>
        <w:rPr>
          <w:rFonts w:ascii="Calibri" w:hAnsi="Calibri" w:cs="Calibri"/>
          <w:color w:val="000000" w:themeColor="text1"/>
          <w:sz w:val="24"/>
          <w:szCs w:val="24"/>
        </w:rPr>
        <w:t xml:space="preserve"> become clearer than ever though is that n</w:t>
      </w:r>
      <w:r w:rsidRPr="0068626A">
        <w:rPr>
          <w:rFonts w:ascii="Calibri" w:eastAsia="Calibri" w:hAnsi="Calibri" w:cs="Calibri"/>
          <w:sz w:val="24"/>
          <w:szCs w:val="24"/>
        </w:rPr>
        <w:t xml:space="preserve">ature </w:t>
      </w:r>
      <w:r>
        <w:rPr>
          <w:rFonts w:ascii="Calibri" w:eastAsia="Calibri" w:hAnsi="Calibri" w:cs="Calibri"/>
          <w:sz w:val="24"/>
          <w:szCs w:val="24"/>
        </w:rPr>
        <w:t>and the climate are</w:t>
      </w:r>
      <w:r w:rsidRPr="0068626A">
        <w:rPr>
          <w:rFonts w:ascii="Calibri" w:eastAsia="Calibri" w:hAnsi="Calibri" w:cs="Calibri"/>
          <w:sz w:val="24"/>
          <w:szCs w:val="24"/>
        </w:rPr>
        <w:t xml:space="preserve"> in crisis. </w:t>
      </w:r>
      <w:r>
        <w:rPr>
          <w:rFonts w:ascii="Calibri" w:eastAsia="Calibri" w:hAnsi="Calibri" w:cs="Calibri"/>
          <w:sz w:val="24"/>
          <w:szCs w:val="24"/>
        </w:rPr>
        <w:t>It is also clear that t</w:t>
      </w:r>
      <w:r w:rsidRPr="0068626A">
        <w:rPr>
          <w:rFonts w:ascii="Calibri" w:eastAsia="Calibri" w:hAnsi="Calibri" w:cs="Calibri"/>
          <w:sz w:val="24"/>
          <w:szCs w:val="24"/>
        </w:rPr>
        <w:t>he link between the nature crisis and the climate emergency is so strong it makes no sense to tackle both separately. Big problems need big, bold actions. The Scottish people have laid down the challenge to get on with it. The Scottish Government along with nations around the world</w:t>
      </w:r>
      <w:r>
        <w:rPr>
          <w:rFonts w:ascii="Calibri" w:eastAsia="Calibri" w:hAnsi="Calibri" w:cs="Calibri"/>
          <w:sz w:val="24"/>
          <w:szCs w:val="24"/>
        </w:rPr>
        <w:t>, is</w:t>
      </w:r>
      <w:r w:rsidRPr="0068626A">
        <w:rPr>
          <w:rFonts w:ascii="Calibri" w:eastAsia="Calibri" w:hAnsi="Calibri" w:cs="Calibri"/>
          <w:sz w:val="24"/>
          <w:szCs w:val="24"/>
        </w:rPr>
        <w:t xml:space="preserve"> responding with new agreements, policies</w:t>
      </w:r>
      <w:r>
        <w:rPr>
          <w:rFonts w:ascii="Calibri" w:eastAsia="Calibri" w:hAnsi="Calibri" w:cs="Calibri"/>
          <w:sz w:val="24"/>
          <w:szCs w:val="24"/>
        </w:rPr>
        <w:t>,</w:t>
      </w:r>
      <w:r w:rsidRPr="0068626A">
        <w:rPr>
          <w:rFonts w:ascii="Calibri" w:eastAsia="Calibri" w:hAnsi="Calibri" w:cs="Calibri"/>
          <w:sz w:val="24"/>
          <w:szCs w:val="24"/>
        </w:rPr>
        <w:t xml:space="preserve"> investments</w:t>
      </w:r>
      <w:r>
        <w:rPr>
          <w:rFonts w:ascii="Calibri" w:eastAsia="Calibri" w:hAnsi="Calibri" w:cs="Calibri"/>
          <w:sz w:val="24"/>
          <w:szCs w:val="24"/>
        </w:rPr>
        <w:t xml:space="preserve"> and action</w:t>
      </w:r>
      <w:r w:rsidRPr="0068626A">
        <w:rPr>
          <w:rFonts w:ascii="Calibri" w:eastAsia="Calibri" w:hAnsi="Calibri" w:cs="Calibri"/>
          <w:sz w:val="24"/>
          <w:szCs w:val="24"/>
        </w:rPr>
        <w:t>.</w:t>
      </w:r>
      <w:r>
        <w:rPr>
          <w:rFonts w:ascii="Calibri" w:eastAsia="Calibri" w:hAnsi="Calibri" w:cs="Calibri"/>
          <w:sz w:val="24"/>
          <w:szCs w:val="24"/>
        </w:rPr>
        <w:t xml:space="preserve"> But, we need to urgently pick up the pace.</w:t>
      </w:r>
      <w:r w:rsidRPr="0068626A">
        <w:rPr>
          <w:rFonts w:ascii="Calibri" w:eastAsia="Calibri" w:hAnsi="Calibri" w:cs="Calibri"/>
          <w:sz w:val="24"/>
          <w:szCs w:val="24"/>
        </w:rPr>
        <w:t xml:space="preserve"> </w:t>
      </w:r>
    </w:p>
    <w:p w14:paraId="7C6C5008" w14:textId="77777777" w:rsidR="006B5C67" w:rsidRPr="006B5C67" w:rsidRDefault="006B5C67" w:rsidP="006B5C67">
      <w:pPr>
        <w:rPr>
          <w:rFonts w:ascii="Calibri" w:eastAsia="Calibri" w:hAnsi="Calibri" w:cs="Calibri"/>
          <w:sz w:val="24"/>
          <w:szCs w:val="24"/>
        </w:rPr>
      </w:pPr>
      <w:r w:rsidRPr="0068626A">
        <w:rPr>
          <w:rFonts w:ascii="Calibri" w:eastAsia="Calibri" w:hAnsi="Calibri" w:cs="Calibri"/>
          <w:sz w:val="24"/>
          <w:szCs w:val="24"/>
        </w:rPr>
        <w:t xml:space="preserve">Our vision is clear. </w:t>
      </w:r>
      <w:r>
        <w:rPr>
          <w:rFonts w:ascii="Calibri" w:eastAsia="Calibri" w:hAnsi="Calibri" w:cs="Calibri"/>
          <w:sz w:val="24"/>
          <w:szCs w:val="24"/>
        </w:rPr>
        <w:t>A nature-rich future is the only credible one for Scotland</w:t>
      </w:r>
      <w:r w:rsidRPr="00CB26BB">
        <w:rPr>
          <w:rFonts w:ascii="Calibri" w:hAnsi="Calibri" w:cs="Calibri"/>
          <w:sz w:val="24"/>
          <w:szCs w:val="24"/>
        </w:rPr>
        <w:t xml:space="preserve"> </w:t>
      </w:r>
      <w:r>
        <w:rPr>
          <w:rFonts w:ascii="Calibri" w:hAnsi="Calibri" w:cs="Calibri"/>
          <w:sz w:val="24"/>
          <w:szCs w:val="24"/>
        </w:rPr>
        <w:t xml:space="preserve">and it </w:t>
      </w:r>
      <w:r w:rsidRPr="00D9243B">
        <w:rPr>
          <w:rFonts w:ascii="Calibri" w:hAnsi="Calibri" w:cs="Calibri"/>
          <w:sz w:val="24"/>
          <w:szCs w:val="24"/>
        </w:rPr>
        <w:t>means radically changing how we use the land and sea</w:t>
      </w:r>
      <w:r>
        <w:rPr>
          <w:rFonts w:ascii="Calibri" w:hAnsi="Calibri" w:cs="Calibri"/>
          <w:sz w:val="24"/>
          <w:szCs w:val="24"/>
        </w:rPr>
        <w:t xml:space="preserve"> to meet nature’s needs and to unleash the power of nature to solve our problems</w:t>
      </w:r>
      <w:r>
        <w:rPr>
          <w:rFonts w:ascii="Calibri" w:eastAsia="Calibri" w:hAnsi="Calibri" w:cs="Calibri"/>
          <w:sz w:val="24"/>
          <w:szCs w:val="24"/>
        </w:rPr>
        <w:t>. N</w:t>
      </w:r>
      <w:r w:rsidRPr="00D9243B">
        <w:rPr>
          <w:rFonts w:ascii="Calibri" w:hAnsi="Calibri" w:cs="Calibri"/>
          <w:sz w:val="24"/>
          <w:szCs w:val="24"/>
        </w:rPr>
        <w:t>ature must be the first choice in helping people in Scotland to deal with the impacts of climate change and other problems in society.</w:t>
      </w:r>
      <w:r>
        <w:rPr>
          <w:rFonts w:ascii="Calibri" w:hAnsi="Calibri" w:cs="Calibri"/>
          <w:sz w:val="24"/>
          <w:szCs w:val="24"/>
        </w:rPr>
        <w:t xml:space="preserve"> </w:t>
      </w:r>
      <w:r>
        <w:rPr>
          <w:rFonts w:ascii="Calibri" w:hAnsi="Calibri" w:cs="Calibri"/>
          <w:color w:val="000000" w:themeColor="text1"/>
          <w:sz w:val="24"/>
          <w:szCs w:val="24"/>
        </w:rPr>
        <w:t>To achieve this</w:t>
      </w:r>
      <w:r w:rsidRPr="00D9243B">
        <w:rPr>
          <w:rFonts w:ascii="Calibri" w:hAnsi="Calibri" w:cs="Calibri"/>
          <w:color w:val="000000" w:themeColor="text1"/>
          <w:sz w:val="24"/>
          <w:szCs w:val="24"/>
        </w:rPr>
        <w:t xml:space="preserve"> we will focus on three priorities: </w:t>
      </w:r>
    </w:p>
    <w:p w14:paraId="62472D9A" w14:textId="77777777" w:rsidR="006B5C67" w:rsidRPr="00EF595D" w:rsidRDefault="006B5C67" w:rsidP="006B5C67">
      <w:pPr>
        <w:pStyle w:val="ListParagraph"/>
        <w:numPr>
          <w:ilvl w:val="0"/>
          <w:numId w:val="21"/>
        </w:numPr>
        <w:spacing w:after="0" w:line="240" w:lineRule="auto"/>
        <w:rPr>
          <w:rFonts w:ascii="Calibri" w:eastAsia="Times New Roman" w:hAnsi="Calibri" w:cs="Calibri"/>
          <w:sz w:val="24"/>
          <w:szCs w:val="24"/>
        </w:rPr>
      </w:pPr>
      <w:r w:rsidRPr="00EF595D">
        <w:rPr>
          <w:rFonts w:ascii="Calibri" w:eastAsia="Times New Roman" w:hAnsi="Calibri" w:cs="Calibri"/>
          <w:b/>
          <w:bCs/>
          <w:sz w:val="24"/>
          <w:szCs w:val="24"/>
        </w:rPr>
        <w:t>Protecting Nature</w:t>
      </w:r>
      <w:r w:rsidRPr="00EF595D">
        <w:rPr>
          <w:rFonts w:ascii="Calibri" w:eastAsia="Times New Roman" w:hAnsi="Calibri" w:cs="Calibri"/>
          <w:sz w:val="24"/>
          <w:szCs w:val="24"/>
        </w:rPr>
        <w:t xml:space="preserve"> </w:t>
      </w:r>
      <w:r>
        <w:rPr>
          <w:rFonts w:ascii="Calibri" w:eastAsia="Times New Roman" w:hAnsi="Calibri" w:cs="Calibri"/>
          <w:sz w:val="24"/>
          <w:szCs w:val="24"/>
        </w:rPr>
        <w:t>by</w:t>
      </w:r>
      <w:r w:rsidRPr="00EF595D">
        <w:rPr>
          <w:rFonts w:ascii="Calibri" w:eastAsia="Times New Roman" w:hAnsi="Calibri" w:cs="Calibri"/>
          <w:sz w:val="24"/>
          <w:szCs w:val="24"/>
        </w:rPr>
        <w:t xml:space="preserve"> expanding protected areas, regulating species management, and </w:t>
      </w:r>
      <w:r>
        <w:rPr>
          <w:rFonts w:ascii="Calibri" w:eastAsia="Times New Roman" w:hAnsi="Calibri" w:cs="Calibri"/>
          <w:sz w:val="24"/>
          <w:szCs w:val="24"/>
        </w:rPr>
        <w:t xml:space="preserve">delivering </w:t>
      </w:r>
      <w:r w:rsidRPr="00EF595D">
        <w:rPr>
          <w:rFonts w:ascii="Calibri" w:eastAsia="Times New Roman" w:hAnsi="Calibri" w:cs="Calibri"/>
          <w:sz w:val="24"/>
          <w:szCs w:val="24"/>
        </w:rPr>
        <w:t>effective planning advice on land and at sea</w:t>
      </w:r>
    </w:p>
    <w:p w14:paraId="5FAD5FF5" w14:textId="77777777" w:rsidR="006B5C67" w:rsidRPr="00EF595D" w:rsidRDefault="006B5C67" w:rsidP="006B5C67">
      <w:pPr>
        <w:numPr>
          <w:ilvl w:val="0"/>
          <w:numId w:val="21"/>
        </w:numPr>
        <w:contextualSpacing/>
        <w:rPr>
          <w:rFonts w:eastAsia="Times New Roman"/>
        </w:rPr>
      </w:pPr>
      <w:r w:rsidRPr="00EF595D">
        <w:rPr>
          <w:rFonts w:ascii="Calibri" w:eastAsia="Times New Roman" w:hAnsi="Calibri" w:cs="Calibri"/>
          <w:b/>
          <w:bCs/>
          <w:sz w:val="24"/>
          <w:szCs w:val="24"/>
        </w:rPr>
        <w:t>Restoring Nature</w:t>
      </w:r>
      <w:r w:rsidRPr="00EF595D">
        <w:rPr>
          <w:rFonts w:ascii="Calibri" w:eastAsia="Times New Roman" w:hAnsi="Calibri" w:cs="Calibri"/>
          <w:sz w:val="24"/>
          <w:szCs w:val="24"/>
        </w:rPr>
        <w:t xml:space="preserve"> through a </w:t>
      </w:r>
      <w:r w:rsidRPr="008E2CAA">
        <w:rPr>
          <w:rFonts w:ascii="Calibri" w:hAnsi="Calibri"/>
          <w:b/>
          <w:sz w:val="24"/>
        </w:rPr>
        <w:t>new biodiversity strategy</w:t>
      </w:r>
      <w:r w:rsidRPr="00EF595D">
        <w:rPr>
          <w:rFonts w:ascii="Calibri" w:eastAsia="Times New Roman" w:hAnsi="Calibri" w:cs="Calibri"/>
          <w:sz w:val="24"/>
          <w:szCs w:val="24"/>
        </w:rPr>
        <w:t>, restoring peatlands, aiding nature’s recovery and transforming farming.</w:t>
      </w:r>
    </w:p>
    <w:p w14:paraId="1947333E" w14:textId="77777777" w:rsidR="006B5C67" w:rsidRPr="005A7407" w:rsidRDefault="006B5C67" w:rsidP="006B5C67">
      <w:pPr>
        <w:numPr>
          <w:ilvl w:val="0"/>
          <w:numId w:val="21"/>
        </w:numPr>
      </w:pPr>
      <w:r w:rsidRPr="00EF595D">
        <w:rPr>
          <w:rFonts w:ascii="Calibri" w:hAnsi="Calibri" w:cs="Calibri"/>
          <w:b/>
          <w:bCs/>
          <w:sz w:val="24"/>
          <w:szCs w:val="24"/>
        </w:rPr>
        <w:t>Valuing Nature</w:t>
      </w:r>
      <w:r w:rsidRPr="00EF595D">
        <w:rPr>
          <w:rFonts w:ascii="Calibri" w:hAnsi="Calibri" w:cs="Calibri"/>
          <w:sz w:val="24"/>
          <w:szCs w:val="24"/>
        </w:rPr>
        <w:t xml:space="preserve"> so that </w:t>
      </w:r>
      <w:r>
        <w:rPr>
          <w:rFonts w:ascii="Calibri" w:hAnsi="Calibri" w:cs="Calibri"/>
          <w:sz w:val="24"/>
          <w:szCs w:val="24"/>
        </w:rPr>
        <w:t>t</w:t>
      </w:r>
      <w:r w:rsidRPr="00EF595D">
        <w:rPr>
          <w:rFonts w:ascii="Calibri" w:hAnsi="Calibri" w:cs="Calibri"/>
          <w:sz w:val="24"/>
          <w:szCs w:val="24"/>
        </w:rPr>
        <w:t xml:space="preserve">he many benefits it provides to society can in turn attract public, private and </w:t>
      </w:r>
      <w:r>
        <w:rPr>
          <w:rFonts w:ascii="Calibri" w:hAnsi="Calibri" w:cs="Calibri"/>
          <w:sz w:val="24"/>
          <w:szCs w:val="24"/>
        </w:rPr>
        <w:t>social enterprise</w:t>
      </w:r>
      <w:r w:rsidRPr="00EF595D">
        <w:rPr>
          <w:rFonts w:ascii="Calibri" w:hAnsi="Calibri" w:cs="Calibri"/>
          <w:sz w:val="24"/>
          <w:szCs w:val="24"/>
        </w:rPr>
        <w:t xml:space="preserve"> </w:t>
      </w:r>
      <w:r w:rsidR="00C5286B">
        <w:rPr>
          <w:rFonts w:ascii="Calibri" w:hAnsi="Calibri" w:cs="Calibri"/>
          <w:sz w:val="24"/>
          <w:szCs w:val="24"/>
        </w:rPr>
        <w:t xml:space="preserve">expertise, support and </w:t>
      </w:r>
      <w:r w:rsidRPr="00EF595D">
        <w:rPr>
          <w:rFonts w:ascii="Calibri" w:hAnsi="Calibri" w:cs="Calibri"/>
          <w:sz w:val="24"/>
          <w:szCs w:val="24"/>
        </w:rPr>
        <w:t>financing for both protection and restoration.</w:t>
      </w:r>
      <w:r>
        <w:rPr>
          <w:rFonts w:ascii="Calibri" w:hAnsi="Calibri" w:cs="Calibri"/>
          <w:sz w:val="24"/>
          <w:szCs w:val="24"/>
        </w:rPr>
        <w:t xml:space="preserve">  </w:t>
      </w:r>
    </w:p>
    <w:p w14:paraId="5B8580F4" w14:textId="04461CB2" w:rsidR="006B5C67" w:rsidRDefault="006B5C67" w:rsidP="006B5C67">
      <w:pPr>
        <w:rPr>
          <w:rFonts w:ascii="Calibri" w:hAnsi="Calibri" w:cs="Calibri"/>
          <w:sz w:val="24"/>
          <w:szCs w:val="24"/>
        </w:rPr>
      </w:pPr>
      <w:r w:rsidRPr="00D9243B">
        <w:rPr>
          <w:rFonts w:ascii="Calibri" w:hAnsi="Calibri" w:cs="Calibri"/>
          <w:sz w:val="24"/>
          <w:szCs w:val="24"/>
        </w:rPr>
        <w:t xml:space="preserve">We know that we cannot deliver a nature-rich future on our own. So, we want to work with partners across Scotland’s public sector. We also need to work with </w:t>
      </w:r>
      <w:r w:rsidR="00837712">
        <w:rPr>
          <w:rFonts w:ascii="Calibri" w:hAnsi="Calibri" w:cs="Calibri"/>
          <w:sz w:val="24"/>
          <w:szCs w:val="24"/>
        </w:rPr>
        <w:t xml:space="preserve">managers of the land and sea, local </w:t>
      </w:r>
      <w:r w:rsidRPr="00D9243B">
        <w:rPr>
          <w:rFonts w:ascii="Calibri" w:hAnsi="Calibri" w:cs="Calibri"/>
          <w:sz w:val="24"/>
          <w:szCs w:val="24"/>
        </w:rPr>
        <w:t>communities</w:t>
      </w:r>
      <w:r w:rsidR="00837712">
        <w:rPr>
          <w:rFonts w:ascii="Calibri" w:hAnsi="Calibri" w:cs="Calibri"/>
          <w:sz w:val="24"/>
          <w:szCs w:val="24"/>
        </w:rPr>
        <w:t xml:space="preserve"> and</w:t>
      </w:r>
      <w:r w:rsidR="00A85EC1">
        <w:rPr>
          <w:rFonts w:ascii="Calibri" w:hAnsi="Calibri" w:cs="Calibri"/>
          <w:sz w:val="24"/>
          <w:szCs w:val="24"/>
        </w:rPr>
        <w:t xml:space="preserve"> </w:t>
      </w:r>
      <w:r w:rsidRPr="00D9243B">
        <w:rPr>
          <w:rFonts w:ascii="Calibri" w:hAnsi="Calibri" w:cs="Calibri"/>
          <w:sz w:val="24"/>
          <w:szCs w:val="24"/>
        </w:rPr>
        <w:t xml:space="preserve">businesses, and with </w:t>
      </w:r>
      <w:r w:rsidR="00837712">
        <w:rPr>
          <w:rFonts w:ascii="Calibri" w:hAnsi="Calibri" w:cs="Calibri"/>
          <w:sz w:val="24"/>
          <w:szCs w:val="24"/>
        </w:rPr>
        <w:t xml:space="preserve">the third sector </w:t>
      </w:r>
      <w:r w:rsidRPr="00D9243B">
        <w:rPr>
          <w:rFonts w:ascii="Calibri" w:hAnsi="Calibri" w:cs="Calibri"/>
          <w:sz w:val="24"/>
          <w:szCs w:val="24"/>
        </w:rPr>
        <w:t>towards a net zero nature-rich future.</w:t>
      </w:r>
    </w:p>
    <w:p w14:paraId="2BB0E9A8" w14:textId="77777777" w:rsidR="006B5C67" w:rsidRPr="00D9243B" w:rsidRDefault="006B5C67" w:rsidP="006B5C67">
      <w:pPr>
        <w:rPr>
          <w:rFonts w:ascii="Calibri" w:hAnsi="Calibri" w:cs="Calibri"/>
          <w:sz w:val="24"/>
          <w:szCs w:val="24"/>
        </w:rPr>
      </w:pPr>
      <w:r w:rsidRPr="0068626A">
        <w:rPr>
          <w:rFonts w:ascii="Calibri" w:eastAsia="Calibri" w:hAnsi="Calibri" w:cs="Calibri"/>
          <w:sz w:val="24"/>
          <w:szCs w:val="24"/>
        </w:rPr>
        <w:t xml:space="preserve">We know that if we restore </w:t>
      </w:r>
      <w:r>
        <w:rPr>
          <w:rFonts w:ascii="Calibri" w:eastAsia="Calibri" w:hAnsi="Calibri" w:cs="Calibri"/>
          <w:sz w:val="24"/>
          <w:szCs w:val="24"/>
        </w:rPr>
        <w:t>nature</w:t>
      </w:r>
      <w:r w:rsidRPr="0068626A">
        <w:rPr>
          <w:rFonts w:ascii="Calibri" w:eastAsia="Calibri" w:hAnsi="Calibri" w:cs="Calibri"/>
          <w:sz w:val="24"/>
          <w:szCs w:val="24"/>
        </w:rPr>
        <w:t xml:space="preserve"> it can also contribute as much as </w:t>
      </w:r>
      <w:r>
        <w:rPr>
          <w:rFonts w:ascii="Calibri" w:eastAsia="Calibri" w:hAnsi="Calibri" w:cs="Calibri"/>
          <w:sz w:val="24"/>
          <w:szCs w:val="24"/>
        </w:rPr>
        <w:t>4</w:t>
      </w:r>
      <w:r w:rsidRPr="0068626A">
        <w:rPr>
          <w:rFonts w:ascii="Calibri" w:eastAsia="Calibri" w:hAnsi="Calibri" w:cs="Calibri"/>
          <w:sz w:val="24"/>
          <w:szCs w:val="24"/>
        </w:rPr>
        <w:t xml:space="preserve">0% of </w:t>
      </w:r>
      <w:r>
        <w:rPr>
          <w:rFonts w:ascii="Calibri" w:eastAsia="Calibri" w:hAnsi="Calibri" w:cs="Calibri"/>
          <w:sz w:val="24"/>
          <w:szCs w:val="24"/>
        </w:rPr>
        <w:t xml:space="preserve">the </w:t>
      </w:r>
      <w:r w:rsidRPr="0068626A">
        <w:rPr>
          <w:rFonts w:ascii="Calibri" w:eastAsia="Calibri" w:hAnsi="Calibri" w:cs="Calibri"/>
          <w:sz w:val="24"/>
          <w:szCs w:val="24"/>
        </w:rPr>
        <w:t>carbon emissions</w:t>
      </w:r>
      <w:r>
        <w:rPr>
          <w:rFonts w:ascii="Calibri" w:eastAsia="Calibri" w:hAnsi="Calibri" w:cs="Calibri"/>
          <w:sz w:val="24"/>
          <w:szCs w:val="24"/>
        </w:rPr>
        <w:t xml:space="preserve"> reductions needed to fuel </w:t>
      </w:r>
      <w:r>
        <w:rPr>
          <w:rFonts w:ascii="Calibri" w:hAnsi="Calibri" w:cs="Calibri"/>
          <w:sz w:val="24"/>
          <w:szCs w:val="24"/>
        </w:rPr>
        <w:t>Scotland’s drive for net zero carbon emissions by 2045</w:t>
      </w:r>
      <w:r w:rsidRPr="0068626A">
        <w:rPr>
          <w:rFonts w:ascii="Calibri" w:eastAsia="Calibri" w:hAnsi="Calibri" w:cs="Calibri"/>
          <w:sz w:val="24"/>
          <w:szCs w:val="24"/>
        </w:rPr>
        <w:t xml:space="preserve">. </w:t>
      </w:r>
      <w:r w:rsidRPr="00D9243B">
        <w:rPr>
          <w:rFonts w:ascii="Calibri" w:hAnsi="Calibri" w:cs="Calibri"/>
          <w:sz w:val="24"/>
          <w:szCs w:val="24"/>
        </w:rPr>
        <w:t>Overall management of the land and sea must be in line with limiting global warming to 1.5°C. Meanwhile, we must build our resilience</w:t>
      </w:r>
      <w:r w:rsidR="004401C5">
        <w:rPr>
          <w:rFonts w:ascii="Calibri" w:hAnsi="Calibri" w:cs="Calibri"/>
          <w:sz w:val="24"/>
          <w:szCs w:val="24"/>
        </w:rPr>
        <w:t xml:space="preserve"> and adapt to</w:t>
      </w:r>
      <w:r>
        <w:rPr>
          <w:rFonts w:ascii="Calibri" w:eastAsia="Calibri" w:hAnsi="Calibri" w:cs="Calibri"/>
          <w:sz w:val="24"/>
          <w:szCs w:val="24"/>
        </w:rPr>
        <w:t xml:space="preserve"> the </w:t>
      </w:r>
      <w:r>
        <w:rPr>
          <w:rFonts w:ascii="Calibri" w:hAnsi="Calibri" w:cs="Calibri"/>
          <w:sz w:val="24"/>
          <w:szCs w:val="24"/>
        </w:rPr>
        <w:t>warming</w:t>
      </w:r>
      <w:r>
        <w:rPr>
          <w:rFonts w:ascii="Calibri" w:eastAsia="Calibri" w:hAnsi="Calibri" w:cs="Calibri"/>
          <w:sz w:val="24"/>
          <w:szCs w:val="24"/>
        </w:rPr>
        <w:t xml:space="preserve"> that is already happening</w:t>
      </w:r>
      <w:r w:rsidRPr="00D9243B">
        <w:rPr>
          <w:rFonts w:ascii="Calibri" w:hAnsi="Calibri" w:cs="Calibri"/>
          <w:sz w:val="24"/>
          <w:szCs w:val="24"/>
        </w:rPr>
        <w:t xml:space="preserve">. </w:t>
      </w:r>
    </w:p>
    <w:p w14:paraId="3D00A3C7" w14:textId="77777777" w:rsidR="006B5C67" w:rsidRDefault="006B5C67" w:rsidP="006B5C67">
      <w:pPr>
        <w:rPr>
          <w:rFonts w:ascii="Calibri" w:hAnsi="Calibri" w:cs="Calibri"/>
          <w:sz w:val="24"/>
          <w:szCs w:val="24"/>
        </w:rPr>
      </w:pPr>
      <w:r w:rsidRPr="00D9243B">
        <w:rPr>
          <w:rFonts w:ascii="Calibri" w:hAnsi="Calibri" w:cs="Calibri"/>
          <w:sz w:val="24"/>
          <w:szCs w:val="24"/>
        </w:rPr>
        <w:t xml:space="preserve">It’s important that no-one is worse off in the shift to a nature-rich, net zero Scotland. It is equally important that its benefits are shared equally. </w:t>
      </w:r>
      <w:r>
        <w:rPr>
          <w:rFonts w:ascii="Calibri" w:hAnsi="Calibri" w:cs="Calibri"/>
          <w:sz w:val="24"/>
          <w:szCs w:val="24"/>
        </w:rPr>
        <w:t>This</w:t>
      </w:r>
      <w:r w:rsidRPr="00D9243B">
        <w:rPr>
          <w:rFonts w:ascii="Calibri" w:hAnsi="Calibri" w:cs="Calibri"/>
          <w:sz w:val="24"/>
          <w:szCs w:val="24"/>
        </w:rPr>
        <w:t xml:space="preserve"> means investment in nature needs to create good jobs, strengthen communities and support businesses.</w:t>
      </w:r>
    </w:p>
    <w:p w14:paraId="5C97E9A6" w14:textId="5D295047" w:rsidR="006B5C67" w:rsidRPr="006C7554" w:rsidRDefault="006B5C67" w:rsidP="006B5C67">
      <w:pPr>
        <w:rPr>
          <w:rFonts w:ascii="Calibri" w:hAnsi="Calibri" w:cs="Calibri"/>
          <w:sz w:val="24"/>
          <w:szCs w:val="24"/>
        </w:rPr>
      </w:pPr>
      <w:r w:rsidRPr="006C7554">
        <w:rPr>
          <w:rFonts w:ascii="Calibri" w:hAnsi="Calibri" w:cs="Calibri"/>
          <w:sz w:val="24"/>
          <w:szCs w:val="24"/>
        </w:rPr>
        <w:t xml:space="preserve">That will lead to significant change. We won’t have a nature-rich future unless we value nature more. Human, social and economic capital are all necessary ingredients for our prosperity. Natural capital is now being added to that list. Decision makers and investors will do things differently if society, and its institutions, rules and regulations place more value on the benefits of nature. </w:t>
      </w:r>
    </w:p>
    <w:p w14:paraId="4AEB75C6" w14:textId="25B0BF8A" w:rsidR="006B5C67" w:rsidRDefault="006B5C67">
      <w:pPr>
        <w:rPr>
          <w:rFonts w:ascii="Calibri" w:hAnsi="Calibri" w:cs="Calibri"/>
          <w:sz w:val="24"/>
          <w:szCs w:val="24"/>
        </w:rPr>
      </w:pPr>
      <w:r>
        <w:rPr>
          <w:rFonts w:ascii="Calibri" w:hAnsi="Calibri" w:cs="Calibri"/>
          <w:b/>
          <w:szCs w:val="24"/>
        </w:rPr>
        <w:br w:type="page"/>
      </w:r>
    </w:p>
    <w:p w14:paraId="4611F90F" w14:textId="77777777" w:rsidR="00AE13BD" w:rsidRPr="00AB1DA5" w:rsidRDefault="00AE13BD" w:rsidP="00E1317D">
      <w:pPr>
        <w:pStyle w:val="Heading2"/>
        <w:rPr>
          <w:rFonts w:eastAsia="Times New Roman" w:cs="Times New Roman"/>
          <w:lang w:val="en-US"/>
        </w:rPr>
      </w:pPr>
      <w:r w:rsidRPr="00AB1DA5">
        <w:lastRenderedPageBreak/>
        <w:t>2022/23 Focus</w:t>
      </w:r>
    </w:p>
    <w:p w14:paraId="456C650D" w14:textId="77777777" w:rsidR="00A85EC1" w:rsidRDefault="00A85EC1" w:rsidP="00A85EC1">
      <w:pPr>
        <w:spacing w:after="0"/>
        <w:rPr>
          <w:rFonts w:ascii="Calibri" w:hAnsi="Calibri" w:cs="Calibri"/>
          <w:sz w:val="24"/>
          <w:szCs w:val="24"/>
        </w:rPr>
      </w:pPr>
    </w:p>
    <w:p w14:paraId="3A8C7CE8" w14:textId="4E91AB7B" w:rsidR="006B5C67" w:rsidRDefault="006B5C67" w:rsidP="006B5C67">
      <w:pPr>
        <w:rPr>
          <w:rFonts w:ascii="Calibri" w:hAnsi="Calibri" w:cs="Calibri"/>
          <w:sz w:val="24"/>
          <w:szCs w:val="24"/>
        </w:rPr>
      </w:pPr>
      <w:r w:rsidRPr="00D9243B">
        <w:rPr>
          <w:rFonts w:ascii="Calibri" w:hAnsi="Calibri" w:cs="Calibri"/>
          <w:sz w:val="24"/>
          <w:szCs w:val="24"/>
        </w:rPr>
        <w:t xml:space="preserve">The Scottish Government’s Environmental Strategy for Scotland states that “We have a clearer picture than ever before of the crises in our climate and our natural world. Global assessments have highlighted the scale and urgency of action needed to avoid the worst impacts of climate change and to halt the loss of the Earth's biodiversity.” </w:t>
      </w:r>
      <w:r>
        <w:rPr>
          <w:rFonts w:ascii="Calibri" w:hAnsi="Calibri" w:cs="Calibri"/>
          <w:sz w:val="24"/>
          <w:szCs w:val="24"/>
        </w:rPr>
        <w:t>Our vision of a nature rich future for all aligns with the Strategy’s</w:t>
      </w:r>
      <w:r w:rsidRPr="00D9243B">
        <w:rPr>
          <w:rFonts w:ascii="Calibri" w:hAnsi="Calibri" w:cs="Calibri"/>
          <w:sz w:val="24"/>
          <w:szCs w:val="24"/>
        </w:rPr>
        <w:t xml:space="preserve"> vision </w:t>
      </w:r>
      <w:r>
        <w:rPr>
          <w:rFonts w:ascii="Calibri" w:hAnsi="Calibri" w:cs="Calibri"/>
          <w:sz w:val="24"/>
          <w:szCs w:val="24"/>
        </w:rPr>
        <w:t xml:space="preserve">of </w:t>
      </w:r>
      <w:r w:rsidRPr="00D9243B">
        <w:rPr>
          <w:rFonts w:ascii="Calibri" w:hAnsi="Calibri" w:cs="Calibri"/>
          <w:sz w:val="24"/>
          <w:szCs w:val="24"/>
        </w:rPr>
        <w:t>‘One Earth. One home. One</w:t>
      </w:r>
      <w:r>
        <w:rPr>
          <w:rFonts w:ascii="Calibri" w:hAnsi="Calibri" w:cs="Calibri"/>
          <w:sz w:val="24"/>
          <w:szCs w:val="24"/>
        </w:rPr>
        <w:t xml:space="preserve"> shared future’</w:t>
      </w:r>
      <w:r w:rsidRPr="00D9243B">
        <w:rPr>
          <w:rFonts w:ascii="Calibri" w:hAnsi="Calibri" w:cs="Calibri"/>
          <w:sz w:val="24"/>
          <w:szCs w:val="24"/>
        </w:rPr>
        <w:t>.</w:t>
      </w:r>
    </w:p>
    <w:p w14:paraId="3AA09C8F" w14:textId="77777777" w:rsidR="006B5C67" w:rsidRPr="006C1634" w:rsidRDefault="006B5C67" w:rsidP="006B5C67">
      <w:pPr>
        <w:rPr>
          <w:rFonts w:ascii="Calibri" w:eastAsia="Calibri" w:hAnsi="Calibri" w:cs="Calibri"/>
          <w:sz w:val="24"/>
          <w:szCs w:val="24"/>
        </w:rPr>
      </w:pPr>
      <w:r>
        <w:rPr>
          <w:rFonts w:ascii="Calibri" w:eastAsia="Calibri" w:hAnsi="Calibri" w:cs="Calibri"/>
          <w:sz w:val="24"/>
          <w:szCs w:val="24"/>
        </w:rPr>
        <w:t>W</w:t>
      </w:r>
      <w:r w:rsidRPr="00580154">
        <w:rPr>
          <w:rFonts w:ascii="Calibri" w:eastAsia="Calibri" w:hAnsi="Calibri" w:cs="Calibri"/>
          <w:sz w:val="24"/>
          <w:szCs w:val="24"/>
        </w:rPr>
        <w:t>ith the Scottish Government, we lead on the development and delivery of the Scottish Biodiversity Strategy. The strategy is due to be launched in late 2022. It will guide our efforts to protect and restore nature in Scotland for the rest of this decade</w:t>
      </w:r>
      <w:r>
        <w:rPr>
          <w:rFonts w:ascii="Calibri" w:eastAsia="Calibri" w:hAnsi="Calibri" w:cs="Calibri"/>
          <w:sz w:val="24"/>
          <w:szCs w:val="24"/>
        </w:rPr>
        <w:t>.</w:t>
      </w:r>
    </w:p>
    <w:p w14:paraId="3EA2F058" w14:textId="10D0E581" w:rsidR="006B5C67" w:rsidRDefault="006B5C67" w:rsidP="006B5C67">
      <w:pPr>
        <w:pStyle w:val="NormalWeb"/>
        <w:shd w:val="clear" w:color="auto" w:fill="FFFFFF"/>
        <w:spacing w:before="0" w:beforeAutospacing="0"/>
        <w:rPr>
          <w:rFonts w:ascii="Calibri" w:hAnsi="Calibri" w:cs="Calibri"/>
        </w:rPr>
      </w:pPr>
      <w:r>
        <w:rPr>
          <w:rFonts w:ascii="Calibri" w:hAnsi="Calibri" w:cs="Calibri"/>
        </w:rPr>
        <w:t xml:space="preserve">To deliver our work we </w:t>
      </w:r>
      <w:r w:rsidR="00837712">
        <w:rPr>
          <w:rFonts w:ascii="Calibri" w:hAnsi="Calibri" w:cs="Calibri"/>
        </w:rPr>
        <w:t>promote</w:t>
      </w:r>
      <w:r>
        <w:rPr>
          <w:rFonts w:ascii="Calibri" w:hAnsi="Calibri" w:cs="Calibri"/>
        </w:rPr>
        <w:t xml:space="preserve"> n</w:t>
      </w:r>
      <w:r w:rsidRPr="005A7407">
        <w:rPr>
          <w:rFonts w:ascii="Calibri" w:hAnsi="Calibri" w:cs="Calibri"/>
        </w:rPr>
        <w:t xml:space="preserve">ature-based </w:t>
      </w:r>
      <w:r w:rsidR="00837712" w:rsidRPr="005A7407">
        <w:rPr>
          <w:rFonts w:ascii="Calibri" w:hAnsi="Calibri" w:cs="Calibri"/>
        </w:rPr>
        <w:t>solutions, which</w:t>
      </w:r>
      <w:r w:rsidR="00837712">
        <w:rPr>
          <w:rFonts w:ascii="Calibri" w:hAnsi="Calibri" w:cs="Calibri"/>
        </w:rPr>
        <w:t xml:space="preserve"> </w:t>
      </w:r>
      <w:r w:rsidRPr="005A7407">
        <w:rPr>
          <w:rFonts w:ascii="Calibri" w:hAnsi="Calibri" w:cs="Calibri"/>
        </w:rPr>
        <w:t>deliver multiple benefits and can help to fix societal problems. Working with nature will provide benefits for both human well-being and biodiversity.</w:t>
      </w:r>
      <w:r>
        <w:rPr>
          <w:rFonts w:ascii="Calibri" w:hAnsi="Calibri" w:cs="Calibri"/>
        </w:rPr>
        <w:t xml:space="preserve">  </w:t>
      </w:r>
    </w:p>
    <w:p w14:paraId="0BEB2402" w14:textId="7A0A2179" w:rsidR="006B5C67" w:rsidRDefault="006B5C67" w:rsidP="006B5C67">
      <w:pPr>
        <w:pStyle w:val="NormalWeb"/>
        <w:shd w:val="clear" w:color="auto" w:fill="FFFFFF"/>
        <w:spacing w:before="0" w:beforeAutospacing="0"/>
        <w:rPr>
          <w:rFonts w:ascii="Calibri" w:hAnsi="Calibri" w:cs="Calibri"/>
          <w:b/>
        </w:rPr>
      </w:pPr>
      <w:r>
        <w:rPr>
          <w:rFonts w:ascii="Calibri" w:hAnsi="Calibri" w:cs="Calibri"/>
        </w:rPr>
        <w:t xml:space="preserve">Our </w:t>
      </w:r>
      <w:r w:rsidRPr="005A7407">
        <w:rPr>
          <w:rFonts w:ascii="Calibri" w:hAnsi="Calibri" w:cs="Calibri"/>
        </w:rPr>
        <w:t xml:space="preserve">Natural Capital </w:t>
      </w:r>
      <w:r w:rsidR="00837712">
        <w:rPr>
          <w:rFonts w:ascii="Calibri" w:hAnsi="Calibri" w:cs="Calibri"/>
        </w:rPr>
        <w:t>are</w:t>
      </w:r>
      <w:r>
        <w:rPr>
          <w:rFonts w:ascii="Calibri" w:hAnsi="Calibri" w:cs="Calibri"/>
        </w:rPr>
        <w:t xml:space="preserve"> </w:t>
      </w:r>
      <w:r w:rsidRPr="005A7407">
        <w:rPr>
          <w:rFonts w:ascii="Calibri" w:hAnsi="Calibri" w:cs="Calibri"/>
        </w:rPr>
        <w:t xml:space="preserve">the elements of nature that provide benefits to people – species, habitats, soils and </w:t>
      </w:r>
      <w:proofErr w:type="spellStart"/>
      <w:r>
        <w:rPr>
          <w:rFonts w:ascii="Calibri" w:hAnsi="Calibri" w:cs="Calibri"/>
        </w:rPr>
        <w:t>and</w:t>
      </w:r>
      <w:proofErr w:type="spellEnd"/>
      <w:r>
        <w:rPr>
          <w:rFonts w:ascii="Calibri" w:hAnsi="Calibri" w:cs="Calibri"/>
        </w:rPr>
        <w:t xml:space="preserve"> seas</w:t>
      </w:r>
      <w:r w:rsidRPr="005A7407">
        <w:rPr>
          <w:rFonts w:ascii="Calibri" w:hAnsi="Calibri" w:cs="Calibri"/>
        </w:rPr>
        <w:t xml:space="preserve"> and we use it to ensure that we account for all the benefits that nature provides.  It also ensures that we can account for damage to nature</w:t>
      </w:r>
      <w:r w:rsidRPr="005A7407">
        <w:rPr>
          <w:rFonts w:ascii="Calibri" w:hAnsi="Calibri" w:cs="Calibri"/>
          <w:b/>
        </w:rPr>
        <w:t>.</w:t>
      </w:r>
      <w:r>
        <w:rPr>
          <w:rFonts w:ascii="Calibri" w:hAnsi="Calibri" w:cs="Calibri"/>
          <w:b/>
        </w:rPr>
        <w:t xml:space="preserve">  </w:t>
      </w:r>
    </w:p>
    <w:p w14:paraId="56D11181" w14:textId="2BCBFD4E" w:rsidR="00AE13BD" w:rsidRDefault="006B5C67" w:rsidP="006B5C67">
      <w:pPr>
        <w:pStyle w:val="NormalWeb"/>
        <w:shd w:val="clear" w:color="auto" w:fill="FFFFFF"/>
        <w:spacing w:before="0" w:beforeAutospacing="0"/>
        <w:rPr>
          <w:rFonts w:ascii="Calibri" w:hAnsi="Calibri" w:cs="Calibri"/>
        </w:rPr>
      </w:pPr>
      <w:r w:rsidRPr="005A7407">
        <w:rPr>
          <w:rFonts w:ascii="Calibri" w:hAnsi="Calibri" w:cs="Calibri"/>
        </w:rPr>
        <w:t xml:space="preserve">Using the Just Transition principles we will support a net zero and climate resilient economy in a way that delivers </w:t>
      </w:r>
      <w:r w:rsidR="00837712">
        <w:rPr>
          <w:rFonts w:ascii="Calibri" w:hAnsi="Calibri" w:cs="Calibri"/>
        </w:rPr>
        <w:t>benefits to all</w:t>
      </w:r>
      <w:r w:rsidRPr="005A7407">
        <w:rPr>
          <w:rFonts w:ascii="Calibri" w:hAnsi="Calibri" w:cs="Calibri"/>
        </w:rPr>
        <w:t>.</w:t>
      </w:r>
      <w:r>
        <w:rPr>
          <w:rFonts w:ascii="Calibri" w:hAnsi="Calibri" w:cs="Calibri"/>
        </w:rPr>
        <w:t xml:space="preserve"> And b</w:t>
      </w:r>
      <w:r w:rsidRPr="005A7407">
        <w:rPr>
          <w:rFonts w:ascii="Calibri" w:hAnsi="Calibri" w:cs="Calibri"/>
        </w:rPr>
        <w:t>y</w:t>
      </w:r>
      <w:r>
        <w:rPr>
          <w:rFonts w:ascii="Calibri" w:hAnsi="Calibri" w:cs="Calibri"/>
          <w:b/>
        </w:rPr>
        <w:t xml:space="preserve"> </w:t>
      </w:r>
      <w:r>
        <w:rPr>
          <w:rFonts w:ascii="Calibri" w:hAnsi="Calibri" w:cs="Calibri"/>
        </w:rPr>
        <w:t>a</w:t>
      </w:r>
      <w:r w:rsidRPr="005A7407">
        <w:rPr>
          <w:rFonts w:ascii="Calibri" w:hAnsi="Calibri" w:cs="Calibri"/>
        </w:rPr>
        <w:t>pplying a place based approach to our work will help achieve a thriving, healthy and safe Scotland where people are connected with, and benefiting from nature.</w:t>
      </w:r>
      <w:r w:rsidR="00AE13BD">
        <w:rPr>
          <w:rFonts w:ascii="Calibri" w:hAnsi="Calibri" w:cs="Calibri"/>
        </w:rPr>
        <w:t xml:space="preserve">  </w:t>
      </w:r>
    </w:p>
    <w:p w14:paraId="2D996538" w14:textId="54AEBCE6" w:rsidR="006B5C67" w:rsidRDefault="006B5C67" w:rsidP="006B5C67">
      <w:pPr>
        <w:spacing w:after="0"/>
        <w:rPr>
          <w:rFonts w:ascii="Calibri" w:hAnsi="Calibri" w:cs="Calibri"/>
          <w:sz w:val="24"/>
          <w:szCs w:val="24"/>
        </w:rPr>
      </w:pPr>
      <w:r>
        <w:rPr>
          <w:rFonts w:ascii="Calibri" w:hAnsi="Calibri" w:cs="Calibri"/>
          <w:sz w:val="24"/>
          <w:szCs w:val="24"/>
        </w:rPr>
        <w:t>The Programme for Government (PfG) further supports this by committing to deliver a ‘Fairer, Greener Scotland’.</w:t>
      </w:r>
      <w:r w:rsidRPr="000E312E">
        <w:rPr>
          <w:rFonts w:ascii="Helvetica" w:hAnsi="Helvetica"/>
          <w:color w:val="333333"/>
          <w:sz w:val="27"/>
          <w:szCs w:val="27"/>
          <w:shd w:val="clear" w:color="auto" w:fill="FFFFFF"/>
        </w:rPr>
        <w:t xml:space="preserve"> </w:t>
      </w:r>
      <w:r>
        <w:rPr>
          <w:rFonts w:ascii="Helvetica" w:hAnsi="Helvetica"/>
          <w:color w:val="333333"/>
          <w:sz w:val="27"/>
          <w:szCs w:val="27"/>
          <w:shd w:val="clear" w:color="auto" w:fill="FFFFFF"/>
        </w:rPr>
        <w:t xml:space="preserve"> </w:t>
      </w:r>
      <w:r>
        <w:rPr>
          <w:rFonts w:ascii="Calibri" w:hAnsi="Calibri" w:cs="Calibri"/>
          <w:sz w:val="24"/>
          <w:szCs w:val="24"/>
        </w:rPr>
        <w:t>We will respond to the commitments in the PfG through a range of activities:</w:t>
      </w:r>
    </w:p>
    <w:p w14:paraId="70CCE9A3" w14:textId="77777777" w:rsidR="00606179" w:rsidRPr="005A7407" w:rsidRDefault="00606179" w:rsidP="006B5C67">
      <w:pPr>
        <w:spacing w:after="0"/>
        <w:rPr>
          <w:rFonts w:ascii="Calibri" w:hAnsi="Calibri" w:cs="Calibri"/>
          <w:sz w:val="24"/>
          <w:szCs w:val="24"/>
        </w:rPr>
      </w:pPr>
    </w:p>
    <w:p w14:paraId="002BF952" w14:textId="77777777" w:rsidR="006B5C67" w:rsidRDefault="00364EE2" w:rsidP="006B5C67">
      <w:pPr>
        <w:pStyle w:val="NormalWeb"/>
        <w:numPr>
          <w:ilvl w:val="0"/>
          <w:numId w:val="22"/>
        </w:numPr>
        <w:shd w:val="clear" w:color="auto" w:fill="FFFFFF"/>
        <w:spacing w:before="0" w:beforeAutospacing="0" w:after="0" w:afterAutospacing="0"/>
        <w:rPr>
          <w:rFonts w:ascii="Calibri" w:hAnsi="Calibri" w:cs="Calibri"/>
          <w:color w:val="000000" w:themeColor="text1"/>
        </w:rPr>
      </w:pPr>
      <w:r>
        <w:rPr>
          <w:rFonts w:ascii="Calibri" w:hAnsi="Calibri" w:cs="Calibri"/>
          <w:color w:val="000000" w:themeColor="text1"/>
        </w:rPr>
        <w:t>Promote</w:t>
      </w:r>
      <w:r w:rsidR="006B5C67" w:rsidRPr="005A7407">
        <w:rPr>
          <w:rFonts w:ascii="Calibri" w:hAnsi="Calibri" w:cs="Calibri"/>
          <w:color w:val="000000" w:themeColor="text1"/>
        </w:rPr>
        <w:t xml:space="preserve"> land management practices which protect and enhance </w:t>
      </w:r>
      <w:r>
        <w:rPr>
          <w:rFonts w:ascii="Calibri" w:hAnsi="Calibri" w:cs="Calibri"/>
          <w:color w:val="000000" w:themeColor="text1"/>
        </w:rPr>
        <w:t>nature through the</w:t>
      </w:r>
      <w:r w:rsidRPr="00364EE2">
        <w:rPr>
          <w:rFonts w:ascii="Calibri" w:hAnsi="Calibri" w:cs="Calibri"/>
          <w:color w:val="000000" w:themeColor="text1"/>
        </w:rPr>
        <w:t xml:space="preserve"> </w:t>
      </w:r>
      <w:proofErr w:type="spellStart"/>
      <w:r w:rsidRPr="005A7407">
        <w:rPr>
          <w:rFonts w:ascii="Calibri" w:hAnsi="Calibri" w:cs="Calibri"/>
          <w:color w:val="000000" w:themeColor="text1"/>
        </w:rPr>
        <w:t>Agri</w:t>
      </w:r>
      <w:proofErr w:type="spellEnd"/>
      <w:r w:rsidRPr="005A7407">
        <w:rPr>
          <w:rFonts w:ascii="Calibri" w:hAnsi="Calibri" w:cs="Calibri"/>
          <w:color w:val="000000" w:themeColor="text1"/>
        </w:rPr>
        <w:t>-Environment Climate Scheme programme</w:t>
      </w:r>
      <w:r>
        <w:rPr>
          <w:rFonts w:ascii="Calibri" w:hAnsi="Calibri" w:cs="Calibri"/>
          <w:color w:val="000000" w:themeColor="text1"/>
        </w:rPr>
        <w:t xml:space="preserve"> by improving water quality, managing</w:t>
      </w:r>
      <w:r w:rsidR="006B5C67" w:rsidRPr="005A7407">
        <w:rPr>
          <w:rFonts w:ascii="Calibri" w:hAnsi="Calibri" w:cs="Calibri"/>
          <w:color w:val="000000" w:themeColor="text1"/>
        </w:rPr>
        <w:t xml:space="preserve"> flood risk and mitigate and adapt to climate change and improve</w:t>
      </w:r>
      <w:r w:rsidR="006B5C67">
        <w:rPr>
          <w:rFonts w:ascii="Calibri" w:hAnsi="Calibri" w:cs="Calibri"/>
          <w:color w:val="000000" w:themeColor="text1"/>
        </w:rPr>
        <w:t xml:space="preserve"> </w:t>
      </w:r>
      <w:r w:rsidR="006B5C67" w:rsidRPr="005A7407">
        <w:rPr>
          <w:rFonts w:ascii="Calibri" w:hAnsi="Calibri" w:cs="Calibri"/>
          <w:color w:val="000000" w:themeColor="text1"/>
        </w:rPr>
        <w:t>public access.</w:t>
      </w:r>
    </w:p>
    <w:p w14:paraId="32086FDE" w14:textId="1CEFF80E" w:rsidR="006B5C67" w:rsidRPr="00837712" w:rsidRDefault="006B5C67" w:rsidP="00837712">
      <w:pPr>
        <w:pStyle w:val="NormalWeb"/>
        <w:numPr>
          <w:ilvl w:val="0"/>
          <w:numId w:val="22"/>
        </w:numPr>
        <w:shd w:val="clear" w:color="auto" w:fill="FFFFFF"/>
        <w:spacing w:before="0" w:beforeAutospacing="0"/>
        <w:rPr>
          <w:rFonts w:ascii="Calibri" w:hAnsi="Calibri" w:cs="Calibri"/>
          <w:color w:val="000000" w:themeColor="text1"/>
        </w:rPr>
      </w:pPr>
      <w:r w:rsidRPr="00393D08">
        <w:rPr>
          <w:rFonts w:ascii="Calibri" w:hAnsi="Calibri" w:cs="Calibri"/>
        </w:rPr>
        <w:t xml:space="preserve">Delivering deer, grouse and </w:t>
      </w:r>
      <w:r w:rsidRPr="00837712">
        <w:rPr>
          <w:rFonts w:ascii="Calibri" w:hAnsi="Calibri" w:cs="Calibri"/>
        </w:rPr>
        <w:t xml:space="preserve">wildlife management </w:t>
      </w:r>
      <w:r w:rsidR="00837712">
        <w:rPr>
          <w:rFonts w:ascii="Calibri" w:hAnsi="Calibri" w:cs="Calibri"/>
        </w:rPr>
        <w:t xml:space="preserve">solutions </w:t>
      </w:r>
      <w:r w:rsidRPr="00837712">
        <w:rPr>
          <w:rFonts w:ascii="Calibri" w:hAnsi="Calibri" w:cs="Calibri"/>
        </w:rPr>
        <w:t>to protect sites, species and support effective land management</w:t>
      </w:r>
    </w:p>
    <w:p w14:paraId="08B87085" w14:textId="77777777" w:rsidR="006B5C67" w:rsidRPr="005A7407" w:rsidRDefault="006B5C67" w:rsidP="006B5C67">
      <w:pPr>
        <w:pStyle w:val="NormalWeb"/>
        <w:numPr>
          <w:ilvl w:val="0"/>
          <w:numId w:val="22"/>
        </w:numPr>
        <w:shd w:val="clear" w:color="auto" w:fill="FFFFFF"/>
        <w:spacing w:before="0" w:beforeAutospacing="0"/>
        <w:rPr>
          <w:rFonts w:ascii="Calibri" w:hAnsi="Calibri" w:cs="Calibri"/>
          <w:color w:val="000000" w:themeColor="text1"/>
        </w:rPr>
      </w:pPr>
      <w:r w:rsidRPr="00393D08">
        <w:rPr>
          <w:rFonts w:ascii="Calibri" w:hAnsi="Calibri" w:cs="Calibri"/>
        </w:rPr>
        <w:t>Protect 30x30 on land and sea with a further 10% highly protected in marine areas to safeguard</w:t>
      </w:r>
      <w:r>
        <w:rPr>
          <w:rFonts w:ascii="Calibri" w:hAnsi="Calibri" w:cs="Calibri"/>
        </w:rPr>
        <w:t xml:space="preserve"> our ecosystems</w:t>
      </w:r>
    </w:p>
    <w:p w14:paraId="26C14A27" w14:textId="3D0BE78F" w:rsidR="006B5C67" w:rsidRPr="00393D08" w:rsidRDefault="006B5C67" w:rsidP="006B5C67">
      <w:pPr>
        <w:pStyle w:val="NormalWeb"/>
        <w:numPr>
          <w:ilvl w:val="0"/>
          <w:numId w:val="22"/>
        </w:numPr>
        <w:shd w:val="clear" w:color="auto" w:fill="FFFFFF"/>
        <w:spacing w:before="0" w:beforeAutospacing="0"/>
        <w:rPr>
          <w:rFonts w:ascii="Calibri" w:hAnsi="Calibri" w:cs="Calibri"/>
          <w:color w:val="000000" w:themeColor="text1"/>
        </w:rPr>
      </w:pPr>
      <w:r w:rsidRPr="00393D08">
        <w:rPr>
          <w:rFonts w:ascii="Calibri" w:hAnsi="Calibri" w:cs="Calibri"/>
        </w:rPr>
        <w:t xml:space="preserve">Support the development of </w:t>
      </w:r>
      <w:r w:rsidR="00C5286B">
        <w:rPr>
          <w:rFonts w:ascii="Calibri" w:hAnsi="Calibri" w:cs="Calibri"/>
        </w:rPr>
        <w:t xml:space="preserve">at least one new </w:t>
      </w:r>
      <w:r w:rsidRPr="00393D08">
        <w:rPr>
          <w:rFonts w:ascii="Calibri" w:hAnsi="Calibri" w:cs="Calibri"/>
        </w:rPr>
        <w:t xml:space="preserve">National Park which will </w:t>
      </w:r>
      <w:r w:rsidRPr="00393D08">
        <w:rPr>
          <w:rFonts w:ascii="Calibri" w:hAnsi="Calibri" w:cs="Calibri"/>
          <w:color w:val="3F3F42"/>
          <w:shd w:val="clear" w:color="auto" w:fill="FFFFFF"/>
        </w:rPr>
        <w:t>preserve the natural environment</w:t>
      </w:r>
    </w:p>
    <w:p w14:paraId="6046779C" w14:textId="0CBF34D1" w:rsidR="006B5C67" w:rsidRPr="005A7407" w:rsidRDefault="00C5286B" w:rsidP="006B5C67">
      <w:pPr>
        <w:pStyle w:val="NormalWeb"/>
        <w:numPr>
          <w:ilvl w:val="0"/>
          <w:numId w:val="22"/>
        </w:numPr>
        <w:shd w:val="clear" w:color="auto" w:fill="FFFFFF"/>
        <w:spacing w:before="0" w:beforeAutospacing="0"/>
        <w:rPr>
          <w:rFonts w:ascii="Calibri" w:hAnsi="Calibri" w:cs="Calibri"/>
          <w:color w:val="000000" w:themeColor="text1"/>
        </w:rPr>
      </w:pPr>
      <w:r>
        <w:rPr>
          <w:rFonts w:ascii="Calibri" w:hAnsi="Calibri" w:cs="Calibri"/>
        </w:rPr>
        <w:t xml:space="preserve">Deliver </w:t>
      </w:r>
      <w:r w:rsidR="00F845C5">
        <w:rPr>
          <w:rFonts w:ascii="Calibri" w:hAnsi="Calibri" w:cs="Calibri"/>
        </w:rPr>
        <w:t>a new £13</w:t>
      </w:r>
      <w:r w:rsidR="006B5C67" w:rsidRPr="00393D08">
        <w:rPr>
          <w:rFonts w:ascii="Calibri" w:hAnsi="Calibri" w:cs="Calibri"/>
        </w:rPr>
        <w:t>m Nature Restoration Fund s</w:t>
      </w:r>
      <w:r w:rsidR="006B5C67">
        <w:rPr>
          <w:rFonts w:ascii="Calibri" w:hAnsi="Calibri" w:cs="Calibri"/>
        </w:rPr>
        <w:t xml:space="preserve">upporting </w:t>
      </w:r>
      <w:r w:rsidR="006B5C67" w:rsidRPr="00393D08">
        <w:rPr>
          <w:rFonts w:ascii="Calibri" w:hAnsi="Calibri" w:cs="Calibri"/>
        </w:rPr>
        <w:t>projects that address the biodiversity and climate crisis by putting Scotland's species, woodlands, rivers and seas back on the road to recovery</w:t>
      </w:r>
    </w:p>
    <w:p w14:paraId="7AD04770" w14:textId="77777777" w:rsidR="001A6C5F" w:rsidRPr="001A6C5F" w:rsidRDefault="001A6C5F" w:rsidP="001A6C5F">
      <w:pPr>
        <w:pStyle w:val="NormalWeb"/>
        <w:numPr>
          <w:ilvl w:val="0"/>
          <w:numId w:val="22"/>
        </w:numPr>
        <w:shd w:val="clear" w:color="auto" w:fill="FFFFFF"/>
        <w:spacing w:before="0" w:beforeAutospacing="0"/>
        <w:rPr>
          <w:rFonts w:ascii="Calibri" w:hAnsi="Calibri" w:cs="Calibri"/>
          <w:color w:val="000000" w:themeColor="text1"/>
        </w:rPr>
      </w:pPr>
      <w:r w:rsidRPr="001A6C5F">
        <w:rPr>
          <w:rFonts w:ascii="Calibri" w:hAnsi="Calibri" w:cs="Calibri"/>
        </w:rPr>
        <w:t xml:space="preserve">Steer the delivery of </w:t>
      </w:r>
      <w:proofErr w:type="spellStart"/>
      <w:r w:rsidRPr="001A6C5F">
        <w:rPr>
          <w:rFonts w:ascii="Calibri" w:hAnsi="Calibri" w:cs="Calibri"/>
        </w:rPr>
        <w:t>ScotWind</w:t>
      </w:r>
      <w:proofErr w:type="spellEnd"/>
      <w:r w:rsidRPr="001A6C5F">
        <w:rPr>
          <w:rFonts w:ascii="Calibri" w:hAnsi="Calibri" w:cs="Calibri"/>
        </w:rPr>
        <w:t xml:space="preserve"> developments to help promote Scotland as a</w:t>
      </w:r>
      <w:r>
        <w:rPr>
          <w:rFonts w:ascii="Calibri" w:hAnsi="Calibri" w:cs="Calibri"/>
        </w:rPr>
        <w:t xml:space="preserve"> world leader for offshore wind</w:t>
      </w:r>
    </w:p>
    <w:p w14:paraId="3DC377E2" w14:textId="4DBA3000" w:rsidR="006B5C67" w:rsidRPr="005A7407" w:rsidRDefault="00364EE2" w:rsidP="001A6C5F">
      <w:pPr>
        <w:pStyle w:val="NormalWeb"/>
        <w:numPr>
          <w:ilvl w:val="0"/>
          <w:numId w:val="22"/>
        </w:numPr>
        <w:shd w:val="clear" w:color="auto" w:fill="FFFFFF"/>
        <w:spacing w:before="0" w:beforeAutospacing="0"/>
        <w:rPr>
          <w:rFonts w:ascii="Calibri" w:hAnsi="Calibri" w:cs="Calibri"/>
          <w:color w:val="000000" w:themeColor="text1"/>
        </w:rPr>
      </w:pPr>
      <w:r>
        <w:rPr>
          <w:rFonts w:ascii="Calibri" w:hAnsi="Calibri" w:cs="Calibri"/>
        </w:rPr>
        <w:t xml:space="preserve">Further advance the </w:t>
      </w:r>
      <w:r w:rsidR="006B5C67">
        <w:rPr>
          <w:rFonts w:ascii="Calibri" w:hAnsi="Calibri" w:cs="Calibri"/>
        </w:rPr>
        <w:t>Natural Capital Pilot Programme</w:t>
      </w:r>
    </w:p>
    <w:p w14:paraId="5F855129" w14:textId="77777777" w:rsidR="00A85EC1" w:rsidRDefault="00D05742" w:rsidP="00A85EC1">
      <w:pPr>
        <w:pStyle w:val="NormalWeb"/>
        <w:numPr>
          <w:ilvl w:val="0"/>
          <w:numId w:val="22"/>
        </w:numPr>
        <w:shd w:val="clear" w:color="auto" w:fill="FFFFFF"/>
        <w:spacing w:before="0" w:beforeAutospacing="0"/>
        <w:rPr>
          <w:rFonts w:ascii="Calibri" w:hAnsi="Calibri" w:cs="Calibri"/>
          <w:color w:val="000000" w:themeColor="text1"/>
        </w:rPr>
      </w:pPr>
      <w:r>
        <w:rPr>
          <w:rFonts w:ascii="Calibri" w:hAnsi="Calibri" w:cs="Calibri"/>
        </w:rPr>
        <w:t>L</w:t>
      </w:r>
      <w:r w:rsidR="006B5C67">
        <w:rPr>
          <w:rFonts w:ascii="Calibri" w:hAnsi="Calibri" w:cs="Calibri"/>
        </w:rPr>
        <w:t>ead peatland restoration to restore the millions of</w:t>
      </w:r>
      <w:r w:rsidR="006B5C67" w:rsidRPr="002B0E9D">
        <w:rPr>
          <w:rFonts w:ascii="Calibri" w:hAnsi="Calibri" w:cs="Calibri"/>
        </w:rPr>
        <w:t xml:space="preserve"> hectares of peatland in poor condition across Scotland </w:t>
      </w:r>
    </w:p>
    <w:p w14:paraId="0EC8B939" w14:textId="203493B7" w:rsidR="00A85EC1" w:rsidRPr="00A85EC1" w:rsidRDefault="00A85EC1" w:rsidP="00A85EC1">
      <w:pPr>
        <w:pStyle w:val="NormalWeb"/>
        <w:shd w:val="clear" w:color="auto" w:fill="FFFFFF"/>
        <w:spacing w:before="0" w:beforeAutospacing="0"/>
        <w:rPr>
          <w:rFonts w:ascii="Calibri" w:hAnsi="Calibri" w:cs="Calibri"/>
          <w:color w:val="000000" w:themeColor="text1"/>
        </w:rPr>
        <w:sectPr w:rsidR="00A85EC1" w:rsidRPr="00A85EC1" w:rsidSect="00931CD7">
          <w:pgSz w:w="16840" w:h="11907" w:orient="landscape" w:code="9"/>
          <w:pgMar w:top="709" w:right="1440" w:bottom="1440" w:left="709" w:header="709" w:footer="709" w:gutter="0"/>
          <w:cols w:num="2" w:space="708"/>
          <w:docGrid w:linePitch="360"/>
        </w:sectPr>
      </w:pPr>
      <w:r w:rsidRPr="00A85EC1">
        <w:rPr>
          <w:rFonts w:ascii="Calibri" w:hAnsi="Calibri" w:cs="Calibri"/>
          <w:color w:val="000000" w:themeColor="text1"/>
        </w:rPr>
        <w:t>Our priorities focus on Protecting, Restoring and Valuing Nature.  During 2022/23 we will focus on keys area of work to significantly progress us towards our Corporate Plan goals.  All of our work is supported by the NatureScot Way approach, inspiring others and putting our expertise at the heart of Scotland’s future.</w:t>
      </w:r>
      <w:r>
        <w:rPr>
          <w:rFonts w:ascii="Calibri" w:hAnsi="Calibri" w:cs="Calibri"/>
          <w:color w:val="000000" w:themeColor="text1"/>
        </w:rPr>
        <w:t xml:space="preserve">  </w:t>
      </w:r>
      <w:r w:rsidRPr="00A85EC1">
        <w:rPr>
          <w:rFonts w:ascii="Calibri" w:hAnsi="Calibri" w:cs="Calibri"/>
          <w:color w:val="000000" w:themeColor="text1"/>
        </w:rPr>
        <w:t xml:space="preserve">To evidence delivery of our annual Business Plan, we have included key performance indicators which cover the areas of work.  Our progress </w:t>
      </w:r>
      <w:r w:rsidRPr="00A85EC1">
        <w:rPr>
          <w:rFonts w:ascii="Calibri" w:hAnsi="Calibri" w:cs="Calibri"/>
          <w:color w:val="000000" w:themeColor="text1"/>
        </w:rPr>
        <w:lastRenderedPageBreak/>
        <w:t>against these will be reported through our Annual Report and Accounts.</w:t>
      </w:r>
    </w:p>
    <w:p w14:paraId="00A1197C" w14:textId="50CA7A07" w:rsidR="00AE13BD" w:rsidRDefault="00A85EC1">
      <w:pPr>
        <w:rPr>
          <w:rFonts w:ascii="Calibri" w:eastAsiaTheme="majorEastAsia" w:hAnsi="Calibri" w:cs="Calibri"/>
          <w:b/>
          <w:color w:val="5991C8"/>
          <w:sz w:val="32"/>
          <w:szCs w:val="32"/>
        </w:rPr>
      </w:pPr>
      <w:r>
        <w:rPr>
          <w:rFonts w:ascii="Calibri" w:eastAsiaTheme="majorEastAsia" w:hAnsi="Calibri" w:cs="Calibri"/>
          <w:b/>
          <w:color w:val="5991C8"/>
          <w:sz w:val="32"/>
          <w:szCs w:val="32"/>
        </w:rPr>
        <w:lastRenderedPageBreak/>
        <w:t>Protecting Nature</w:t>
      </w:r>
    </w:p>
    <w:p w14:paraId="73B072BB" w14:textId="77777777" w:rsidR="00A85EC1" w:rsidRPr="00606179" w:rsidRDefault="00A85EC1" w:rsidP="00A85EC1">
      <w:pPr>
        <w:pStyle w:val="NormalWeb"/>
        <w:spacing w:before="0" w:beforeAutospacing="0"/>
        <w:rPr>
          <w:rFonts w:ascii="Calibri" w:hAnsi="Calibri" w:cs="Calibri"/>
          <w:b/>
          <w:color w:val="000000" w:themeColor="text1"/>
        </w:rPr>
      </w:pPr>
      <w:r w:rsidRPr="00606179">
        <w:rPr>
          <w:rFonts w:ascii="Calibri" w:hAnsi="Calibri" w:cs="Calibri"/>
          <w:b/>
          <w:bCs/>
          <w:color w:val="000000" w:themeColor="text1"/>
          <w:kern w:val="24"/>
        </w:rPr>
        <w:t>Strengthened protection of existing biodiversity</w:t>
      </w:r>
    </w:p>
    <w:p w14:paraId="532E6F3D" w14:textId="77777777" w:rsidR="00A85EC1" w:rsidRDefault="00A85EC1" w:rsidP="00A85EC1">
      <w:pPr>
        <w:pStyle w:val="NormalWeb"/>
        <w:spacing w:before="0" w:beforeAutospacing="0"/>
        <w:rPr>
          <w:rFonts w:ascii="Calibri" w:eastAsia="Calibri" w:hAnsi="Calibri" w:cs="Calibri"/>
          <w:color w:val="000000" w:themeColor="text1"/>
        </w:rPr>
      </w:pPr>
      <w:r w:rsidRPr="00E20701">
        <w:rPr>
          <w:rFonts w:ascii="Calibri" w:eastAsia="Calibri" w:hAnsi="Calibri" w:cs="Calibri"/>
          <w:color w:val="000000" w:themeColor="text1"/>
        </w:rPr>
        <w:t>The degradation of nature threatens our society and the wellbeing of future generations. A nature-rich future starts with halting this decline by protecting what we have now.</w:t>
      </w:r>
    </w:p>
    <w:p w14:paraId="376E58F1" w14:textId="77777777" w:rsidR="00A85EC1" w:rsidRPr="00A85EC1" w:rsidRDefault="00A85EC1" w:rsidP="00A85EC1">
      <w:pPr>
        <w:pStyle w:val="NormalWeb"/>
        <w:spacing w:before="0" w:beforeAutospacing="0"/>
        <w:rPr>
          <w:rFonts w:ascii="Calibri" w:eastAsia="Calibri" w:hAnsi="Calibri" w:cs="Calibri"/>
          <w:b/>
          <w:color w:val="000000" w:themeColor="text1"/>
        </w:rPr>
      </w:pPr>
      <w:r w:rsidRPr="00A85EC1">
        <w:rPr>
          <w:rFonts w:ascii="Calibri" w:eastAsia="Calibri" w:hAnsi="Calibri" w:cs="Calibri"/>
          <w:b/>
          <w:color w:val="000000" w:themeColor="text1"/>
        </w:rPr>
        <w:t>During 2022/23 we will:</w:t>
      </w:r>
    </w:p>
    <w:p w14:paraId="1F56F0F7" w14:textId="2EBCBD19" w:rsidR="00A85EC1" w:rsidRDefault="00A85EC1" w:rsidP="00A85EC1">
      <w:pPr>
        <w:pStyle w:val="NormalWeb"/>
        <w:numPr>
          <w:ilvl w:val="0"/>
          <w:numId w:val="31"/>
        </w:numPr>
        <w:rPr>
          <w:rFonts w:ascii="Calibri" w:eastAsia="Calibri" w:hAnsi="Calibri" w:cs="Calibri"/>
          <w:color w:val="000000" w:themeColor="text1"/>
        </w:rPr>
      </w:pPr>
      <w:r>
        <w:rPr>
          <w:rFonts w:ascii="Calibri" w:eastAsia="Calibri" w:hAnsi="Calibri" w:cs="Calibri"/>
          <w:color w:val="000000" w:themeColor="text1"/>
        </w:rPr>
        <w:t>Develop and publish of a f</w:t>
      </w:r>
      <w:r w:rsidRPr="00F845C5">
        <w:rPr>
          <w:rFonts w:ascii="Calibri" w:eastAsia="Calibri" w:hAnsi="Calibri" w:cs="Calibri"/>
          <w:color w:val="000000" w:themeColor="text1"/>
        </w:rPr>
        <w:t>ramework for delivery of 30x30 on land</w:t>
      </w:r>
      <w:r>
        <w:rPr>
          <w:rFonts w:ascii="Calibri" w:eastAsia="Calibri" w:hAnsi="Calibri" w:cs="Calibri"/>
          <w:color w:val="000000" w:themeColor="text1"/>
        </w:rPr>
        <w:t xml:space="preserve"> and at least one new national </w:t>
      </w:r>
      <w:r w:rsidR="007B7A36">
        <w:rPr>
          <w:rFonts w:ascii="Calibri" w:eastAsia="Calibri" w:hAnsi="Calibri" w:cs="Calibri"/>
          <w:color w:val="000000" w:themeColor="text1"/>
        </w:rPr>
        <w:t>park</w:t>
      </w:r>
    </w:p>
    <w:p w14:paraId="6566FE48" w14:textId="77777777" w:rsidR="00A85EC1" w:rsidRPr="00E410E6" w:rsidRDefault="00A85EC1" w:rsidP="00A85EC1">
      <w:pPr>
        <w:pStyle w:val="NormalWeb"/>
        <w:numPr>
          <w:ilvl w:val="0"/>
          <w:numId w:val="31"/>
        </w:numPr>
        <w:rPr>
          <w:rFonts w:ascii="Calibri" w:eastAsia="Calibri" w:hAnsi="Calibri" w:cs="Calibri"/>
          <w:color w:val="000000" w:themeColor="text1"/>
        </w:rPr>
      </w:pPr>
      <w:r>
        <w:rPr>
          <w:rFonts w:ascii="Calibri" w:eastAsia="Calibri" w:hAnsi="Calibri" w:cs="Calibri"/>
          <w:color w:val="000000" w:themeColor="text1"/>
        </w:rPr>
        <w:t>Deliver species management recommendations developing new deer management legislation and revised beaver, and white eagle management frameworks.</w:t>
      </w:r>
    </w:p>
    <w:p w14:paraId="3B360618" w14:textId="77777777" w:rsidR="00A85EC1" w:rsidRPr="005E4143" w:rsidRDefault="00A85EC1" w:rsidP="00A85EC1">
      <w:pPr>
        <w:pStyle w:val="ListParagraph"/>
        <w:numPr>
          <w:ilvl w:val="0"/>
          <w:numId w:val="31"/>
        </w:numPr>
        <w:spacing w:after="0"/>
        <w:rPr>
          <w:rFonts w:ascii="Calibri" w:eastAsia="Calibri" w:hAnsi="Calibri" w:cs="Calibri"/>
          <w:color w:val="000000" w:themeColor="text1"/>
          <w:sz w:val="24"/>
          <w:szCs w:val="24"/>
          <w:lang w:eastAsia="en-GB"/>
        </w:rPr>
      </w:pPr>
      <w:r w:rsidRPr="005E4143">
        <w:rPr>
          <w:rFonts w:ascii="Calibri" w:eastAsia="Calibri" w:hAnsi="Calibri" w:cs="Calibri"/>
          <w:color w:val="000000" w:themeColor="text1"/>
          <w:sz w:val="24"/>
          <w:szCs w:val="24"/>
        </w:rPr>
        <w:t xml:space="preserve">Deliver </w:t>
      </w:r>
      <w:r>
        <w:rPr>
          <w:rFonts w:ascii="Calibri" w:eastAsia="Calibri" w:hAnsi="Calibri" w:cs="Calibri"/>
          <w:color w:val="000000" w:themeColor="text1"/>
          <w:sz w:val="24"/>
          <w:szCs w:val="24"/>
        </w:rPr>
        <w:t xml:space="preserve">an enabling and responsive </w:t>
      </w:r>
      <w:r w:rsidRPr="005E4143">
        <w:rPr>
          <w:rFonts w:ascii="Calibri" w:eastAsia="Calibri" w:hAnsi="Calibri" w:cs="Calibri"/>
          <w:color w:val="000000" w:themeColor="text1"/>
          <w:sz w:val="24"/>
          <w:szCs w:val="24"/>
        </w:rPr>
        <w:t xml:space="preserve">licensing service including </w:t>
      </w:r>
      <w:r>
        <w:rPr>
          <w:rFonts w:ascii="Calibri" w:eastAsia="Calibri" w:hAnsi="Calibri" w:cs="Calibri"/>
          <w:color w:val="000000" w:themeColor="text1"/>
          <w:sz w:val="24"/>
          <w:szCs w:val="24"/>
          <w:lang w:eastAsia="en-GB"/>
        </w:rPr>
        <w:t>d</w:t>
      </w:r>
      <w:r w:rsidRPr="005E4143">
        <w:rPr>
          <w:rFonts w:ascii="Calibri" w:eastAsia="Calibri" w:hAnsi="Calibri" w:cs="Calibri"/>
          <w:color w:val="000000" w:themeColor="text1"/>
          <w:sz w:val="24"/>
          <w:szCs w:val="24"/>
          <w:lang w:eastAsia="en-GB"/>
        </w:rPr>
        <w:t>evelop</w:t>
      </w:r>
      <w:r>
        <w:rPr>
          <w:rFonts w:ascii="Calibri" w:eastAsia="Calibri" w:hAnsi="Calibri" w:cs="Calibri"/>
          <w:color w:val="000000" w:themeColor="text1"/>
          <w:sz w:val="24"/>
          <w:szCs w:val="24"/>
          <w:lang w:eastAsia="en-GB"/>
        </w:rPr>
        <w:t>ing</w:t>
      </w:r>
      <w:r w:rsidRPr="005E4143">
        <w:rPr>
          <w:rFonts w:ascii="Calibri" w:eastAsia="Calibri" w:hAnsi="Calibri" w:cs="Calibri"/>
          <w:color w:val="000000" w:themeColor="text1"/>
          <w:sz w:val="24"/>
          <w:szCs w:val="24"/>
          <w:lang w:eastAsia="en-GB"/>
        </w:rPr>
        <w:t xml:space="preserve"> </w:t>
      </w:r>
      <w:r>
        <w:rPr>
          <w:rFonts w:ascii="Calibri" w:eastAsia="Calibri" w:hAnsi="Calibri" w:cs="Calibri"/>
          <w:color w:val="000000" w:themeColor="text1"/>
          <w:sz w:val="24"/>
          <w:szCs w:val="24"/>
          <w:lang w:eastAsia="en-GB"/>
        </w:rPr>
        <w:t xml:space="preserve">new </w:t>
      </w:r>
      <w:r w:rsidRPr="005E4143">
        <w:rPr>
          <w:rFonts w:ascii="Calibri" w:eastAsia="Calibri" w:hAnsi="Calibri" w:cs="Calibri"/>
          <w:color w:val="000000" w:themeColor="text1"/>
          <w:sz w:val="24"/>
          <w:szCs w:val="24"/>
          <w:lang w:eastAsia="en-GB"/>
        </w:rPr>
        <w:t xml:space="preserve">licencing approaches for grouse moor management and </w:t>
      </w:r>
      <w:proofErr w:type="spellStart"/>
      <w:r w:rsidRPr="005E4143">
        <w:rPr>
          <w:rFonts w:ascii="Calibri" w:eastAsia="Calibri" w:hAnsi="Calibri" w:cs="Calibri"/>
          <w:color w:val="000000" w:themeColor="text1"/>
          <w:sz w:val="24"/>
          <w:szCs w:val="24"/>
          <w:lang w:eastAsia="en-GB"/>
        </w:rPr>
        <w:t>muirburn</w:t>
      </w:r>
      <w:proofErr w:type="spellEnd"/>
      <w:r w:rsidRPr="005E4143">
        <w:rPr>
          <w:rFonts w:ascii="Calibri" w:eastAsia="Calibri" w:hAnsi="Calibri" w:cs="Calibri"/>
          <w:color w:val="000000" w:themeColor="text1"/>
          <w:sz w:val="24"/>
          <w:szCs w:val="24"/>
        </w:rPr>
        <w:t xml:space="preserve">. </w:t>
      </w:r>
    </w:p>
    <w:p w14:paraId="22949CD0" w14:textId="77777777" w:rsidR="00A85EC1" w:rsidRPr="00E410E6" w:rsidRDefault="00A85EC1" w:rsidP="00A85EC1">
      <w:pPr>
        <w:pStyle w:val="NormalWeb"/>
        <w:numPr>
          <w:ilvl w:val="0"/>
          <w:numId w:val="31"/>
        </w:numPr>
        <w:spacing w:after="0" w:afterAutospacing="0"/>
        <w:rPr>
          <w:rFonts w:ascii="Calibri" w:eastAsia="Calibri" w:hAnsi="Calibri" w:cs="Calibri"/>
          <w:color w:val="000000" w:themeColor="text1"/>
        </w:rPr>
      </w:pPr>
      <w:r>
        <w:rPr>
          <w:rFonts w:ascii="Calibri" w:eastAsia="Calibri" w:hAnsi="Calibri" w:cs="Calibri"/>
          <w:color w:val="000000" w:themeColor="text1"/>
        </w:rPr>
        <w:t>Deliver invasive non-native species controls and a</w:t>
      </w:r>
      <w:r w:rsidRPr="00E410E6">
        <w:rPr>
          <w:rFonts w:ascii="Calibri" w:eastAsia="Calibri" w:hAnsi="Calibri" w:cs="Calibri"/>
          <w:color w:val="000000" w:themeColor="text1"/>
        </w:rPr>
        <w:t xml:space="preserve">ddress </w:t>
      </w:r>
      <w:r>
        <w:rPr>
          <w:rFonts w:ascii="Calibri" w:eastAsia="Calibri" w:hAnsi="Calibri" w:cs="Calibri"/>
          <w:color w:val="000000" w:themeColor="text1"/>
        </w:rPr>
        <w:t xml:space="preserve">the </w:t>
      </w:r>
      <w:r w:rsidRPr="00E410E6">
        <w:rPr>
          <w:rFonts w:ascii="Calibri" w:eastAsia="Calibri" w:hAnsi="Calibri" w:cs="Calibri"/>
          <w:color w:val="000000" w:themeColor="text1"/>
        </w:rPr>
        <w:t>biodiversi</w:t>
      </w:r>
      <w:r>
        <w:rPr>
          <w:rFonts w:ascii="Calibri" w:eastAsia="Calibri" w:hAnsi="Calibri" w:cs="Calibri"/>
          <w:color w:val="000000" w:themeColor="text1"/>
        </w:rPr>
        <w:t xml:space="preserve">ty impacts of established invasive non-native species </w:t>
      </w:r>
    </w:p>
    <w:p w14:paraId="3A50A617" w14:textId="7035181D" w:rsidR="00A85EC1" w:rsidRDefault="00A85EC1" w:rsidP="00A85EC1">
      <w:pPr>
        <w:pStyle w:val="NormalWeb"/>
        <w:numPr>
          <w:ilvl w:val="0"/>
          <w:numId w:val="31"/>
        </w:numPr>
        <w:spacing w:after="0" w:afterAutospacing="0"/>
        <w:rPr>
          <w:rFonts w:ascii="Calibri" w:eastAsia="Calibri" w:hAnsi="Calibri" w:cs="Calibri"/>
          <w:color w:val="000000" w:themeColor="text1"/>
        </w:rPr>
      </w:pPr>
      <w:r w:rsidRPr="00E410E6">
        <w:rPr>
          <w:rFonts w:ascii="Calibri" w:eastAsia="Calibri" w:hAnsi="Calibri" w:cs="Calibri"/>
          <w:color w:val="000000" w:themeColor="text1"/>
        </w:rPr>
        <w:t xml:space="preserve">Engage and influence the planning and other regulatory </w:t>
      </w:r>
      <w:r>
        <w:rPr>
          <w:rFonts w:ascii="Calibri" w:eastAsia="Calibri" w:hAnsi="Calibri" w:cs="Calibri"/>
          <w:color w:val="000000" w:themeColor="text1"/>
        </w:rPr>
        <w:t>regimes</w:t>
      </w:r>
      <w:r w:rsidRPr="00E410E6">
        <w:rPr>
          <w:rFonts w:ascii="Calibri" w:eastAsia="Calibri" w:hAnsi="Calibri" w:cs="Calibri"/>
          <w:color w:val="000000" w:themeColor="text1"/>
        </w:rPr>
        <w:t xml:space="preserve"> including  marine planning and fisheries management frameworks to ensure they deliver for nature and climate </w:t>
      </w:r>
    </w:p>
    <w:p w14:paraId="3FEB1648" w14:textId="38C2AAD6" w:rsidR="00A85EC1" w:rsidRDefault="00A85EC1" w:rsidP="00A85EC1">
      <w:pPr>
        <w:pStyle w:val="NormalWeb"/>
        <w:spacing w:after="0" w:afterAutospacing="0"/>
        <w:rPr>
          <w:rFonts w:ascii="Calibri" w:eastAsia="Calibri" w:hAnsi="Calibri" w:cs="Calibri"/>
          <w:color w:val="000000" w:themeColor="text1"/>
        </w:rPr>
      </w:pPr>
    </w:p>
    <w:p w14:paraId="1F20B60D" w14:textId="44F4D030" w:rsidR="00A85EC1" w:rsidRDefault="00A85EC1" w:rsidP="00A85EC1">
      <w:pPr>
        <w:pStyle w:val="NormalWeb"/>
        <w:spacing w:after="0" w:afterAutospacing="0"/>
        <w:rPr>
          <w:rFonts w:ascii="Calibri" w:eastAsia="Calibri" w:hAnsi="Calibri" w:cs="Calibri"/>
          <w:color w:val="000000" w:themeColor="text1"/>
        </w:rPr>
      </w:pPr>
    </w:p>
    <w:p w14:paraId="7EE39581" w14:textId="7BEB6E6B" w:rsidR="00A85EC1" w:rsidRDefault="00A85EC1" w:rsidP="00A85EC1">
      <w:pPr>
        <w:pStyle w:val="NormalWeb"/>
        <w:spacing w:after="0" w:afterAutospacing="0"/>
        <w:rPr>
          <w:rFonts w:ascii="Calibri" w:eastAsia="Calibri" w:hAnsi="Calibri" w:cs="Calibri"/>
          <w:color w:val="000000" w:themeColor="text1"/>
        </w:rPr>
      </w:pPr>
    </w:p>
    <w:p w14:paraId="11F8091E" w14:textId="73827C51" w:rsidR="00A85EC1" w:rsidRDefault="00A85EC1" w:rsidP="00A85EC1">
      <w:pPr>
        <w:pStyle w:val="NormalWeb"/>
        <w:spacing w:after="0" w:afterAutospacing="0"/>
        <w:rPr>
          <w:rFonts w:ascii="Calibri" w:eastAsia="Calibri" w:hAnsi="Calibri" w:cs="Calibri"/>
          <w:color w:val="000000" w:themeColor="text1"/>
        </w:rPr>
      </w:pPr>
    </w:p>
    <w:p w14:paraId="53D4523D" w14:textId="3A5E7127" w:rsidR="007B7A36" w:rsidRPr="007B7A36" w:rsidRDefault="00A85EC1" w:rsidP="007B7A36">
      <w:pPr>
        <w:pStyle w:val="NormalWeb"/>
        <w:spacing w:after="0" w:afterAutospacing="0"/>
        <w:rPr>
          <w:rFonts w:ascii="Calibri" w:eastAsia="Calibri" w:hAnsi="Calibri" w:cs="Calibri"/>
          <w:b/>
          <w:color w:val="000000" w:themeColor="text1"/>
        </w:rPr>
      </w:pPr>
      <w:r w:rsidRPr="007B7A36">
        <w:rPr>
          <w:rFonts w:ascii="Calibri" w:eastAsia="Calibri" w:hAnsi="Calibri" w:cs="Calibri"/>
          <w:b/>
          <w:color w:val="000000" w:themeColor="text1"/>
        </w:rPr>
        <w:t>What does success look like?</w:t>
      </w:r>
    </w:p>
    <w:p w14:paraId="35636DA1" w14:textId="601B8FEF" w:rsidR="007B7A36" w:rsidRPr="007B7A36" w:rsidRDefault="007B7A36" w:rsidP="007B7A36">
      <w:pPr>
        <w:pStyle w:val="NormalWeb"/>
        <w:numPr>
          <w:ilvl w:val="0"/>
          <w:numId w:val="43"/>
        </w:numPr>
        <w:spacing w:after="0" w:afterAutospacing="0"/>
        <w:rPr>
          <w:rFonts w:ascii="Calibri" w:eastAsia="Calibri" w:hAnsi="Calibri" w:cs="Calibri"/>
          <w:color w:val="000000" w:themeColor="text1"/>
        </w:rPr>
      </w:pPr>
      <w:r w:rsidRPr="007B7A36">
        <w:rPr>
          <w:rFonts w:ascii="Calibri" w:eastAsia="Calibri" w:hAnsi="Calibri" w:cs="Calibri"/>
          <w:color w:val="000000" w:themeColor="text1"/>
        </w:rPr>
        <w:t>More of Scotland is under additional legal protection and plans are being prepared to secure additional protection</w:t>
      </w:r>
    </w:p>
    <w:p w14:paraId="19B7F47E" w14:textId="1363E3BA" w:rsidR="007B7A36" w:rsidRPr="007B7A36" w:rsidRDefault="007B7A36" w:rsidP="007B7A36">
      <w:pPr>
        <w:pStyle w:val="NormalWeb"/>
        <w:numPr>
          <w:ilvl w:val="0"/>
          <w:numId w:val="43"/>
        </w:numPr>
        <w:spacing w:before="0" w:beforeAutospacing="0" w:after="0" w:afterAutospacing="0"/>
        <w:rPr>
          <w:rFonts w:ascii="Calibri" w:eastAsia="Calibri" w:hAnsi="Calibri" w:cs="Calibri"/>
          <w:color w:val="000000" w:themeColor="text1"/>
        </w:rPr>
      </w:pPr>
      <w:r w:rsidRPr="007B7A36">
        <w:rPr>
          <w:rFonts w:ascii="Calibri" w:eastAsia="Calibri" w:hAnsi="Calibri" w:cs="Calibri"/>
          <w:color w:val="000000" w:themeColor="text1"/>
        </w:rPr>
        <w:t xml:space="preserve">New frameworks to manage species conflicts are in place which secure species protection </w:t>
      </w:r>
    </w:p>
    <w:p w14:paraId="102E6B90" w14:textId="07DF899B" w:rsidR="007B7A36" w:rsidRDefault="007B7A36" w:rsidP="007B7A36">
      <w:pPr>
        <w:pStyle w:val="NormalWeb"/>
        <w:numPr>
          <w:ilvl w:val="0"/>
          <w:numId w:val="43"/>
        </w:numPr>
        <w:spacing w:before="0" w:beforeAutospacing="0" w:after="0" w:afterAutospacing="0"/>
        <w:rPr>
          <w:rFonts w:ascii="Calibri" w:eastAsia="Calibri" w:hAnsi="Calibri" w:cs="Calibri"/>
          <w:color w:val="000000" w:themeColor="text1"/>
        </w:rPr>
      </w:pPr>
      <w:r w:rsidRPr="007B7A36">
        <w:rPr>
          <w:rFonts w:ascii="Calibri" w:eastAsia="Calibri" w:hAnsi="Calibri" w:cs="Calibri"/>
          <w:color w:val="000000" w:themeColor="text1"/>
        </w:rPr>
        <w:t>Greater protection for nature is secured through activities relating to development management, fisheries and marine management</w:t>
      </w:r>
    </w:p>
    <w:p w14:paraId="25AEC06C" w14:textId="3C18C328" w:rsidR="009D3498" w:rsidRDefault="009D3498" w:rsidP="009D3498">
      <w:pPr>
        <w:pStyle w:val="NormalWeb"/>
        <w:spacing w:before="0" w:beforeAutospacing="0" w:after="0" w:afterAutospacing="0"/>
        <w:rPr>
          <w:rFonts w:ascii="Calibri" w:eastAsia="Calibri" w:hAnsi="Calibri" w:cs="Calibri"/>
          <w:color w:val="000000" w:themeColor="text1"/>
        </w:rPr>
      </w:pPr>
    </w:p>
    <w:p w14:paraId="11B4A610" w14:textId="77777777" w:rsidR="009D3498" w:rsidRPr="007B7A36" w:rsidRDefault="009D3498" w:rsidP="009D3498">
      <w:pPr>
        <w:pStyle w:val="NormalWeb"/>
        <w:spacing w:after="0" w:afterAutospacing="0"/>
        <w:rPr>
          <w:rFonts w:ascii="Calibri" w:eastAsia="Calibri" w:hAnsi="Calibri" w:cs="Calibri"/>
          <w:b/>
          <w:color w:val="000000" w:themeColor="text1"/>
        </w:rPr>
      </w:pPr>
      <w:r w:rsidRPr="007B7A36">
        <w:rPr>
          <w:rFonts w:ascii="Calibri" w:eastAsia="Calibri" w:hAnsi="Calibri" w:cs="Calibri"/>
          <w:b/>
          <w:color w:val="000000" w:themeColor="text1"/>
        </w:rPr>
        <w:t>Measures of success</w:t>
      </w:r>
    </w:p>
    <w:p w14:paraId="1D0399CB" w14:textId="77777777" w:rsidR="009D3498" w:rsidRDefault="009D3498" w:rsidP="009D3498">
      <w:pPr>
        <w:pStyle w:val="NormalWeb"/>
        <w:spacing w:before="0" w:beforeAutospacing="0" w:after="0" w:afterAutospacing="0"/>
        <w:rPr>
          <w:rFonts w:ascii="Calibri" w:eastAsia="Calibri" w:hAnsi="Calibri" w:cs="Calibri"/>
          <w:color w:val="000000" w:themeColor="text1"/>
        </w:rPr>
      </w:pPr>
    </w:p>
    <w:p w14:paraId="0C89F671" w14:textId="1238F38A" w:rsidR="009D3498" w:rsidRDefault="009D3498" w:rsidP="009D3498">
      <w:pPr>
        <w:pStyle w:val="NormalWeb"/>
        <w:numPr>
          <w:ilvl w:val="0"/>
          <w:numId w:val="43"/>
        </w:numPr>
        <w:spacing w:before="0" w:beforeAutospacing="0" w:after="0" w:afterAutospacing="0"/>
        <w:rPr>
          <w:rFonts w:ascii="Calibri" w:eastAsia="Calibri" w:hAnsi="Calibri" w:cs="Calibri"/>
          <w:color w:val="000000" w:themeColor="text1"/>
        </w:rPr>
      </w:pPr>
      <w:r w:rsidRPr="009D3498">
        <w:rPr>
          <w:rFonts w:ascii="Calibri" w:eastAsia="Calibri" w:hAnsi="Calibri" w:cs="Calibri"/>
          <w:color w:val="000000" w:themeColor="text1"/>
        </w:rPr>
        <w:t>% area of land protected for nature </w:t>
      </w:r>
    </w:p>
    <w:p w14:paraId="23BFF810" w14:textId="166F8E6C" w:rsidR="009D3498" w:rsidRDefault="009D3498" w:rsidP="009D3498">
      <w:pPr>
        <w:pStyle w:val="NormalWeb"/>
        <w:numPr>
          <w:ilvl w:val="0"/>
          <w:numId w:val="43"/>
        </w:numPr>
        <w:spacing w:before="0" w:beforeAutospacing="0" w:after="0" w:afterAutospacing="0"/>
        <w:rPr>
          <w:rFonts w:ascii="Calibri" w:eastAsia="Calibri" w:hAnsi="Calibri" w:cs="Calibri"/>
          <w:color w:val="000000" w:themeColor="text1"/>
        </w:rPr>
      </w:pPr>
      <w:r w:rsidRPr="009D3498">
        <w:rPr>
          <w:rFonts w:ascii="Calibri" w:eastAsia="Calibri" w:hAnsi="Calibri" w:cs="Calibri"/>
          <w:color w:val="000000" w:themeColor="text1"/>
        </w:rPr>
        <w:t xml:space="preserve">Area (hectare) of woodlands restored </w:t>
      </w:r>
    </w:p>
    <w:p w14:paraId="169C3B55" w14:textId="4A133655" w:rsidR="009D3498" w:rsidRDefault="009D3498" w:rsidP="009D3498">
      <w:pPr>
        <w:pStyle w:val="NormalWeb"/>
        <w:numPr>
          <w:ilvl w:val="0"/>
          <w:numId w:val="43"/>
        </w:numPr>
        <w:spacing w:before="0" w:beforeAutospacing="0" w:after="0" w:afterAutospacing="0"/>
        <w:rPr>
          <w:rFonts w:ascii="Calibri" w:eastAsia="Calibri" w:hAnsi="Calibri" w:cs="Calibri"/>
          <w:color w:val="000000" w:themeColor="text1"/>
        </w:rPr>
      </w:pPr>
      <w:r w:rsidRPr="009D3498">
        <w:rPr>
          <w:rFonts w:ascii="Calibri" w:eastAsia="Calibri" w:hAnsi="Calibri" w:cs="Calibri"/>
          <w:color w:val="000000" w:themeColor="text1"/>
        </w:rPr>
        <w:t xml:space="preserve">% of licenses that comply with regulations </w:t>
      </w:r>
    </w:p>
    <w:p w14:paraId="202791EC" w14:textId="7E065FFB" w:rsidR="00A85EC1" w:rsidRPr="009D3498" w:rsidRDefault="009D3498" w:rsidP="009D3498">
      <w:pPr>
        <w:pStyle w:val="NormalWeb"/>
        <w:numPr>
          <w:ilvl w:val="0"/>
          <w:numId w:val="43"/>
        </w:numPr>
        <w:spacing w:before="0" w:beforeAutospacing="0" w:after="0" w:afterAutospacing="0"/>
        <w:rPr>
          <w:rFonts w:ascii="Calibri" w:eastAsia="Calibri" w:hAnsi="Calibri" w:cs="Calibri"/>
          <w:color w:val="000000" w:themeColor="text1"/>
        </w:rPr>
      </w:pPr>
      <w:r w:rsidRPr="009D3498">
        <w:rPr>
          <w:rFonts w:ascii="Calibri" w:eastAsia="Calibri" w:hAnsi="Calibri" w:cs="Calibri"/>
          <w:color w:val="000000" w:themeColor="text1"/>
        </w:rPr>
        <w:t xml:space="preserve">Number of MPAs that we have monitored </w:t>
      </w:r>
      <w:r w:rsidR="00A85EC1" w:rsidRPr="009D3498">
        <w:rPr>
          <w:rFonts w:ascii="Calibri" w:eastAsia="Calibri" w:hAnsi="Calibri" w:cs="Calibri"/>
          <w:color w:val="000000" w:themeColor="text1"/>
        </w:rPr>
        <w:br w:type="page"/>
      </w:r>
    </w:p>
    <w:p w14:paraId="45484B98" w14:textId="1A2E5225" w:rsidR="00A85EC1" w:rsidRDefault="00A85EC1" w:rsidP="00A85EC1">
      <w:pPr>
        <w:rPr>
          <w:rFonts w:ascii="Calibri" w:eastAsiaTheme="majorEastAsia" w:hAnsi="Calibri" w:cs="Calibri"/>
          <w:b/>
          <w:color w:val="5991C8"/>
          <w:sz w:val="32"/>
          <w:szCs w:val="32"/>
        </w:rPr>
      </w:pPr>
      <w:r>
        <w:rPr>
          <w:rFonts w:ascii="Calibri" w:eastAsiaTheme="majorEastAsia" w:hAnsi="Calibri" w:cs="Calibri"/>
          <w:b/>
          <w:color w:val="5991C8"/>
          <w:sz w:val="32"/>
          <w:szCs w:val="32"/>
        </w:rPr>
        <w:lastRenderedPageBreak/>
        <w:t>Restoring Nature</w:t>
      </w:r>
    </w:p>
    <w:p w14:paraId="1C56913C" w14:textId="77777777" w:rsidR="00A85EC1" w:rsidRPr="00A85EC1" w:rsidRDefault="00A85EC1" w:rsidP="00A85EC1">
      <w:pPr>
        <w:pStyle w:val="NormalWeb"/>
        <w:spacing w:after="0"/>
        <w:rPr>
          <w:rFonts w:ascii="Calibri" w:hAnsi="Calibri" w:cs="Calibri"/>
          <w:b/>
          <w:bCs/>
          <w:color w:val="000000" w:themeColor="text1"/>
          <w:kern w:val="24"/>
        </w:rPr>
      </w:pPr>
      <w:r w:rsidRPr="00A85EC1">
        <w:rPr>
          <w:rFonts w:ascii="Calibri" w:hAnsi="Calibri" w:cs="Calibri"/>
          <w:b/>
          <w:bCs/>
          <w:color w:val="000000" w:themeColor="text1"/>
          <w:kern w:val="24"/>
        </w:rPr>
        <w:t>Halt the loss of Biodiversity by 2030 and restore nature by 2045</w:t>
      </w:r>
    </w:p>
    <w:p w14:paraId="400E6444" w14:textId="77777777" w:rsidR="00A85EC1" w:rsidRPr="00A85EC1" w:rsidRDefault="00A85EC1" w:rsidP="00A85EC1">
      <w:pPr>
        <w:pStyle w:val="NormalWeb"/>
        <w:spacing w:after="0"/>
        <w:rPr>
          <w:rFonts w:ascii="Calibri" w:hAnsi="Calibri" w:cs="Calibri"/>
          <w:bCs/>
          <w:color w:val="000000" w:themeColor="text1"/>
          <w:kern w:val="24"/>
        </w:rPr>
      </w:pPr>
      <w:r w:rsidRPr="00A85EC1">
        <w:rPr>
          <w:rFonts w:ascii="Calibri" w:hAnsi="Calibri" w:cs="Calibri"/>
          <w:bCs/>
          <w:color w:val="000000" w:themeColor="text1"/>
          <w:kern w:val="24"/>
        </w:rPr>
        <w:t xml:space="preserve">Protecting the nature we have will not be enough to secure or maintain net zero, or to turn the corner into a nature positive future, for the sake of what it provides for us and its intrinsic value. We must also restore nature’s lost abundance and variety. </w:t>
      </w:r>
    </w:p>
    <w:p w14:paraId="03296AC2" w14:textId="77777777" w:rsidR="00A85EC1" w:rsidRPr="00A85EC1" w:rsidRDefault="00A85EC1" w:rsidP="00A85EC1">
      <w:pPr>
        <w:pStyle w:val="NormalWeb"/>
        <w:spacing w:after="0"/>
        <w:rPr>
          <w:rFonts w:ascii="Calibri" w:hAnsi="Calibri" w:cs="Calibri"/>
          <w:b/>
          <w:bCs/>
          <w:color w:val="000000" w:themeColor="text1"/>
          <w:kern w:val="24"/>
        </w:rPr>
      </w:pPr>
      <w:r w:rsidRPr="00A85EC1">
        <w:rPr>
          <w:rFonts w:ascii="Calibri" w:hAnsi="Calibri" w:cs="Calibri"/>
          <w:b/>
          <w:bCs/>
          <w:color w:val="000000" w:themeColor="text1"/>
          <w:kern w:val="24"/>
        </w:rPr>
        <w:t>During 2022/23 we will:</w:t>
      </w:r>
    </w:p>
    <w:p w14:paraId="66F15716" w14:textId="77777777" w:rsidR="00A85EC1" w:rsidRPr="00A85EC1" w:rsidRDefault="00A85EC1" w:rsidP="00A85EC1">
      <w:pPr>
        <w:pStyle w:val="NormalWeb"/>
        <w:numPr>
          <w:ilvl w:val="0"/>
          <w:numId w:val="39"/>
        </w:numPr>
        <w:spacing w:after="0"/>
        <w:rPr>
          <w:rFonts w:ascii="Calibri" w:hAnsi="Calibri" w:cs="Calibri"/>
          <w:bCs/>
          <w:color w:val="000000" w:themeColor="text1"/>
          <w:kern w:val="24"/>
        </w:rPr>
      </w:pPr>
      <w:r w:rsidRPr="00A85EC1">
        <w:rPr>
          <w:rFonts w:ascii="Calibri" w:hAnsi="Calibri" w:cs="Calibri"/>
          <w:bCs/>
          <w:color w:val="000000" w:themeColor="text1"/>
          <w:kern w:val="24"/>
        </w:rPr>
        <w:t>Co-lead the production of the new Scottish Biodiversity Strategy and develop targets to include in a new Natural Environment Bill</w:t>
      </w:r>
    </w:p>
    <w:p w14:paraId="53A6D331" w14:textId="77777777" w:rsidR="00A85EC1" w:rsidRPr="00A85EC1" w:rsidRDefault="00A85EC1" w:rsidP="00A85EC1">
      <w:pPr>
        <w:pStyle w:val="NormalWeb"/>
        <w:numPr>
          <w:ilvl w:val="0"/>
          <w:numId w:val="39"/>
        </w:numPr>
        <w:spacing w:after="0"/>
        <w:rPr>
          <w:rFonts w:ascii="Calibri" w:hAnsi="Calibri" w:cs="Calibri"/>
          <w:bCs/>
          <w:color w:val="000000" w:themeColor="text1"/>
          <w:kern w:val="24"/>
        </w:rPr>
      </w:pPr>
      <w:r w:rsidRPr="00A85EC1">
        <w:rPr>
          <w:rFonts w:ascii="Calibri" w:hAnsi="Calibri" w:cs="Calibri"/>
          <w:bCs/>
          <w:color w:val="000000" w:themeColor="text1"/>
          <w:kern w:val="24"/>
        </w:rPr>
        <w:t>Deliver an increase in the hectares of peatland put on the road to recovery</w:t>
      </w:r>
    </w:p>
    <w:p w14:paraId="4200D45E" w14:textId="77777777" w:rsidR="00A85EC1" w:rsidRPr="00A85EC1" w:rsidRDefault="00A85EC1" w:rsidP="00A85EC1">
      <w:pPr>
        <w:pStyle w:val="NormalWeb"/>
        <w:numPr>
          <w:ilvl w:val="0"/>
          <w:numId w:val="39"/>
        </w:numPr>
        <w:spacing w:after="0"/>
        <w:rPr>
          <w:rFonts w:ascii="Calibri" w:hAnsi="Calibri" w:cs="Calibri"/>
          <w:bCs/>
          <w:color w:val="000000" w:themeColor="text1"/>
          <w:kern w:val="24"/>
        </w:rPr>
      </w:pPr>
      <w:r w:rsidRPr="00A85EC1">
        <w:rPr>
          <w:rFonts w:ascii="Calibri" w:hAnsi="Calibri" w:cs="Calibri"/>
          <w:bCs/>
          <w:color w:val="000000" w:themeColor="text1"/>
          <w:kern w:val="24"/>
        </w:rPr>
        <w:t>Develop new approaches, with SG and other delivery bodies, to achieve a step-change in the scale of peatland restoration</w:t>
      </w:r>
    </w:p>
    <w:p w14:paraId="34E0049F" w14:textId="77777777" w:rsidR="00A85EC1" w:rsidRPr="00A85EC1" w:rsidRDefault="00A85EC1" w:rsidP="00A85EC1">
      <w:pPr>
        <w:pStyle w:val="NormalWeb"/>
        <w:numPr>
          <w:ilvl w:val="0"/>
          <w:numId w:val="39"/>
        </w:numPr>
        <w:spacing w:after="0"/>
        <w:rPr>
          <w:rFonts w:ascii="Calibri" w:hAnsi="Calibri" w:cs="Calibri"/>
          <w:bCs/>
          <w:color w:val="000000" w:themeColor="text1"/>
          <w:kern w:val="24"/>
        </w:rPr>
      </w:pPr>
      <w:r w:rsidRPr="00A85EC1">
        <w:rPr>
          <w:rFonts w:ascii="Calibri" w:hAnsi="Calibri" w:cs="Calibri"/>
          <w:bCs/>
          <w:color w:val="000000" w:themeColor="text1"/>
          <w:kern w:val="24"/>
        </w:rPr>
        <w:t>Deliver a major Nature Restoration Fund targeted at high impact nature recovery projects and drawing in greater investment from the private sector</w:t>
      </w:r>
    </w:p>
    <w:p w14:paraId="68E06A32" w14:textId="111E25E0" w:rsidR="00A85EC1" w:rsidRPr="00A85EC1" w:rsidRDefault="00A85EC1" w:rsidP="00A85EC1">
      <w:pPr>
        <w:pStyle w:val="NormalWeb"/>
        <w:numPr>
          <w:ilvl w:val="0"/>
          <w:numId w:val="39"/>
        </w:numPr>
        <w:spacing w:after="0" w:afterAutospacing="0"/>
        <w:rPr>
          <w:rFonts w:ascii="Calibri" w:eastAsia="Calibri" w:hAnsi="Calibri" w:cs="Calibri"/>
          <w:color w:val="000000" w:themeColor="text1"/>
        </w:rPr>
      </w:pPr>
      <w:r w:rsidRPr="00A85EC1">
        <w:rPr>
          <w:rFonts w:ascii="Calibri" w:hAnsi="Calibri" w:cs="Calibri"/>
          <w:bCs/>
          <w:color w:val="000000" w:themeColor="text1"/>
          <w:kern w:val="24"/>
        </w:rPr>
        <w:t xml:space="preserve">Trial agriculture transformation through Piloting Outcome Based Solutions scheme and a Farm Biodiversity Audit test programme and delivery of the </w:t>
      </w:r>
      <w:proofErr w:type="spellStart"/>
      <w:r w:rsidRPr="00A85EC1">
        <w:rPr>
          <w:rFonts w:ascii="Calibri" w:hAnsi="Calibri" w:cs="Calibri"/>
          <w:bCs/>
          <w:color w:val="000000" w:themeColor="text1"/>
          <w:kern w:val="24"/>
        </w:rPr>
        <w:t>Agri</w:t>
      </w:r>
      <w:proofErr w:type="spellEnd"/>
      <w:r w:rsidRPr="00A85EC1">
        <w:rPr>
          <w:rFonts w:ascii="Calibri" w:hAnsi="Calibri" w:cs="Calibri"/>
          <w:bCs/>
          <w:color w:val="000000" w:themeColor="text1"/>
          <w:kern w:val="24"/>
        </w:rPr>
        <w:t>-Environmental Scheme</w:t>
      </w:r>
    </w:p>
    <w:p w14:paraId="0456DF54" w14:textId="77777777" w:rsidR="00A85EC1" w:rsidRPr="00A85EC1" w:rsidRDefault="00A85EC1" w:rsidP="00A85EC1">
      <w:pPr>
        <w:pStyle w:val="NormalWeb"/>
        <w:spacing w:after="0" w:afterAutospacing="0"/>
        <w:rPr>
          <w:rFonts w:ascii="Calibri" w:eastAsia="Calibri" w:hAnsi="Calibri" w:cs="Calibri"/>
          <w:color w:val="000000" w:themeColor="text1"/>
        </w:rPr>
      </w:pPr>
    </w:p>
    <w:p w14:paraId="13C240DB" w14:textId="77777777" w:rsidR="00A85EC1" w:rsidRDefault="00A85EC1" w:rsidP="00A85EC1">
      <w:pPr>
        <w:pStyle w:val="NormalWeb"/>
        <w:spacing w:after="0" w:afterAutospacing="0"/>
        <w:rPr>
          <w:rFonts w:ascii="Calibri" w:eastAsia="Calibri" w:hAnsi="Calibri" w:cs="Calibri"/>
          <w:color w:val="000000" w:themeColor="text1"/>
        </w:rPr>
      </w:pPr>
    </w:p>
    <w:p w14:paraId="1E3ED2E6" w14:textId="77777777" w:rsidR="00A85EC1" w:rsidRDefault="00A85EC1" w:rsidP="00A85EC1">
      <w:pPr>
        <w:pStyle w:val="NormalWeb"/>
        <w:spacing w:after="0" w:afterAutospacing="0"/>
        <w:rPr>
          <w:rFonts w:ascii="Calibri" w:eastAsia="Calibri" w:hAnsi="Calibri" w:cs="Calibri"/>
          <w:color w:val="000000" w:themeColor="text1"/>
        </w:rPr>
      </w:pPr>
    </w:p>
    <w:p w14:paraId="67B23916" w14:textId="77777777" w:rsidR="00A85EC1" w:rsidRDefault="00A85EC1" w:rsidP="00A85EC1">
      <w:pPr>
        <w:pStyle w:val="NormalWeb"/>
        <w:spacing w:after="0" w:afterAutospacing="0"/>
        <w:rPr>
          <w:rFonts w:ascii="Calibri" w:eastAsia="Calibri" w:hAnsi="Calibri" w:cs="Calibri"/>
          <w:color w:val="000000" w:themeColor="text1"/>
        </w:rPr>
      </w:pPr>
    </w:p>
    <w:p w14:paraId="6B2D8404" w14:textId="665F0E3D" w:rsidR="00A85EC1" w:rsidRPr="007B7A36" w:rsidRDefault="00A85EC1" w:rsidP="00A85EC1">
      <w:pPr>
        <w:pStyle w:val="NormalWeb"/>
        <w:spacing w:after="0" w:afterAutospacing="0"/>
        <w:rPr>
          <w:rFonts w:ascii="Calibri" w:eastAsia="Calibri" w:hAnsi="Calibri" w:cs="Calibri"/>
          <w:b/>
          <w:color w:val="000000" w:themeColor="text1"/>
        </w:rPr>
      </w:pPr>
      <w:r w:rsidRPr="007B7A36">
        <w:rPr>
          <w:rFonts w:ascii="Calibri" w:eastAsia="Calibri" w:hAnsi="Calibri" w:cs="Calibri"/>
          <w:b/>
          <w:color w:val="000000" w:themeColor="text1"/>
        </w:rPr>
        <w:t>What does success look like?</w:t>
      </w:r>
    </w:p>
    <w:p w14:paraId="6D9A67D7" w14:textId="26BDBF3B" w:rsidR="007B7A36" w:rsidRPr="007B7A36" w:rsidRDefault="007B7A36" w:rsidP="007B7A36">
      <w:pPr>
        <w:pStyle w:val="NormalWeb"/>
        <w:numPr>
          <w:ilvl w:val="0"/>
          <w:numId w:val="44"/>
        </w:numPr>
        <w:spacing w:after="0" w:afterAutospacing="0"/>
        <w:rPr>
          <w:rFonts w:ascii="Calibri" w:eastAsia="Calibri" w:hAnsi="Calibri" w:cs="Calibri"/>
          <w:color w:val="000000" w:themeColor="text1"/>
        </w:rPr>
      </w:pPr>
      <w:r w:rsidRPr="007B7A36">
        <w:rPr>
          <w:rFonts w:ascii="Calibri" w:eastAsia="Calibri" w:hAnsi="Calibri" w:cs="Calibri"/>
          <w:color w:val="000000" w:themeColor="text1"/>
        </w:rPr>
        <w:t xml:space="preserve">We have shaped a world leading strategy to restore Scotland’s biodiversity with an ambitious action plan and broad support for delivery </w:t>
      </w:r>
    </w:p>
    <w:p w14:paraId="3CD58474" w14:textId="1F41283E" w:rsidR="007B7A36" w:rsidRDefault="007B7A36" w:rsidP="007B7A36">
      <w:pPr>
        <w:pStyle w:val="NormalWeb"/>
        <w:numPr>
          <w:ilvl w:val="0"/>
          <w:numId w:val="44"/>
        </w:numPr>
        <w:spacing w:after="0" w:afterAutospacing="0"/>
        <w:rPr>
          <w:rFonts w:ascii="Calibri" w:eastAsia="Calibri" w:hAnsi="Calibri" w:cs="Calibri"/>
          <w:color w:val="000000" w:themeColor="text1"/>
        </w:rPr>
      </w:pPr>
      <w:r w:rsidRPr="007B7A36">
        <w:rPr>
          <w:rFonts w:ascii="Calibri" w:eastAsia="Calibri" w:hAnsi="Calibri" w:cs="Calibri"/>
          <w:color w:val="000000" w:themeColor="text1"/>
        </w:rPr>
        <w:t>More nature is on the road to restoration through delivering a range of existi</w:t>
      </w:r>
      <w:r>
        <w:rPr>
          <w:rFonts w:ascii="Calibri" w:eastAsia="Calibri" w:hAnsi="Calibri" w:cs="Calibri"/>
          <w:color w:val="000000" w:themeColor="text1"/>
        </w:rPr>
        <w:t>ng and new financial incentives</w:t>
      </w:r>
    </w:p>
    <w:p w14:paraId="76069261" w14:textId="04B85541" w:rsidR="009D3498" w:rsidRDefault="0038279B" w:rsidP="009D3498">
      <w:pPr>
        <w:pStyle w:val="NormalWeb"/>
        <w:numPr>
          <w:ilvl w:val="0"/>
          <w:numId w:val="44"/>
        </w:numPr>
        <w:spacing w:after="0" w:afterAutospacing="0"/>
        <w:rPr>
          <w:rFonts w:ascii="Calibri" w:eastAsia="Calibri" w:hAnsi="Calibri" w:cs="Calibri"/>
          <w:color w:val="000000" w:themeColor="text1"/>
        </w:rPr>
      </w:pPr>
      <w:r w:rsidRPr="0038279B">
        <w:rPr>
          <w:rFonts w:ascii="Calibri" w:hAnsi="Calibri" w:cs="Calibri"/>
          <w:iCs/>
        </w:rPr>
        <w:t>We have developed a natural capital assessment template and biodiversity audit that will enable all farmers to take action for nature.</w:t>
      </w:r>
    </w:p>
    <w:p w14:paraId="2EAB5337" w14:textId="77777777" w:rsidR="009D3498" w:rsidRPr="009D3498" w:rsidRDefault="009D3498" w:rsidP="009D3498">
      <w:pPr>
        <w:pStyle w:val="NormalWeb"/>
        <w:spacing w:after="0" w:afterAutospacing="0"/>
        <w:ind w:left="720"/>
        <w:rPr>
          <w:rFonts w:ascii="Calibri" w:eastAsia="Calibri" w:hAnsi="Calibri" w:cs="Calibri"/>
          <w:color w:val="000000" w:themeColor="text1"/>
        </w:rPr>
      </w:pPr>
    </w:p>
    <w:p w14:paraId="477BA0AC" w14:textId="51FB3800" w:rsidR="009D3498" w:rsidRPr="009D3498" w:rsidRDefault="009D3498" w:rsidP="009D3498">
      <w:pPr>
        <w:pStyle w:val="NormalWeb"/>
        <w:spacing w:after="0" w:afterAutospacing="0"/>
        <w:rPr>
          <w:rFonts w:ascii="Calibri" w:eastAsia="Calibri" w:hAnsi="Calibri" w:cs="Calibri"/>
          <w:color w:val="000000" w:themeColor="text1"/>
        </w:rPr>
      </w:pPr>
      <w:r w:rsidRPr="007B7A36">
        <w:rPr>
          <w:rFonts w:ascii="Calibri" w:eastAsia="Calibri" w:hAnsi="Calibri" w:cs="Calibri"/>
          <w:b/>
          <w:color w:val="000000" w:themeColor="text1"/>
        </w:rPr>
        <w:t>Measures of success</w:t>
      </w:r>
    </w:p>
    <w:p w14:paraId="4FD4F82A" w14:textId="77777777" w:rsidR="009D3498" w:rsidRPr="009D3498" w:rsidRDefault="009D3498" w:rsidP="009D3498">
      <w:pPr>
        <w:pStyle w:val="NormalWeb"/>
        <w:numPr>
          <w:ilvl w:val="0"/>
          <w:numId w:val="44"/>
        </w:numPr>
        <w:spacing w:after="0"/>
        <w:rPr>
          <w:rFonts w:ascii="Calibri" w:eastAsia="Calibri" w:hAnsi="Calibri" w:cs="Calibri"/>
          <w:color w:val="000000" w:themeColor="text1"/>
        </w:rPr>
      </w:pPr>
      <w:r w:rsidRPr="009D3498">
        <w:rPr>
          <w:rFonts w:ascii="Calibri" w:eastAsia="Calibri" w:hAnsi="Calibri" w:cs="Calibri"/>
          <w:color w:val="000000" w:themeColor="text1"/>
        </w:rPr>
        <w:t xml:space="preserve">Area (hectares) of enhancements through Scottish Marine Environmental Enhancement Fund </w:t>
      </w:r>
    </w:p>
    <w:p w14:paraId="384150A7" w14:textId="77777777" w:rsidR="009D3498" w:rsidRPr="009D3498" w:rsidRDefault="009D3498" w:rsidP="009D3498">
      <w:pPr>
        <w:pStyle w:val="NormalWeb"/>
        <w:numPr>
          <w:ilvl w:val="0"/>
          <w:numId w:val="44"/>
        </w:numPr>
        <w:spacing w:after="0"/>
        <w:rPr>
          <w:rFonts w:ascii="Calibri" w:eastAsia="Calibri" w:hAnsi="Calibri" w:cs="Calibri"/>
          <w:color w:val="000000" w:themeColor="text1"/>
        </w:rPr>
      </w:pPr>
      <w:r w:rsidRPr="009D3498">
        <w:rPr>
          <w:rFonts w:ascii="Calibri" w:eastAsia="Calibri" w:hAnsi="Calibri" w:cs="Calibri"/>
          <w:color w:val="000000" w:themeColor="text1"/>
        </w:rPr>
        <w:t xml:space="preserve">Hectares of land managed under plans (future measure (% of plans meeting targets)  </w:t>
      </w:r>
    </w:p>
    <w:p w14:paraId="3CBFF800" w14:textId="77777777" w:rsidR="009D3498" w:rsidRPr="009D3498" w:rsidRDefault="009D3498" w:rsidP="009D3498">
      <w:pPr>
        <w:pStyle w:val="NormalWeb"/>
        <w:numPr>
          <w:ilvl w:val="0"/>
          <w:numId w:val="44"/>
        </w:numPr>
        <w:spacing w:after="0"/>
        <w:rPr>
          <w:rFonts w:ascii="Calibri" w:eastAsia="Calibri" w:hAnsi="Calibri" w:cs="Calibri"/>
          <w:color w:val="000000" w:themeColor="text1"/>
        </w:rPr>
      </w:pPr>
      <w:r w:rsidRPr="009D3498">
        <w:rPr>
          <w:rFonts w:ascii="Calibri" w:eastAsia="Calibri" w:hAnsi="Calibri" w:cs="Calibri"/>
          <w:color w:val="000000" w:themeColor="text1"/>
        </w:rPr>
        <w:t xml:space="preserve">Area (hectares) improved for habitats and species through the nature restoration fund </w:t>
      </w:r>
    </w:p>
    <w:p w14:paraId="640BC562" w14:textId="14B23C2E" w:rsidR="009D3498" w:rsidRPr="0038279B" w:rsidRDefault="009D3498" w:rsidP="009D3498">
      <w:pPr>
        <w:pStyle w:val="NormalWeb"/>
        <w:numPr>
          <w:ilvl w:val="0"/>
          <w:numId w:val="44"/>
        </w:numPr>
        <w:spacing w:after="0" w:afterAutospacing="0"/>
        <w:rPr>
          <w:rFonts w:ascii="Calibri" w:eastAsia="Calibri" w:hAnsi="Calibri" w:cs="Calibri"/>
          <w:color w:val="000000" w:themeColor="text1"/>
        </w:rPr>
      </w:pPr>
      <w:r w:rsidRPr="009D3498">
        <w:rPr>
          <w:rFonts w:ascii="Calibri" w:eastAsia="Calibri" w:hAnsi="Calibri" w:cs="Calibri"/>
          <w:color w:val="000000" w:themeColor="text1"/>
        </w:rPr>
        <w:t>Area (hectare</w:t>
      </w:r>
      <w:r w:rsidR="002A03E4">
        <w:rPr>
          <w:rFonts w:ascii="Calibri" w:eastAsia="Calibri" w:hAnsi="Calibri" w:cs="Calibri"/>
          <w:color w:val="000000" w:themeColor="text1"/>
        </w:rPr>
        <w:t>s) of peatland restored</w:t>
      </w:r>
    </w:p>
    <w:p w14:paraId="2BE71270" w14:textId="7DBEE899" w:rsidR="00A85EC1" w:rsidRDefault="00A85EC1" w:rsidP="0038279B">
      <w:pPr>
        <w:pStyle w:val="NormalWeb"/>
        <w:spacing w:after="0" w:afterAutospacing="0"/>
        <w:rPr>
          <w:rFonts w:ascii="Calibri" w:eastAsia="Calibri" w:hAnsi="Calibri" w:cs="Calibri"/>
          <w:color w:val="000000" w:themeColor="text1"/>
        </w:rPr>
      </w:pPr>
    </w:p>
    <w:p w14:paraId="5ABB2D0D" w14:textId="0AE017BC" w:rsidR="00A85EC1" w:rsidRPr="007B7A36" w:rsidRDefault="00A85EC1" w:rsidP="00A85EC1">
      <w:pPr>
        <w:pStyle w:val="NormalWeb"/>
        <w:spacing w:after="0" w:afterAutospacing="0"/>
        <w:rPr>
          <w:rFonts w:ascii="Calibri" w:eastAsia="Calibri" w:hAnsi="Calibri" w:cs="Calibri"/>
          <w:b/>
          <w:color w:val="000000" w:themeColor="text1"/>
        </w:rPr>
      </w:pPr>
    </w:p>
    <w:p w14:paraId="3F97A47C" w14:textId="77777777" w:rsidR="00A85EC1" w:rsidRDefault="00A85EC1">
      <w:pPr>
        <w:rPr>
          <w:rFonts w:ascii="Calibri" w:eastAsia="Calibri" w:hAnsi="Calibri" w:cs="Calibri"/>
          <w:color w:val="000000" w:themeColor="text1"/>
          <w:sz w:val="24"/>
          <w:szCs w:val="24"/>
          <w:lang w:eastAsia="en-GB"/>
        </w:rPr>
      </w:pPr>
      <w:r>
        <w:rPr>
          <w:rFonts w:ascii="Calibri" w:eastAsia="Calibri" w:hAnsi="Calibri" w:cs="Calibri"/>
          <w:color w:val="000000" w:themeColor="text1"/>
        </w:rPr>
        <w:br w:type="page"/>
      </w:r>
    </w:p>
    <w:p w14:paraId="378DF374" w14:textId="44E78C3A" w:rsidR="00A85EC1" w:rsidRDefault="00A85EC1" w:rsidP="00A85EC1">
      <w:pPr>
        <w:rPr>
          <w:rFonts w:ascii="Calibri" w:eastAsiaTheme="majorEastAsia" w:hAnsi="Calibri" w:cs="Calibri"/>
          <w:b/>
          <w:color w:val="5991C8"/>
          <w:sz w:val="32"/>
          <w:szCs w:val="32"/>
        </w:rPr>
      </w:pPr>
      <w:r>
        <w:rPr>
          <w:rFonts w:ascii="Calibri" w:eastAsiaTheme="majorEastAsia" w:hAnsi="Calibri" w:cs="Calibri"/>
          <w:b/>
          <w:color w:val="5991C8"/>
          <w:sz w:val="32"/>
          <w:szCs w:val="32"/>
        </w:rPr>
        <w:lastRenderedPageBreak/>
        <w:t>Valuing Nature</w:t>
      </w:r>
    </w:p>
    <w:p w14:paraId="0BB0880A" w14:textId="77777777" w:rsidR="00A85EC1" w:rsidRPr="00A85EC1" w:rsidRDefault="00A85EC1" w:rsidP="00A85EC1">
      <w:pPr>
        <w:pStyle w:val="NormalWeb"/>
        <w:spacing w:after="0"/>
        <w:rPr>
          <w:rFonts w:ascii="Calibri" w:hAnsi="Calibri" w:cs="Calibri"/>
          <w:b/>
          <w:bCs/>
          <w:color w:val="000000" w:themeColor="text1"/>
          <w:kern w:val="24"/>
        </w:rPr>
      </w:pPr>
      <w:r w:rsidRPr="00A85EC1">
        <w:rPr>
          <w:rFonts w:ascii="Calibri" w:hAnsi="Calibri" w:cs="Calibri"/>
          <w:b/>
          <w:bCs/>
          <w:color w:val="000000" w:themeColor="text1"/>
          <w:kern w:val="24"/>
        </w:rPr>
        <w:t>The value of nature is reflected throughout public and private sector policy, strategy and investment towards a wellbeing economy</w:t>
      </w:r>
    </w:p>
    <w:p w14:paraId="0E5FA980" w14:textId="77777777" w:rsidR="00A85EC1" w:rsidRPr="00A85EC1" w:rsidRDefault="00A85EC1" w:rsidP="00A85EC1">
      <w:pPr>
        <w:pStyle w:val="NormalWeb"/>
        <w:spacing w:after="0"/>
        <w:rPr>
          <w:rFonts w:ascii="Calibri" w:hAnsi="Calibri" w:cs="Calibri"/>
          <w:bCs/>
          <w:color w:val="000000" w:themeColor="text1"/>
          <w:kern w:val="24"/>
        </w:rPr>
      </w:pPr>
      <w:r w:rsidRPr="00A85EC1">
        <w:rPr>
          <w:rFonts w:ascii="Calibri" w:hAnsi="Calibri" w:cs="Calibri"/>
          <w:bCs/>
          <w:color w:val="000000" w:themeColor="text1"/>
          <w:kern w:val="24"/>
        </w:rPr>
        <w:t xml:space="preserve">We will come to value nature for what it does for people, as well as its intrinsic value, fully accounting for it in what we do. Doing so will create the conditions to do more to protect our natural capital and to secure wider investment in nature.  </w:t>
      </w:r>
    </w:p>
    <w:p w14:paraId="06F63A04" w14:textId="77777777" w:rsidR="00A85EC1" w:rsidRPr="00A85EC1" w:rsidRDefault="00A85EC1" w:rsidP="00A85EC1">
      <w:pPr>
        <w:pStyle w:val="NormalWeb"/>
        <w:spacing w:after="0"/>
        <w:rPr>
          <w:rFonts w:ascii="Calibri" w:hAnsi="Calibri" w:cs="Calibri"/>
          <w:b/>
          <w:bCs/>
          <w:color w:val="000000" w:themeColor="text1"/>
          <w:kern w:val="24"/>
        </w:rPr>
      </w:pPr>
      <w:r w:rsidRPr="00A85EC1">
        <w:rPr>
          <w:rFonts w:ascii="Calibri" w:hAnsi="Calibri" w:cs="Calibri"/>
          <w:b/>
          <w:bCs/>
          <w:color w:val="000000" w:themeColor="text1"/>
          <w:kern w:val="24"/>
        </w:rPr>
        <w:t>During 2022/23 we will:</w:t>
      </w:r>
    </w:p>
    <w:p w14:paraId="2F1C6CDE" w14:textId="77777777" w:rsidR="00A85EC1" w:rsidRPr="00A85EC1" w:rsidRDefault="00A85EC1" w:rsidP="00A85EC1">
      <w:pPr>
        <w:pStyle w:val="NormalWeb"/>
        <w:numPr>
          <w:ilvl w:val="0"/>
          <w:numId w:val="40"/>
        </w:numPr>
        <w:spacing w:after="0"/>
        <w:rPr>
          <w:rFonts w:ascii="Calibri" w:hAnsi="Calibri" w:cs="Calibri"/>
          <w:bCs/>
          <w:color w:val="000000" w:themeColor="text1"/>
          <w:kern w:val="24"/>
        </w:rPr>
      </w:pPr>
      <w:r w:rsidRPr="00A85EC1">
        <w:rPr>
          <w:rFonts w:ascii="Calibri" w:hAnsi="Calibri" w:cs="Calibri"/>
          <w:bCs/>
          <w:color w:val="000000" w:themeColor="text1"/>
          <w:kern w:val="24"/>
        </w:rPr>
        <w:t xml:space="preserve">Help develop the new regulatory, policy, market and institutional infrastructure needed on Private Investment in Natural Capital and establish a programme of investment readiness support </w:t>
      </w:r>
    </w:p>
    <w:p w14:paraId="70894A13" w14:textId="77777777" w:rsidR="00A85EC1" w:rsidRPr="00A85EC1" w:rsidRDefault="00A85EC1" w:rsidP="00A85EC1">
      <w:pPr>
        <w:pStyle w:val="NormalWeb"/>
        <w:numPr>
          <w:ilvl w:val="0"/>
          <w:numId w:val="40"/>
        </w:numPr>
        <w:spacing w:after="0"/>
        <w:rPr>
          <w:rFonts w:ascii="Calibri" w:hAnsi="Calibri" w:cs="Calibri"/>
          <w:bCs/>
          <w:color w:val="000000" w:themeColor="text1"/>
          <w:kern w:val="24"/>
        </w:rPr>
      </w:pPr>
      <w:r w:rsidRPr="00A85EC1">
        <w:rPr>
          <w:rFonts w:ascii="Calibri" w:hAnsi="Calibri" w:cs="Calibri"/>
          <w:bCs/>
          <w:color w:val="000000" w:themeColor="text1"/>
          <w:kern w:val="24"/>
        </w:rPr>
        <w:t>Develop a spatial investment prospectus for Scotland and pilot an initiative on our own land with a biodiversity metric to guide and verify natural capital public and private investment</w:t>
      </w:r>
    </w:p>
    <w:p w14:paraId="5DEBBB67" w14:textId="77777777" w:rsidR="00A85EC1" w:rsidRPr="00A85EC1" w:rsidRDefault="00A85EC1" w:rsidP="00A85EC1">
      <w:pPr>
        <w:pStyle w:val="NormalWeb"/>
        <w:numPr>
          <w:ilvl w:val="0"/>
          <w:numId w:val="40"/>
        </w:numPr>
        <w:spacing w:after="0"/>
        <w:rPr>
          <w:rFonts w:ascii="Calibri" w:hAnsi="Calibri" w:cs="Calibri"/>
          <w:bCs/>
          <w:color w:val="000000" w:themeColor="text1"/>
          <w:kern w:val="24"/>
        </w:rPr>
      </w:pPr>
      <w:r w:rsidRPr="00A85EC1">
        <w:rPr>
          <w:rFonts w:ascii="Calibri" w:hAnsi="Calibri" w:cs="Calibri"/>
          <w:bCs/>
          <w:color w:val="000000" w:themeColor="text1"/>
          <w:kern w:val="24"/>
        </w:rPr>
        <w:t>Lead in developing the skills and capacity needed to protect and restore nature and realise its role in addressing societal problems</w:t>
      </w:r>
    </w:p>
    <w:p w14:paraId="37814C0A" w14:textId="77777777" w:rsidR="00A85EC1" w:rsidRPr="00A85EC1" w:rsidRDefault="00A85EC1" w:rsidP="00A85EC1">
      <w:pPr>
        <w:pStyle w:val="NormalWeb"/>
        <w:numPr>
          <w:ilvl w:val="0"/>
          <w:numId w:val="40"/>
        </w:numPr>
        <w:spacing w:after="0"/>
        <w:rPr>
          <w:rFonts w:ascii="Calibri" w:hAnsi="Calibri" w:cs="Calibri"/>
          <w:bCs/>
          <w:color w:val="000000" w:themeColor="text1"/>
          <w:kern w:val="24"/>
        </w:rPr>
      </w:pPr>
      <w:r w:rsidRPr="00A85EC1">
        <w:rPr>
          <w:rFonts w:ascii="Calibri" w:hAnsi="Calibri" w:cs="Calibri"/>
          <w:bCs/>
          <w:color w:val="000000" w:themeColor="text1"/>
          <w:kern w:val="24"/>
        </w:rPr>
        <w:t xml:space="preserve">Refine, adapt and re-test the Land Holding Natural Capital Assessment Template and develop a Landscape Scale Natural Capital Assessment tool. </w:t>
      </w:r>
    </w:p>
    <w:p w14:paraId="7135CF2B" w14:textId="764EEB81" w:rsidR="00A85EC1" w:rsidRPr="00A85EC1" w:rsidRDefault="00A85EC1" w:rsidP="00A85EC1">
      <w:pPr>
        <w:pStyle w:val="NormalWeb"/>
        <w:numPr>
          <w:ilvl w:val="0"/>
          <w:numId w:val="40"/>
        </w:numPr>
        <w:spacing w:after="0" w:afterAutospacing="0"/>
        <w:rPr>
          <w:rFonts w:ascii="Calibri" w:eastAsia="Calibri" w:hAnsi="Calibri" w:cs="Calibri"/>
          <w:color w:val="000000" w:themeColor="text1"/>
        </w:rPr>
      </w:pPr>
      <w:r w:rsidRPr="00A85EC1">
        <w:rPr>
          <w:rFonts w:ascii="Calibri" w:hAnsi="Calibri" w:cs="Calibri"/>
          <w:bCs/>
          <w:color w:val="000000" w:themeColor="text1"/>
          <w:kern w:val="24"/>
        </w:rPr>
        <w:t>Build the resilience of our National Nature Reserves to support visitor management pressures and ensure positive experiences for visitors</w:t>
      </w:r>
    </w:p>
    <w:p w14:paraId="38599C0F" w14:textId="77777777" w:rsidR="00A85EC1" w:rsidRDefault="00A85EC1" w:rsidP="00A85EC1">
      <w:pPr>
        <w:pStyle w:val="NormalWeb"/>
        <w:spacing w:after="0" w:afterAutospacing="0"/>
        <w:rPr>
          <w:rFonts w:ascii="Calibri" w:eastAsia="Calibri" w:hAnsi="Calibri" w:cs="Calibri"/>
          <w:color w:val="000000" w:themeColor="text1"/>
        </w:rPr>
      </w:pPr>
    </w:p>
    <w:p w14:paraId="69B153E3" w14:textId="77777777" w:rsidR="00A85EC1" w:rsidRDefault="00A85EC1" w:rsidP="00A85EC1">
      <w:pPr>
        <w:pStyle w:val="NormalWeb"/>
        <w:spacing w:after="0" w:afterAutospacing="0"/>
        <w:rPr>
          <w:rFonts w:ascii="Calibri" w:eastAsia="Calibri" w:hAnsi="Calibri" w:cs="Calibri"/>
          <w:color w:val="000000" w:themeColor="text1"/>
        </w:rPr>
      </w:pPr>
    </w:p>
    <w:p w14:paraId="60C4B39A" w14:textId="58239FAB" w:rsidR="00A85EC1" w:rsidRPr="007B7A36" w:rsidRDefault="00A85EC1" w:rsidP="00A85EC1">
      <w:pPr>
        <w:pStyle w:val="NormalWeb"/>
        <w:spacing w:after="0" w:afterAutospacing="0"/>
        <w:rPr>
          <w:rFonts w:ascii="Calibri" w:eastAsia="Calibri" w:hAnsi="Calibri" w:cs="Calibri"/>
          <w:b/>
          <w:color w:val="000000" w:themeColor="text1"/>
        </w:rPr>
      </w:pPr>
      <w:r w:rsidRPr="007B7A36">
        <w:rPr>
          <w:rFonts w:ascii="Calibri" w:eastAsia="Calibri" w:hAnsi="Calibri" w:cs="Calibri"/>
          <w:b/>
          <w:color w:val="000000" w:themeColor="text1"/>
        </w:rPr>
        <w:t>What does success look like?</w:t>
      </w:r>
    </w:p>
    <w:p w14:paraId="3C389E31" w14:textId="204107AD" w:rsidR="007B7A36" w:rsidRPr="007B7A36" w:rsidRDefault="007B7A36" w:rsidP="007B7A36">
      <w:pPr>
        <w:pStyle w:val="NormalWeb"/>
        <w:numPr>
          <w:ilvl w:val="0"/>
          <w:numId w:val="45"/>
        </w:numPr>
        <w:spacing w:after="0" w:afterAutospacing="0"/>
        <w:rPr>
          <w:rFonts w:ascii="Calibri" w:eastAsia="Calibri" w:hAnsi="Calibri" w:cs="Calibri"/>
          <w:color w:val="000000" w:themeColor="text1"/>
        </w:rPr>
      </w:pPr>
      <w:r w:rsidRPr="007B7A36">
        <w:rPr>
          <w:rFonts w:ascii="Calibri" w:eastAsia="Calibri" w:hAnsi="Calibri" w:cs="Calibri"/>
          <w:color w:val="000000" w:themeColor="text1"/>
        </w:rPr>
        <w:t>The</w:t>
      </w:r>
      <w:r w:rsidR="0084009B">
        <w:rPr>
          <w:rFonts w:ascii="Calibri" w:eastAsia="Calibri" w:hAnsi="Calibri" w:cs="Calibri"/>
          <w:color w:val="000000" w:themeColor="text1"/>
        </w:rPr>
        <w:t xml:space="preserve"> need for </w:t>
      </w:r>
      <w:r w:rsidRPr="007B7A36">
        <w:rPr>
          <w:rFonts w:ascii="Calibri" w:eastAsia="Calibri" w:hAnsi="Calibri" w:cs="Calibri"/>
          <w:color w:val="000000" w:themeColor="text1"/>
        </w:rPr>
        <w:t xml:space="preserve">nature based skills </w:t>
      </w:r>
      <w:r w:rsidR="0084009B">
        <w:rPr>
          <w:rFonts w:ascii="Calibri" w:eastAsia="Calibri" w:hAnsi="Calibri" w:cs="Calibri"/>
          <w:color w:val="000000" w:themeColor="text1"/>
        </w:rPr>
        <w:t xml:space="preserve">is widely recognised in </w:t>
      </w:r>
      <w:r w:rsidRPr="007B7A36">
        <w:rPr>
          <w:rFonts w:ascii="Calibri" w:eastAsia="Calibri" w:hAnsi="Calibri" w:cs="Calibri"/>
          <w:color w:val="000000" w:themeColor="text1"/>
        </w:rPr>
        <w:t xml:space="preserve">support </w:t>
      </w:r>
      <w:r w:rsidR="0084009B">
        <w:rPr>
          <w:rFonts w:ascii="Calibri" w:eastAsia="Calibri" w:hAnsi="Calibri" w:cs="Calibri"/>
          <w:color w:val="000000" w:themeColor="text1"/>
        </w:rPr>
        <w:t xml:space="preserve">of </w:t>
      </w:r>
      <w:r w:rsidRPr="007B7A36">
        <w:rPr>
          <w:rFonts w:ascii="Calibri" w:eastAsia="Calibri" w:hAnsi="Calibri" w:cs="Calibri"/>
          <w:color w:val="000000" w:themeColor="text1"/>
        </w:rPr>
        <w:t>a green recovery.</w:t>
      </w:r>
    </w:p>
    <w:p w14:paraId="64E8B23C" w14:textId="3F7ED9D6" w:rsidR="007B7A36" w:rsidRPr="007B7A36" w:rsidRDefault="007B7A36" w:rsidP="007B7A36">
      <w:pPr>
        <w:pStyle w:val="NormalWeb"/>
        <w:numPr>
          <w:ilvl w:val="0"/>
          <w:numId w:val="45"/>
        </w:numPr>
        <w:spacing w:after="0" w:afterAutospacing="0"/>
        <w:rPr>
          <w:rFonts w:ascii="Calibri" w:eastAsia="Calibri" w:hAnsi="Calibri" w:cs="Calibri"/>
          <w:color w:val="000000" w:themeColor="text1"/>
        </w:rPr>
      </w:pPr>
      <w:r w:rsidRPr="007B7A36">
        <w:rPr>
          <w:rFonts w:ascii="Calibri" w:eastAsia="Calibri" w:hAnsi="Calibri" w:cs="Calibri"/>
          <w:color w:val="000000" w:themeColor="text1"/>
        </w:rPr>
        <w:t>We have a clear set of investment ready proposals for private investment</w:t>
      </w:r>
    </w:p>
    <w:p w14:paraId="114777C8" w14:textId="7347E362" w:rsidR="00A85EC1" w:rsidRDefault="007B7A36" w:rsidP="007B7A36">
      <w:pPr>
        <w:pStyle w:val="NormalWeb"/>
        <w:numPr>
          <w:ilvl w:val="0"/>
          <w:numId w:val="45"/>
        </w:numPr>
        <w:spacing w:after="0" w:afterAutospacing="0"/>
        <w:rPr>
          <w:rFonts w:ascii="Calibri" w:eastAsia="Calibri" w:hAnsi="Calibri" w:cs="Calibri"/>
          <w:color w:val="000000" w:themeColor="text1"/>
        </w:rPr>
      </w:pPr>
      <w:r w:rsidRPr="007B7A36">
        <w:rPr>
          <w:rFonts w:ascii="Calibri" w:eastAsia="Calibri" w:hAnsi="Calibri" w:cs="Calibri"/>
          <w:color w:val="000000" w:themeColor="text1"/>
        </w:rPr>
        <w:t>Our people related activities strengthen engagement to protect and restore nature.</w:t>
      </w:r>
    </w:p>
    <w:p w14:paraId="27EB1D84" w14:textId="77777777" w:rsidR="009B0269" w:rsidRDefault="009B0269" w:rsidP="009B0269">
      <w:pPr>
        <w:pStyle w:val="NormalWeb"/>
        <w:spacing w:after="0" w:afterAutospacing="0"/>
        <w:ind w:left="720"/>
        <w:rPr>
          <w:rFonts w:ascii="Calibri" w:eastAsia="Calibri" w:hAnsi="Calibri" w:cs="Calibri"/>
          <w:color w:val="000000" w:themeColor="text1"/>
        </w:rPr>
      </w:pPr>
    </w:p>
    <w:p w14:paraId="1362DE77" w14:textId="77777777" w:rsidR="009B0269" w:rsidRDefault="009B0269" w:rsidP="009B0269">
      <w:pPr>
        <w:pStyle w:val="NormalWeb"/>
        <w:spacing w:before="0" w:beforeAutospacing="0" w:after="0" w:afterAutospacing="0"/>
        <w:rPr>
          <w:rFonts w:ascii="Calibri" w:eastAsia="Calibri" w:hAnsi="Calibri" w:cs="Calibri"/>
          <w:b/>
          <w:color w:val="000000" w:themeColor="text1"/>
        </w:rPr>
      </w:pPr>
    </w:p>
    <w:p w14:paraId="2969F1A6" w14:textId="7D2AF00B" w:rsidR="009B0269" w:rsidRPr="009B0269" w:rsidRDefault="009B0269" w:rsidP="009B0269">
      <w:pPr>
        <w:pStyle w:val="NormalWeb"/>
        <w:spacing w:before="0" w:beforeAutospacing="0" w:after="0" w:afterAutospacing="0"/>
        <w:rPr>
          <w:rFonts w:ascii="Calibri" w:eastAsia="Calibri" w:hAnsi="Calibri" w:cs="Calibri"/>
          <w:b/>
          <w:color w:val="000000" w:themeColor="text1"/>
        </w:rPr>
      </w:pPr>
      <w:r w:rsidRPr="007B7A36">
        <w:rPr>
          <w:rFonts w:ascii="Calibri" w:eastAsia="Calibri" w:hAnsi="Calibri" w:cs="Calibri"/>
          <w:b/>
          <w:color w:val="000000" w:themeColor="text1"/>
        </w:rPr>
        <w:t>Measures of success</w:t>
      </w:r>
    </w:p>
    <w:p w14:paraId="4D5B859F" w14:textId="77777777" w:rsidR="009B0269" w:rsidRPr="009B0269" w:rsidRDefault="009B0269" w:rsidP="009B0269">
      <w:pPr>
        <w:pStyle w:val="NormalWeb"/>
        <w:numPr>
          <w:ilvl w:val="0"/>
          <w:numId w:val="45"/>
        </w:numPr>
        <w:spacing w:after="0"/>
        <w:rPr>
          <w:rFonts w:ascii="Calibri" w:eastAsia="Calibri" w:hAnsi="Calibri" w:cs="Calibri"/>
          <w:color w:val="000000" w:themeColor="text1"/>
        </w:rPr>
      </w:pPr>
      <w:r w:rsidRPr="009B0269">
        <w:rPr>
          <w:rFonts w:ascii="Calibri" w:eastAsia="Calibri" w:hAnsi="Calibri" w:cs="Calibri"/>
          <w:color w:val="000000" w:themeColor="text1"/>
        </w:rPr>
        <w:t xml:space="preserve">Count of people employed in nature based jobs </w:t>
      </w:r>
    </w:p>
    <w:p w14:paraId="4B221647" w14:textId="77777777" w:rsidR="009B0269" w:rsidRPr="009B0269" w:rsidRDefault="009B0269" w:rsidP="009B0269">
      <w:pPr>
        <w:pStyle w:val="NormalWeb"/>
        <w:numPr>
          <w:ilvl w:val="0"/>
          <w:numId w:val="45"/>
        </w:numPr>
        <w:spacing w:after="0"/>
        <w:rPr>
          <w:rFonts w:ascii="Calibri" w:eastAsia="Calibri" w:hAnsi="Calibri" w:cs="Calibri"/>
          <w:color w:val="000000" w:themeColor="text1"/>
        </w:rPr>
      </w:pPr>
      <w:r w:rsidRPr="009B0269">
        <w:rPr>
          <w:rFonts w:ascii="Calibri" w:eastAsia="Calibri" w:hAnsi="Calibri" w:cs="Calibri"/>
          <w:color w:val="000000" w:themeColor="text1"/>
        </w:rPr>
        <w:t xml:space="preserve">% of agricultural schemes that include natural capital approach </w:t>
      </w:r>
    </w:p>
    <w:p w14:paraId="35BBB0A7" w14:textId="75BD82BF" w:rsidR="009B0269" w:rsidRDefault="009B0269" w:rsidP="009B0269">
      <w:pPr>
        <w:pStyle w:val="NormalWeb"/>
        <w:numPr>
          <w:ilvl w:val="0"/>
          <w:numId w:val="45"/>
        </w:numPr>
        <w:spacing w:after="0" w:afterAutospacing="0"/>
        <w:rPr>
          <w:rFonts w:ascii="Calibri" w:eastAsia="Calibri" w:hAnsi="Calibri" w:cs="Calibri"/>
          <w:color w:val="000000" w:themeColor="text1"/>
        </w:rPr>
      </w:pPr>
      <w:r w:rsidRPr="009B0269">
        <w:rPr>
          <w:rFonts w:ascii="Calibri" w:eastAsia="Calibri" w:hAnsi="Calibri" w:cs="Calibri"/>
          <w:color w:val="000000" w:themeColor="text1"/>
        </w:rPr>
        <w:t>Count of people visiting nature reserves </w:t>
      </w:r>
    </w:p>
    <w:p w14:paraId="07E175E4" w14:textId="77777777" w:rsidR="007B7A36" w:rsidRDefault="007B7A36" w:rsidP="007B7A36">
      <w:pPr>
        <w:pStyle w:val="NormalWeb"/>
        <w:spacing w:after="0" w:afterAutospacing="0"/>
        <w:ind w:left="720"/>
        <w:rPr>
          <w:rFonts w:ascii="Calibri" w:eastAsia="Calibri" w:hAnsi="Calibri" w:cs="Calibri"/>
          <w:color w:val="000000" w:themeColor="text1"/>
        </w:rPr>
      </w:pPr>
    </w:p>
    <w:p w14:paraId="0C993CB8" w14:textId="52EC1377" w:rsidR="00A85EC1" w:rsidRDefault="00A85EC1">
      <w:pPr>
        <w:rPr>
          <w:rFonts w:ascii="Calibri" w:eastAsia="Calibri" w:hAnsi="Calibri" w:cs="Calibri"/>
          <w:color w:val="000000" w:themeColor="text1"/>
          <w:sz w:val="24"/>
          <w:szCs w:val="24"/>
          <w:lang w:eastAsia="en-GB"/>
        </w:rPr>
      </w:pPr>
      <w:r>
        <w:rPr>
          <w:rFonts w:ascii="Calibri" w:eastAsia="Calibri" w:hAnsi="Calibri" w:cs="Calibri"/>
          <w:color w:val="000000" w:themeColor="text1"/>
        </w:rPr>
        <w:br w:type="page"/>
      </w:r>
    </w:p>
    <w:p w14:paraId="45B39A91" w14:textId="77777777" w:rsidR="00A85EC1" w:rsidRDefault="00A85EC1" w:rsidP="00A85EC1">
      <w:pPr>
        <w:pStyle w:val="NormalWeb"/>
        <w:spacing w:after="0" w:afterAutospacing="0"/>
        <w:rPr>
          <w:rFonts w:ascii="Calibri" w:eastAsia="Calibri" w:hAnsi="Calibri" w:cs="Calibri"/>
          <w:color w:val="000000" w:themeColor="text1"/>
        </w:rPr>
      </w:pPr>
    </w:p>
    <w:p w14:paraId="733D5BB4" w14:textId="4A2A5583" w:rsidR="00A85EC1" w:rsidRDefault="00A85EC1" w:rsidP="00A85EC1">
      <w:pPr>
        <w:rPr>
          <w:rFonts w:ascii="Calibri" w:eastAsiaTheme="majorEastAsia" w:hAnsi="Calibri" w:cs="Calibri"/>
          <w:b/>
          <w:color w:val="5991C8"/>
          <w:sz w:val="32"/>
          <w:szCs w:val="32"/>
        </w:rPr>
      </w:pPr>
      <w:r>
        <w:rPr>
          <w:rFonts w:ascii="Calibri" w:eastAsiaTheme="majorEastAsia" w:hAnsi="Calibri" w:cs="Calibri"/>
          <w:b/>
          <w:color w:val="5991C8"/>
          <w:sz w:val="32"/>
          <w:szCs w:val="32"/>
        </w:rPr>
        <w:t>The NatureScot Way</w:t>
      </w:r>
    </w:p>
    <w:p w14:paraId="33B79C21" w14:textId="77777777" w:rsidR="00A85EC1" w:rsidRPr="00A85EC1" w:rsidRDefault="00A85EC1" w:rsidP="00A85EC1">
      <w:pPr>
        <w:pStyle w:val="NormalWeb"/>
        <w:spacing w:after="0"/>
        <w:rPr>
          <w:rFonts w:ascii="Calibri" w:hAnsi="Calibri" w:cs="Calibri"/>
          <w:b/>
          <w:bCs/>
          <w:color w:val="000000" w:themeColor="text1"/>
          <w:kern w:val="24"/>
        </w:rPr>
      </w:pPr>
      <w:r w:rsidRPr="00A85EC1">
        <w:rPr>
          <w:rFonts w:ascii="Calibri" w:hAnsi="Calibri" w:cs="Calibri"/>
          <w:b/>
          <w:bCs/>
          <w:color w:val="000000" w:themeColor="text1"/>
          <w:kern w:val="24"/>
        </w:rPr>
        <w:t>Our passion, inspiration and expertise will put nature at the heart of Scotland’s future</w:t>
      </w:r>
    </w:p>
    <w:p w14:paraId="25ED60AD" w14:textId="77777777" w:rsidR="00A85EC1" w:rsidRPr="00A85EC1" w:rsidRDefault="00A85EC1" w:rsidP="00A85EC1">
      <w:pPr>
        <w:pStyle w:val="NormalWeb"/>
        <w:spacing w:after="0"/>
        <w:rPr>
          <w:rFonts w:ascii="Calibri" w:hAnsi="Calibri" w:cs="Calibri"/>
          <w:bCs/>
          <w:color w:val="000000" w:themeColor="text1"/>
          <w:kern w:val="24"/>
        </w:rPr>
      </w:pPr>
      <w:r w:rsidRPr="00A85EC1">
        <w:rPr>
          <w:rFonts w:ascii="Calibri" w:hAnsi="Calibri" w:cs="Calibri"/>
          <w:bCs/>
          <w:color w:val="000000" w:themeColor="text1"/>
          <w:kern w:val="24"/>
        </w:rPr>
        <w:t>Our Shared Values are the foundations we build everything on. Our Shared Experience is how we collectively realise our values and Our Shared Behaviours are how we live our values.</w:t>
      </w:r>
    </w:p>
    <w:p w14:paraId="1EA299A7" w14:textId="77777777" w:rsidR="00A85EC1" w:rsidRPr="00A85EC1" w:rsidRDefault="00A85EC1" w:rsidP="00A85EC1">
      <w:pPr>
        <w:pStyle w:val="NormalWeb"/>
        <w:spacing w:after="0"/>
        <w:rPr>
          <w:rFonts w:ascii="Calibri" w:hAnsi="Calibri" w:cs="Calibri"/>
          <w:b/>
          <w:bCs/>
          <w:color w:val="000000" w:themeColor="text1"/>
          <w:kern w:val="24"/>
        </w:rPr>
      </w:pPr>
      <w:r w:rsidRPr="00A85EC1">
        <w:rPr>
          <w:rFonts w:ascii="Calibri" w:hAnsi="Calibri" w:cs="Calibri"/>
          <w:b/>
          <w:bCs/>
          <w:color w:val="000000" w:themeColor="text1"/>
          <w:kern w:val="24"/>
        </w:rPr>
        <w:t>During 2022/23 we will:</w:t>
      </w:r>
    </w:p>
    <w:p w14:paraId="5EED561C" w14:textId="77777777" w:rsidR="00A85EC1" w:rsidRPr="00A85EC1" w:rsidRDefault="00A85EC1" w:rsidP="00A85EC1">
      <w:pPr>
        <w:pStyle w:val="NormalWeb"/>
        <w:numPr>
          <w:ilvl w:val="0"/>
          <w:numId w:val="41"/>
        </w:numPr>
        <w:spacing w:after="0"/>
        <w:rPr>
          <w:rFonts w:ascii="Calibri" w:hAnsi="Calibri" w:cs="Calibri"/>
          <w:bCs/>
          <w:color w:val="000000" w:themeColor="text1"/>
          <w:kern w:val="24"/>
        </w:rPr>
      </w:pPr>
      <w:r w:rsidRPr="00A85EC1">
        <w:rPr>
          <w:rFonts w:ascii="Calibri" w:hAnsi="Calibri" w:cs="Calibri"/>
          <w:bCs/>
          <w:color w:val="000000" w:themeColor="text1"/>
          <w:kern w:val="24"/>
        </w:rPr>
        <w:t>Develop and roll out tools to facilitate better collaboration including new intranet and more M365 functionality</w:t>
      </w:r>
    </w:p>
    <w:p w14:paraId="520D6416" w14:textId="77777777" w:rsidR="00A85EC1" w:rsidRPr="00A85EC1" w:rsidRDefault="00A85EC1" w:rsidP="00A85EC1">
      <w:pPr>
        <w:pStyle w:val="NormalWeb"/>
        <w:numPr>
          <w:ilvl w:val="0"/>
          <w:numId w:val="41"/>
        </w:numPr>
        <w:spacing w:after="0"/>
        <w:rPr>
          <w:rFonts w:ascii="Calibri" w:hAnsi="Calibri" w:cs="Calibri"/>
          <w:bCs/>
          <w:color w:val="000000" w:themeColor="text1"/>
          <w:kern w:val="24"/>
        </w:rPr>
      </w:pPr>
      <w:r w:rsidRPr="00A85EC1">
        <w:rPr>
          <w:rFonts w:ascii="Calibri" w:hAnsi="Calibri" w:cs="Calibri"/>
          <w:bCs/>
          <w:color w:val="000000" w:themeColor="text1"/>
          <w:kern w:val="24"/>
        </w:rPr>
        <w:t>Pilot new ways of working through networked teams and job families to increase flexibility and agility, supporting staff with the development of new skills required to deliver our ambition and create a workforce fit for the future</w:t>
      </w:r>
    </w:p>
    <w:p w14:paraId="66C579C1" w14:textId="77777777" w:rsidR="00A85EC1" w:rsidRPr="00A85EC1" w:rsidRDefault="00A85EC1" w:rsidP="00A85EC1">
      <w:pPr>
        <w:pStyle w:val="NormalWeb"/>
        <w:numPr>
          <w:ilvl w:val="0"/>
          <w:numId w:val="41"/>
        </w:numPr>
        <w:spacing w:after="0"/>
        <w:rPr>
          <w:rFonts w:ascii="Calibri" w:hAnsi="Calibri" w:cs="Calibri"/>
          <w:bCs/>
          <w:color w:val="000000" w:themeColor="text1"/>
          <w:kern w:val="24"/>
        </w:rPr>
      </w:pPr>
      <w:r w:rsidRPr="00A85EC1">
        <w:rPr>
          <w:rFonts w:ascii="Calibri" w:hAnsi="Calibri" w:cs="Calibri"/>
          <w:bCs/>
          <w:color w:val="000000" w:themeColor="text1"/>
          <w:kern w:val="24"/>
        </w:rPr>
        <w:t>Take forward our estates strategy to ensure that our workplaces and how we use them are fit for purpose in a changed world and aligned with our net zero ambition</w:t>
      </w:r>
    </w:p>
    <w:p w14:paraId="40DCD22E" w14:textId="77777777" w:rsidR="00A85EC1" w:rsidRPr="00A85EC1" w:rsidRDefault="00A85EC1" w:rsidP="00A85EC1">
      <w:pPr>
        <w:pStyle w:val="NormalWeb"/>
        <w:numPr>
          <w:ilvl w:val="0"/>
          <w:numId w:val="41"/>
        </w:numPr>
        <w:spacing w:after="0"/>
        <w:rPr>
          <w:rFonts w:ascii="Calibri" w:hAnsi="Calibri" w:cs="Calibri"/>
          <w:bCs/>
          <w:color w:val="000000" w:themeColor="text1"/>
          <w:kern w:val="24"/>
        </w:rPr>
      </w:pPr>
      <w:r w:rsidRPr="00A85EC1">
        <w:rPr>
          <w:rFonts w:ascii="Calibri" w:hAnsi="Calibri" w:cs="Calibri"/>
          <w:bCs/>
          <w:color w:val="000000" w:themeColor="text1"/>
          <w:kern w:val="24"/>
        </w:rPr>
        <w:t>Make better use of our corporate and environmental data to inform our decision making through a renewed focus on business intelligence</w:t>
      </w:r>
    </w:p>
    <w:p w14:paraId="72780C38" w14:textId="77777777" w:rsidR="00A85EC1" w:rsidRPr="00A85EC1" w:rsidRDefault="00A85EC1" w:rsidP="00A85EC1">
      <w:pPr>
        <w:pStyle w:val="NormalWeb"/>
        <w:numPr>
          <w:ilvl w:val="0"/>
          <w:numId w:val="41"/>
        </w:numPr>
        <w:spacing w:after="0"/>
        <w:rPr>
          <w:rFonts w:ascii="Calibri" w:hAnsi="Calibri" w:cs="Calibri"/>
          <w:bCs/>
          <w:color w:val="000000" w:themeColor="text1"/>
          <w:kern w:val="24"/>
        </w:rPr>
      </w:pPr>
      <w:r w:rsidRPr="00A85EC1">
        <w:rPr>
          <w:rFonts w:ascii="Calibri" w:hAnsi="Calibri" w:cs="Calibri"/>
          <w:bCs/>
          <w:color w:val="000000" w:themeColor="text1"/>
          <w:kern w:val="24"/>
        </w:rPr>
        <w:t>Continue to increase the diversity of our workforce and those enjoying nature through partnership action and our programme for youth employment</w:t>
      </w:r>
    </w:p>
    <w:p w14:paraId="1ECD6B75" w14:textId="77777777" w:rsidR="00A85EC1" w:rsidRDefault="00A85EC1" w:rsidP="00A85EC1">
      <w:pPr>
        <w:pStyle w:val="NormalWeb"/>
        <w:spacing w:after="0" w:afterAutospacing="0"/>
        <w:rPr>
          <w:rFonts w:ascii="Calibri" w:eastAsia="Calibri" w:hAnsi="Calibri" w:cs="Calibri"/>
          <w:color w:val="000000" w:themeColor="text1"/>
        </w:rPr>
      </w:pPr>
    </w:p>
    <w:p w14:paraId="49A023F9" w14:textId="77777777" w:rsidR="00A85EC1" w:rsidRDefault="00A85EC1" w:rsidP="00A85EC1">
      <w:pPr>
        <w:pStyle w:val="NormalWeb"/>
        <w:spacing w:after="0" w:afterAutospacing="0"/>
        <w:rPr>
          <w:rFonts w:ascii="Calibri" w:eastAsia="Calibri" w:hAnsi="Calibri" w:cs="Calibri"/>
          <w:color w:val="000000" w:themeColor="text1"/>
        </w:rPr>
      </w:pPr>
    </w:p>
    <w:p w14:paraId="1F90D157" w14:textId="77777777" w:rsidR="00A85EC1" w:rsidRPr="007B7A36" w:rsidRDefault="00A85EC1" w:rsidP="00A85EC1">
      <w:pPr>
        <w:pStyle w:val="NormalWeb"/>
        <w:spacing w:after="0" w:afterAutospacing="0"/>
        <w:rPr>
          <w:rFonts w:ascii="Calibri" w:eastAsia="Calibri" w:hAnsi="Calibri" w:cs="Calibri"/>
          <w:b/>
          <w:color w:val="000000" w:themeColor="text1"/>
        </w:rPr>
      </w:pPr>
      <w:r w:rsidRPr="007B7A36">
        <w:rPr>
          <w:rFonts w:ascii="Calibri" w:eastAsia="Calibri" w:hAnsi="Calibri" w:cs="Calibri"/>
          <w:b/>
          <w:color w:val="000000" w:themeColor="text1"/>
        </w:rPr>
        <w:t>What does success look like?</w:t>
      </w:r>
    </w:p>
    <w:p w14:paraId="3A61EE2F" w14:textId="3E9EA7E2" w:rsidR="007B7A36" w:rsidRPr="007B7A36" w:rsidRDefault="007B7A36" w:rsidP="007B7A36">
      <w:pPr>
        <w:pStyle w:val="NormalWeb"/>
        <w:numPr>
          <w:ilvl w:val="0"/>
          <w:numId w:val="46"/>
        </w:numPr>
        <w:spacing w:after="0" w:afterAutospacing="0"/>
        <w:rPr>
          <w:rFonts w:ascii="Calibri" w:eastAsia="Calibri" w:hAnsi="Calibri" w:cs="Calibri"/>
          <w:color w:val="000000" w:themeColor="text1"/>
        </w:rPr>
      </w:pPr>
      <w:r w:rsidRPr="007B7A36">
        <w:rPr>
          <w:rFonts w:ascii="Calibri" w:eastAsia="Calibri" w:hAnsi="Calibri" w:cs="Calibri"/>
          <w:color w:val="000000" w:themeColor="text1"/>
        </w:rPr>
        <w:t>Improved brand recognition</w:t>
      </w:r>
    </w:p>
    <w:p w14:paraId="1C87E16A" w14:textId="39601C0A" w:rsidR="007B7A36" w:rsidRPr="007B7A36" w:rsidRDefault="007B7A36" w:rsidP="007B7A36">
      <w:pPr>
        <w:pStyle w:val="NormalWeb"/>
        <w:numPr>
          <w:ilvl w:val="0"/>
          <w:numId w:val="46"/>
        </w:numPr>
        <w:spacing w:after="0" w:afterAutospacing="0"/>
        <w:rPr>
          <w:rFonts w:ascii="Calibri" w:eastAsia="Calibri" w:hAnsi="Calibri" w:cs="Calibri"/>
          <w:color w:val="000000" w:themeColor="text1"/>
        </w:rPr>
      </w:pPr>
      <w:r w:rsidRPr="007B7A36">
        <w:rPr>
          <w:rFonts w:ascii="Calibri" w:eastAsia="Calibri" w:hAnsi="Calibri" w:cs="Calibri"/>
          <w:color w:val="000000" w:themeColor="text1"/>
        </w:rPr>
        <w:t>Improved leadership capability across NatureScot</w:t>
      </w:r>
    </w:p>
    <w:p w14:paraId="49658062" w14:textId="22CC7F06" w:rsidR="007B7A36" w:rsidRPr="007B7A36" w:rsidRDefault="007B7A36" w:rsidP="007B7A36">
      <w:pPr>
        <w:pStyle w:val="NormalWeb"/>
        <w:numPr>
          <w:ilvl w:val="0"/>
          <w:numId w:val="46"/>
        </w:numPr>
        <w:spacing w:after="0" w:afterAutospacing="0"/>
        <w:rPr>
          <w:rFonts w:ascii="Calibri" w:eastAsia="Calibri" w:hAnsi="Calibri" w:cs="Calibri"/>
          <w:color w:val="000000" w:themeColor="text1"/>
        </w:rPr>
      </w:pPr>
      <w:r w:rsidRPr="007B7A36">
        <w:rPr>
          <w:rFonts w:ascii="Calibri" w:eastAsia="Calibri" w:hAnsi="Calibri" w:cs="Calibri"/>
          <w:color w:val="000000" w:themeColor="text1"/>
        </w:rPr>
        <w:t>Strengthened performance culture</w:t>
      </w:r>
    </w:p>
    <w:p w14:paraId="1A63E8B3" w14:textId="5A020890" w:rsidR="007B7A36" w:rsidRPr="007B7A36" w:rsidRDefault="007B7A36" w:rsidP="007B7A36">
      <w:pPr>
        <w:pStyle w:val="NormalWeb"/>
        <w:numPr>
          <w:ilvl w:val="0"/>
          <w:numId w:val="46"/>
        </w:numPr>
        <w:spacing w:after="0" w:afterAutospacing="0"/>
        <w:rPr>
          <w:rFonts w:ascii="Calibri" w:eastAsia="Calibri" w:hAnsi="Calibri" w:cs="Calibri"/>
          <w:color w:val="000000" w:themeColor="text1"/>
        </w:rPr>
      </w:pPr>
      <w:r w:rsidRPr="007B7A36">
        <w:rPr>
          <w:rFonts w:ascii="Calibri" w:eastAsia="Calibri" w:hAnsi="Calibri" w:cs="Calibri"/>
          <w:color w:val="000000" w:themeColor="text1"/>
        </w:rPr>
        <w:t>We deliver our 6% annual emission reduction target towards Net Zero by 2035.</w:t>
      </w:r>
    </w:p>
    <w:p w14:paraId="6BBC7E24" w14:textId="69A30644" w:rsidR="007B7A36" w:rsidRPr="007B7A36" w:rsidRDefault="007B7A36" w:rsidP="007B7A36">
      <w:pPr>
        <w:pStyle w:val="NormalWeb"/>
        <w:numPr>
          <w:ilvl w:val="0"/>
          <w:numId w:val="46"/>
        </w:numPr>
        <w:spacing w:before="0" w:beforeAutospacing="0" w:after="0" w:afterAutospacing="0"/>
        <w:rPr>
          <w:rFonts w:ascii="Calibri" w:eastAsia="Calibri" w:hAnsi="Calibri" w:cs="Calibri"/>
          <w:color w:val="000000" w:themeColor="text1"/>
        </w:rPr>
      </w:pPr>
      <w:r w:rsidRPr="007B7A36">
        <w:rPr>
          <w:rFonts w:ascii="Calibri" w:eastAsia="Calibri" w:hAnsi="Calibri" w:cs="Calibri"/>
          <w:color w:val="000000" w:themeColor="text1"/>
        </w:rPr>
        <w:t>Successful C</w:t>
      </w:r>
      <w:r>
        <w:rPr>
          <w:rFonts w:ascii="Calibri" w:eastAsia="Calibri" w:hAnsi="Calibri" w:cs="Calibri"/>
          <w:color w:val="000000" w:themeColor="text1"/>
        </w:rPr>
        <w:t xml:space="preserve">orporate </w:t>
      </w:r>
      <w:r w:rsidRPr="007B7A36">
        <w:rPr>
          <w:rFonts w:ascii="Calibri" w:eastAsia="Calibri" w:hAnsi="Calibri" w:cs="Calibri"/>
          <w:color w:val="000000" w:themeColor="text1"/>
        </w:rPr>
        <w:t>P</w:t>
      </w:r>
      <w:r>
        <w:rPr>
          <w:rFonts w:ascii="Calibri" w:eastAsia="Calibri" w:hAnsi="Calibri" w:cs="Calibri"/>
          <w:color w:val="000000" w:themeColor="text1"/>
        </w:rPr>
        <w:t>lan</w:t>
      </w:r>
      <w:r w:rsidRPr="007B7A36">
        <w:rPr>
          <w:rFonts w:ascii="Calibri" w:eastAsia="Calibri" w:hAnsi="Calibri" w:cs="Calibri"/>
          <w:color w:val="000000" w:themeColor="text1"/>
        </w:rPr>
        <w:t xml:space="preserve"> launch</w:t>
      </w:r>
    </w:p>
    <w:p w14:paraId="680872D5" w14:textId="359773EA" w:rsidR="00A85EC1" w:rsidRDefault="007B7A36" w:rsidP="007B7A36">
      <w:pPr>
        <w:pStyle w:val="NormalWeb"/>
        <w:numPr>
          <w:ilvl w:val="0"/>
          <w:numId w:val="46"/>
        </w:numPr>
        <w:spacing w:before="0" w:beforeAutospacing="0" w:after="0" w:afterAutospacing="0"/>
        <w:rPr>
          <w:rFonts w:ascii="Calibri" w:eastAsia="Calibri" w:hAnsi="Calibri" w:cs="Calibri"/>
          <w:color w:val="000000" w:themeColor="text1"/>
        </w:rPr>
      </w:pPr>
      <w:r w:rsidRPr="007B7A36">
        <w:rPr>
          <w:rFonts w:ascii="Calibri" w:eastAsia="Calibri" w:hAnsi="Calibri" w:cs="Calibri"/>
          <w:color w:val="000000" w:themeColor="text1"/>
        </w:rPr>
        <w:t>Progress on resourcing</w:t>
      </w:r>
    </w:p>
    <w:p w14:paraId="0E46ADCE" w14:textId="48866A7D" w:rsidR="009B0269" w:rsidRDefault="009B0269" w:rsidP="009B0269">
      <w:pPr>
        <w:pStyle w:val="NormalWeb"/>
        <w:spacing w:before="0" w:beforeAutospacing="0" w:after="0" w:afterAutospacing="0"/>
        <w:rPr>
          <w:rFonts w:ascii="Calibri" w:eastAsia="Calibri" w:hAnsi="Calibri" w:cs="Calibri"/>
          <w:color w:val="000000" w:themeColor="text1"/>
        </w:rPr>
      </w:pPr>
    </w:p>
    <w:p w14:paraId="67B00F28" w14:textId="684251E3" w:rsidR="009B0269" w:rsidRDefault="009B0269" w:rsidP="009B0269">
      <w:pPr>
        <w:pStyle w:val="NormalWeb"/>
        <w:spacing w:before="0" w:beforeAutospacing="0" w:after="0" w:afterAutospacing="0"/>
        <w:rPr>
          <w:rFonts w:ascii="Calibri" w:eastAsia="Calibri" w:hAnsi="Calibri" w:cs="Calibri"/>
          <w:color w:val="000000" w:themeColor="text1"/>
        </w:rPr>
      </w:pPr>
    </w:p>
    <w:p w14:paraId="534C61EE" w14:textId="59A6CF1C" w:rsidR="009B0269" w:rsidRPr="009B0269" w:rsidRDefault="009B0269" w:rsidP="009B0269">
      <w:pPr>
        <w:pStyle w:val="NormalWeb"/>
        <w:spacing w:after="0" w:afterAutospacing="0"/>
        <w:rPr>
          <w:rFonts w:ascii="Calibri" w:eastAsia="Calibri" w:hAnsi="Calibri" w:cs="Calibri"/>
          <w:b/>
          <w:color w:val="000000" w:themeColor="text1"/>
        </w:rPr>
      </w:pPr>
      <w:r w:rsidRPr="007B7A36">
        <w:rPr>
          <w:rFonts w:ascii="Calibri" w:eastAsia="Calibri" w:hAnsi="Calibri" w:cs="Calibri"/>
          <w:b/>
          <w:color w:val="000000" w:themeColor="text1"/>
        </w:rPr>
        <w:t>Measures of success</w:t>
      </w:r>
    </w:p>
    <w:p w14:paraId="7848E492" w14:textId="77777777" w:rsidR="009B0269" w:rsidRPr="009B0269" w:rsidRDefault="009B0269" w:rsidP="009B0269">
      <w:pPr>
        <w:pStyle w:val="NormalWeb"/>
        <w:numPr>
          <w:ilvl w:val="0"/>
          <w:numId w:val="46"/>
        </w:numPr>
        <w:spacing w:after="0"/>
        <w:rPr>
          <w:rFonts w:ascii="Calibri" w:eastAsia="Calibri" w:hAnsi="Calibri" w:cs="Calibri"/>
          <w:color w:val="000000" w:themeColor="text1"/>
        </w:rPr>
      </w:pPr>
      <w:r w:rsidRPr="009B0269">
        <w:rPr>
          <w:rFonts w:ascii="Calibri" w:eastAsia="Calibri" w:hAnsi="Calibri" w:cs="Calibri"/>
          <w:color w:val="000000" w:themeColor="text1"/>
        </w:rPr>
        <w:t xml:space="preserve">Workforce diversity </w:t>
      </w:r>
    </w:p>
    <w:p w14:paraId="1F75B0D3" w14:textId="77777777" w:rsidR="009B0269" w:rsidRPr="009B0269" w:rsidRDefault="009B0269" w:rsidP="009B0269">
      <w:pPr>
        <w:pStyle w:val="NormalWeb"/>
        <w:numPr>
          <w:ilvl w:val="0"/>
          <w:numId w:val="46"/>
        </w:numPr>
        <w:spacing w:after="0"/>
        <w:rPr>
          <w:rFonts w:ascii="Calibri" w:eastAsia="Calibri" w:hAnsi="Calibri" w:cs="Calibri"/>
          <w:color w:val="000000" w:themeColor="text1"/>
        </w:rPr>
      </w:pPr>
      <w:r w:rsidRPr="009B0269">
        <w:rPr>
          <w:rFonts w:ascii="Calibri" w:eastAsia="Calibri" w:hAnsi="Calibri" w:cs="Calibri"/>
          <w:color w:val="000000" w:themeColor="text1"/>
        </w:rPr>
        <w:t>Brand measure (TBC)</w:t>
      </w:r>
    </w:p>
    <w:p w14:paraId="590D8FDE" w14:textId="010D44D4" w:rsidR="009B0269" w:rsidRDefault="009B0269" w:rsidP="009B0269">
      <w:pPr>
        <w:pStyle w:val="NormalWeb"/>
        <w:numPr>
          <w:ilvl w:val="0"/>
          <w:numId w:val="46"/>
        </w:numPr>
        <w:spacing w:before="0" w:beforeAutospacing="0" w:after="0" w:afterAutospacing="0"/>
        <w:rPr>
          <w:rFonts w:ascii="Calibri" w:eastAsia="Calibri" w:hAnsi="Calibri" w:cs="Calibri"/>
          <w:color w:val="000000" w:themeColor="text1"/>
        </w:rPr>
      </w:pPr>
      <w:r w:rsidRPr="009B0269">
        <w:rPr>
          <w:rFonts w:ascii="Calibri" w:eastAsia="Calibri" w:hAnsi="Calibri" w:cs="Calibri"/>
          <w:color w:val="000000" w:themeColor="text1"/>
        </w:rPr>
        <w:t>% of emission reduction</w:t>
      </w:r>
    </w:p>
    <w:p w14:paraId="1BEEA027" w14:textId="2D466481" w:rsidR="00A85EC1" w:rsidRDefault="00A85EC1" w:rsidP="00A85EC1">
      <w:pPr>
        <w:pStyle w:val="NormalWeb"/>
        <w:spacing w:after="0" w:afterAutospacing="0"/>
        <w:rPr>
          <w:rFonts w:ascii="Calibri" w:eastAsia="Calibri" w:hAnsi="Calibri" w:cs="Calibri"/>
          <w:color w:val="000000" w:themeColor="text1"/>
        </w:rPr>
      </w:pPr>
    </w:p>
    <w:p w14:paraId="499CB043" w14:textId="77777777" w:rsidR="00A85EC1" w:rsidRPr="00E410E6" w:rsidRDefault="00A85EC1" w:rsidP="00A85EC1">
      <w:pPr>
        <w:pStyle w:val="NormalWeb"/>
        <w:spacing w:after="0" w:afterAutospacing="0"/>
        <w:rPr>
          <w:rFonts w:ascii="Calibri" w:eastAsia="Calibri" w:hAnsi="Calibri" w:cs="Calibri"/>
          <w:color w:val="000000" w:themeColor="text1"/>
        </w:rPr>
      </w:pPr>
    </w:p>
    <w:p w14:paraId="02B84EB7" w14:textId="77777777" w:rsidR="00A85EC1" w:rsidRDefault="00A85EC1">
      <w:pPr>
        <w:rPr>
          <w:rFonts w:ascii="Calibri" w:eastAsiaTheme="majorEastAsia" w:hAnsi="Calibri" w:cs="Calibri"/>
          <w:b/>
          <w:color w:val="5991C8"/>
          <w:sz w:val="32"/>
          <w:szCs w:val="32"/>
        </w:rPr>
      </w:pPr>
    </w:p>
    <w:p w14:paraId="55A23836" w14:textId="5688DF5F" w:rsidR="00606179" w:rsidRPr="00A85EC1" w:rsidRDefault="00A85EC1" w:rsidP="00A85EC1">
      <w:pPr>
        <w:rPr>
          <w:rFonts w:ascii="Calibri" w:eastAsiaTheme="majorEastAsia" w:hAnsi="Calibri" w:cs="Calibri"/>
          <w:b/>
          <w:color w:val="5991C8"/>
          <w:sz w:val="32"/>
          <w:szCs w:val="32"/>
        </w:rPr>
      </w:pPr>
      <w:r>
        <w:rPr>
          <w:rFonts w:ascii="Calibri" w:eastAsiaTheme="majorEastAsia" w:hAnsi="Calibri" w:cs="Calibri"/>
          <w:b/>
          <w:color w:val="5991C8"/>
          <w:sz w:val="32"/>
          <w:szCs w:val="32"/>
        </w:rPr>
        <w:br w:type="page"/>
      </w:r>
    </w:p>
    <w:p w14:paraId="3B7574DF" w14:textId="4918DA14" w:rsidR="00A85EC1" w:rsidRPr="00A85EC1" w:rsidRDefault="00AB1DA5" w:rsidP="00E1317D">
      <w:pPr>
        <w:pStyle w:val="Heading2"/>
      </w:pPr>
      <w:r w:rsidRPr="00A85EC1">
        <w:lastRenderedPageBreak/>
        <w:t xml:space="preserve">Our Resources </w:t>
      </w:r>
    </w:p>
    <w:p w14:paraId="5CF83676" w14:textId="77777777" w:rsidR="00AB1DA5" w:rsidRDefault="00AB1DA5" w:rsidP="00AB1DA5">
      <w:pPr>
        <w:rPr>
          <w:rFonts w:ascii="Calibri" w:hAnsi="Calibri" w:cs="Calibri"/>
          <w:sz w:val="24"/>
          <w:szCs w:val="24"/>
        </w:rPr>
        <w:sectPr w:rsidR="00AB1DA5" w:rsidSect="00A85EC1">
          <w:pgSz w:w="16838" w:h="11906" w:orient="landscape"/>
          <w:pgMar w:top="709" w:right="1440" w:bottom="1440" w:left="709" w:header="708" w:footer="708" w:gutter="0"/>
          <w:cols w:num="2" w:space="708"/>
          <w:docGrid w:linePitch="360"/>
        </w:sectPr>
      </w:pPr>
    </w:p>
    <w:p w14:paraId="394E2A14" w14:textId="102AC4C8" w:rsidR="00AE13BD" w:rsidRPr="007B1942" w:rsidRDefault="00AE13BD" w:rsidP="00AE13BD">
      <w:pPr>
        <w:rPr>
          <w:rFonts w:ascii="Calibri" w:hAnsi="Calibri" w:cs="Calibri"/>
          <w:sz w:val="24"/>
          <w:szCs w:val="24"/>
        </w:rPr>
      </w:pPr>
      <w:r w:rsidRPr="007B1942">
        <w:rPr>
          <w:rFonts w:ascii="Calibri" w:hAnsi="Calibri" w:cs="Calibri"/>
          <w:sz w:val="24"/>
          <w:szCs w:val="24"/>
        </w:rPr>
        <w:t xml:space="preserve">Our funding </w:t>
      </w:r>
      <w:r>
        <w:rPr>
          <w:rFonts w:ascii="Calibri" w:hAnsi="Calibri" w:cs="Calibri"/>
          <w:sz w:val="24"/>
          <w:szCs w:val="24"/>
        </w:rPr>
        <w:t xml:space="preserve">comprises our Grant-in-Aid of </w:t>
      </w:r>
      <w:r w:rsidRPr="00A66146">
        <w:rPr>
          <w:rFonts w:ascii="Calibri" w:hAnsi="Calibri" w:cs="Calibri"/>
          <w:sz w:val="24"/>
          <w:szCs w:val="24"/>
        </w:rPr>
        <w:t>£</w:t>
      </w:r>
      <w:r w:rsidR="00A66146" w:rsidRPr="00A66146">
        <w:rPr>
          <w:rFonts w:ascii="Calibri" w:hAnsi="Calibri" w:cs="Calibri"/>
          <w:sz w:val="24"/>
          <w:szCs w:val="24"/>
        </w:rPr>
        <w:t>49.561</w:t>
      </w:r>
      <w:r w:rsidRPr="00A66146">
        <w:rPr>
          <w:rFonts w:ascii="Calibri" w:hAnsi="Calibri" w:cs="Calibri"/>
          <w:sz w:val="24"/>
          <w:szCs w:val="24"/>
        </w:rPr>
        <w:t>m</w:t>
      </w:r>
      <w:r w:rsidRPr="007B1942">
        <w:rPr>
          <w:rFonts w:ascii="Calibri" w:hAnsi="Calibri" w:cs="Calibri"/>
          <w:sz w:val="24"/>
          <w:szCs w:val="24"/>
        </w:rPr>
        <w:t xml:space="preserve"> plus additional</w:t>
      </w:r>
      <w:r w:rsidR="00A66146">
        <w:rPr>
          <w:rFonts w:ascii="Calibri" w:hAnsi="Calibri" w:cs="Calibri"/>
          <w:sz w:val="24"/>
          <w:szCs w:val="24"/>
        </w:rPr>
        <w:t xml:space="preserve"> ring-fenced</w:t>
      </w:r>
      <w:r w:rsidRPr="007B1942">
        <w:rPr>
          <w:rFonts w:ascii="Calibri" w:hAnsi="Calibri" w:cs="Calibri"/>
          <w:sz w:val="24"/>
          <w:szCs w:val="24"/>
        </w:rPr>
        <w:t xml:space="preserve"> funding </w:t>
      </w:r>
      <w:r w:rsidR="009B0269">
        <w:rPr>
          <w:rFonts w:ascii="Calibri" w:hAnsi="Calibri" w:cs="Calibri"/>
          <w:sz w:val="24"/>
          <w:szCs w:val="24"/>
        </w:rPr>
        <w:t>for a Nature Restoration Fund</w:t>
      </w:r>
      <w:r w:rsidR="00A66146">
        <w:rPr>
          <w:rFonts w:ascii="Calibri" w:hAnsi="Calibri" w:cs="Calibri"/>
          <w:sz w:val="24"/>
          <w:szCs w:val="24"/>
        </w:rPr>
        <w:t xml:space="preserve"> and </w:t>
      </w:r>
      <w:proofErr w:type="spellStart"/>
      <w:r w:rsidR="00A66146">
        <w:rPr>
          <w:rFonts w:ascii="Calibri" w:hAnsi="Calibri" w:cs="Calibri"/>
          <w:sz w:val="24"/>
          <w:szCs w:val="24"/>
        </w:rPr>
        <w:t>Scotwind</w:t>
      </w:r>
      <w:proofErr w:type="spellEnd"/>
      <w:r w:rsidR="00A66146">
        <w:rPr>
          <w:rFonts w:ascii="Calibri" w:hAnsi="Calibri" w:cs="Calibri"/>
          <w:sz w:val="24"/>
          <w:szCs w:val="24"/>
        </w:rPr>
        <w:t xml:space="preserve"> Licencing </w:t>
      </w:r>
      <w:r w:rsidR="009B0269">
        <w:rPr>
          <w:rFonts w:ascii="Calibri" w:hAnsi="Calibri" w:cs="Calibri"/>
          <w:sz w:val="24"/>
          <w:szCs w:val="24"/>
        </w:rPr>
        <w:t>increase our total budget to £64.061</w:t>
      </w:r>
      <w:r w:rsidR="00A66146">
        <w:rPr>
          <w:rFonts w:ascii="Calibri" w:hAnsi="Calibri" w:cs="Calibri"/>
          <w:sz w:val="24"/>
          <w:szCs w:val="24"/>
        </w:rPr>
        <w:t xml:space="preserve">m.  We also have additional funding </w:t>
      </w:r>
      <w:r w:rsidRPr="007B1942">
        <w:rPr>
          <w:rFonts w:ascii="Calibri" w:hAnsi="Calibri" w:cs="Calibri"/>
          <w:sz w:val="24"/>
          <w:szCs w:val="24"/>
        </w:rPr>
        <w:t xml:space="preserve">that we receive or administer to support and deliver our strategic priorities.  Together this provides us with </w:t>
      </w:r>
      <w:r w:rsidRPr="009B0269">
        <w:rPr>
          <w:rFonts w:ascii="Calibri" w:hAnsi="Calibri" w:cs="Calibri"/>
          <w:sz w:val="24"/>
          <w:szCs w:val="24"/>
        </w:rPr>
        <w:t>£</w:t>
      </w:r>
      <w:r w:rsidR="009B0269" w:rsidRPr="009B0269">
        <w:rPr>
          <w:rFonts w:ascii="Calibri" w:hAnsi="Calibri" w:cs="Calibri"/>
          <w:sz w:val="24"/>
          <w:szCs w:val="24"/>
        </w:rPr>
        <w:t>75.361m</w:t>
      </w:r>
      <w:r w:rsidRPr="007B1942">
        <w:rPr>
          <w:rFonts w:ascii="Calibri" w:hAnsi="Calibri" w:cs="Calibri"/>
          <w:sz w:val="24"/>
          <w:szCs w:val="24"/>
        </w:rPr>
        <w:t xml:space="preserve"> to invest in nature.</w:t>
      </w:r>
    </w:p>
    <w:p w14:paraId="06B1199C" w14:textId="16070F7A" w:rsidR="00AE13BD" w:rsidRPr="00470716" w:rsidRDefault="00AE13BD" w:rsidP="00AE13BD">
      <w:pPr>
        <w:rPr>
          <w:rFonts w:ascii="Calibri" w:eastAsia="Calibri" w:hAnsi="Calibri" w:cs="Calibri"/>
          <w:sz w:val="24"/>
          <w:szCs w:val="24"/>
        </w:rPr>
      </w:pPr>
      <w:r w:rsidRPr="00470716">
        <w:rPr>
          <w:rFonts w:ascii="Calibri" w:eastAsia="Calibri" w:hAnsi="Calibri" w:cs="Calibri"/>
          <w:sz w:val="24"/>
          <w:szCs w:val="24"/>
        </w:rPr>
        <w:t xml:space="preserve">This investment will contribute to a range of Government priorities, and deliver across all our Outcomes.  Through our role in supporting the </w:t>
      </w:r>
      <w:proofErr w:type="spellStart"/>
      <w:r>
        <w:rPr>
          <w:rFonts w:ascii="Calibri" w:eastAsia="Calibri" w:hAnsi="Calibri" w:cs="Calibri"/>
          <w:sz w:val="24"/>
          <w:szCs w:val="24"/>
        </w:rPr>
        <w:t>Agri</w:t>
      </w:r>
      <w:proofErr w:type="spellEnd"/>
      <w:r>
        <w:rPr>
          <w:rFonts w:ascii="Calibri" w:eastAsia="Calibri" w:hAnsi="Calibri" w:cs="Calibri"/>
          <w:sz w:val="24"/>
          <w:szCs w:val="24"/>
        </w:rPr>
        <w:t>-environmental Climate Scheme</w:t>
      </w:r>
      <w:r w:rsidRPr="00470716">
        <w:rPr>
          <w:rFonts w:ascii="Calibri" w:eastAsia="Calibri" w:hAnsi="Calibri" w:cs="Calibri"/>
          <w:sz w:val="24"/>
          <w:szCs w:val="24"/>
        </w:rPr>
        <w:t>, and administering the European Regional Develo</w:t>
      </w:r>
      <w:r>
        <w:rPr>
          <w:rFonts w:ascii="Calibri" w:eastAsia="Calibri" w:hAnsi="Calibri" w:cs="Calibri"/>
          <w:sz w:val="24"/>
          <w:szCs w:val="24"/>
        </w:rPr>
        <w:t>pment Fund (ERDF), in 2022/23, we facilitate the</w:t>
      </w:r>
      <w:r w:rsidRPr="00470716">
        <w:rPr>
          <w:rFonts w:ascii="Calibri" w:eastAsia="Calibri" w:hAnsi="Calibri" w:cs="Calibri"/>
          <w:sz w:val="24"/>
          <w:szCs w:val="24"/>
        </w:rPr>
        <w:t xml:space="preserve"> distribution of a on</w:t>
      </w:r>
      <w:r>
        <w:rPr>
          <w:rFonts w:ascii="Calibri" w:eastAsia="Calibri" w:hAnsi="Calibri" w:cs="Calibri"/>
          <w:sz w:val="24"/>
          <w:szCs w:val="24"/>
        </w:rPr>
        <w:t>e-year commitment of around £4</w:t>
      </w:r>
      <w:r w:rsidRPr="00470716">
        <w:rPr>
          <w:rFonts w:ascii="Calibri" w:eastAsia="Calibri" w:hAnsi="Calibri" w:cs="Calibri"/>
          <w:sz w:val="24"/>
          <w:szCs w:val="24"/>
        </w:rPr>
        <w:t xml:space="preserve">m in agriculture and rural development, and </w:t>
      </w:r>
      <w:r w:rsidRPr="009B0269">
        <w:rPr>
          <w:rFonts w:ascii="Calibri" w:eastAsia="Calibri" w:hAnsi="Calibri" w:cs="Calibri"/>
          <w:sz w:val="24"/>
          <w:szCs w:val="24"/>
        </w:rPr>
        <w:t>around £</w:t>
      </w:r>
      <w:r w:rsidR="009B0269" w:rsidRPr="009B0269">
        <w:rPr>
          <w:rFonts w:ascii="Calibri" w:eastAsia="Calibri" w:hAnsi="Calibri" w:cs="Calibri"/>
          <w:sz w:val="24"/>
          <w:szCs w:val="24"/>
        </w:rPr>
        <w:t>11.3</w:t>
      </w:r>
      <w:r w:rsidR="009B0269">
        <w:rPr>
          <w:rFonts w:ascii="Calibri" w:eastAsia="Calibri" w:hAnsi="Calibri" w:cs="Calibri"/>
          <w:sz w:val="24"/>
          <w:szCs w:val="24"/>
        </w:rPr>
        <w:t>00</w:t>
      </w:r>
      <w:r w:rsidRPr="009B0269">
        <w:rPr>
          <w:rFonts w:ascii="Calibri" w:eastAsia="Calibri" w:hAnsi="Calibri" w:cs="Calibri"/>
          <w:sz w:val="24"/>
          <w:szCs w:val="24"/>
        </w:rPr>
        <w:t>m</w:t>
      </w:r>
      <w:r w:rsidRPr="00470716">
        <w:rPr>
          <w:rFonts w:ascii="Calibri" w:eastAsia="Calibri" w:hAnsi="Calibri" w:cs="Calibri"/>
          <w:sz w:val="24"/>
          <w:szCs w:val="24"/>
        </w:rPr>
        <w:t xml:space="preserve"> ERDF funding, providing investment in green infrastructure and tourism. </w:t>
      </w:r>
    </w:p>
    <w:p w14:paraId="53302F11" w14:textId="77777777" w:rsidR="00AE13BD" w:rsidRDefault="00AE13BD" w:rsidP="00AE13BD">
      <w:pPr>
        <w:sectPr w:rsidR="00AE13BD" w:rsidSect="00AB1DA5">
          <w:type w:val="continuous"/>
          <w:pgSz w:w="16838" w:h="11906" w:orient="landscape"/>
          <w:pgMar w:top="709" w:right="1440" w:bottom="1440" w:left="709" w:header="708" w:footer="708" w:gutter="0"/>
          <w:cols w:space="708"/>
          <w:docGrid w:linePitch="360"/>
        </w:sectPr>
      </w:pPr>
    </w:p>
    <w:p w14:paraId="7A8A7E42" w14:textId="77777777" w:rsidR="00AE13BD" w:rsidRDefault="00AE13BD" w:rsidP="00AE13BD">
      <w:r>
        <w:rPr>
          <w:noProof/>
          <w:lang w:eastAsia="en-GB"/>
        </w:rPr>
        <mc:AlternateContent>
          <mc:Choice Requires="wps">
            <w:drawing>
              <wp:anchor distT="0" distB="0" distL="114300" distR="114300" simplePos="0" relativeHeight="251663360" behindDoc="0" locked="0" layoutInCell="1" allowOverlap="1" wp14:anchorId="416B011A" wp14:editId="41161BFC">
                <wp:simplePos x="0" y="0"/>
                <wp:positionH relativeFrom="column">
                  <wp:posOffset>-31115</wp:posOffset>
                </wp:positionH>
                <wp:positionV relativeFrom="paragraph">
                  <wp:posOffset>173355</wp:posOffset>
                </wp:positionV>
                <wp:extent cx="9258300" cy="1905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92583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973E0E"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45pt,13.65pt" to="726.5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" strokecolor="black [3213]"/>
            </w:pict>
          </mc:Fallback>
        </mc:AlternateContent>
      </w:r>
    </w:p>
    <w:p w14:paraId="2E1A9713" w14:textId="77777777" w:rsidR="00AE13BD" w:rsidRDefault="00AE13BD" w:rsidP="00AE13BD">
      <w:pPr>
        <w:sectPr w:rsidR="00AE13BD" w:rsidSect="00AB1DA5">
          <w:type w:val="continuous"/>
          <w:pgSz w:w="16838" w:h="11906" w:orient="landscape"/>
          <w:pgMar w:top="709" w:right="1440" w:bottom="1440" w:left="709" w:header="708" w:footer="708" w:gutter="0"/>
          <w:cols w:num="2" w:space="708"/>
          <w:docGrid w:linePitch="360"/>
        </w:sectPr>
      </w:pPr>
    </w:p>
    <w:p w14:paraId="4D22795C" w14:textId="52C2E491" w:rsidR="00AE13BD" w:rsidRPr="00AB1DA5" w:rsidRDefault="007F51E4" w:rsidP="00AE13BD">
      <w:pPr>
        <w:sectPr w:rsidR="00AE13BD" w:rsidRPr="00AB1DA5" w:rsidSect="00AB1DA5">
          <w:type w:val="continuous"/>
          <w:pgSz w:w="16838" w:h="11906" w:orient="landscape"/>
          <w:pgMar w:top="709" w:right="1440" w:bottom="1440" w:left="709" w:header="708" w:footer="708" w:gutter="0"/>
          <w:cols w:space="708"/>
          <w:docGrid w:linePitch="360"/>
        </w:sectPr>
      </w:pPr>
      <w:r>
        <w:rPr>
          <w:noProof/>
          <w:lang w:eastAsia="en-GB"/>
        </w:rPr>
        <w:drawing>
          <wp:inline distT="0" distB="0" distL="0" distR="0" wp14:anchorId="7C0108C3" wp14:editId="52062616">
            <wp:extent cx="8230235" cy="2609215"/>
            <wp:effectExtent l="0" t="0" r="0" b="635"/>
            <wp:docPr id="4" name="Picture 4" descr="A breakdown of our budget allocations for 2022/23&#10;&#10;Paybill £30.623m&#10;Projects £12.470&#10;Depreciation £2.150m&#10;SRDP £1.5m&#10;JNCC £1.108m&#10;Capital £1.800m&#10;Nature Restoriation Fund £13.750m&#10;ScotWind £0.750m&#10;ERDF £11.300m" title="Our bud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30235" cy="2609215"/>
                    </a:xfrm>
                    <a:prstGeom prst="rect">
                      <a:avLst/>
                    </a:prstGeom>
                    <a:noFill/>
                  </pic:spPr>
                </pic:pic>
              </a:graphicData>
            </a:graphic>
          </wp:inline>
        </w:drawing>
      </w:r>
    </w:p>
    <w:p w14:paraId="3E96A6DF" w14:textId="61F5E1B9" w:rsidR="00AB1DA5" w:rsidRPr="00AB1DA5" w:rsidRDefault="00AB1DA5" w:rsidP="00AB1DA5">
      <w:pPr>
        <w:spacing w:after="0" w:line="259" w:lineRule="auto"/>
      </w:pPr>
      <w:r>
        <w:rPr>
          <w:rFonts w:ascii="Calibri" w:hAnsi="Calibri" w:cs="Calibri"/>
          <w:b/>
          <w:color w:val="9BBB59" w:themeColor="accent3"/>
          <w:sz w:val="36"/>
          <w:szCs w:val="36"/>
        </w:rPr>
        <w:lastRenderedPageBreak/>
        <w:t>Resourcing our plan</w:t>
      </w:r>
    </w:p>
    <w:p w14:paraId="348C9ACB" w14:textId="4C1901E3" w:rsidR="00AB1DA5" w:rsidRPr="00A66146" w:rsidRDefault="00AB1DA5" w:rsidP="00AB1DA5">
      <w:pPr>
        <w:spacing w:after="0"/>
        <w:rPr>
          <w:rFonts w:ascii="Calibri" w:hAnsi="Calibri" w:cs="Calibri"/>
          <w:color w:val="000000" w:themeColor="text1"/>
          <w:sz w:val="24"/>
          <w:szCs w:val="24"/>
        </w:rPr>
      </w:pPr>
      <w:r w:rsidRPr="00A66146">
        <w:rPr>
          <w:rFonts w:ascii="Calibri" w:hAnsi="Calibri" w:cs="Calibri"/>
          <w:color w:val="000000" w:themeColor="text1"/>
          <w:sz w:val="24"/>
          <w:szCs w:val="24"/>
        </w:rPr>
        <w:t xml:space="preserve">Each year we set out to deliver the Outcomes from our Corporate Plan.  To do this our resources are allocated through the activities we undertake.  These activities provide an emphasis on flexible working across the organisation.  The </w:t>
      </w:r>
      <w:r w:rsidR="00A66146" w:rsidRPr="00A66146">
        <w:rPr>
          <w:rFonts w:ascii="Calibri" w:hAnsi="Calibri" w:cs="Calibri"/>
          <w:color w:val="000000" w:themeColor="text1"/>
          <w:sz w:val="24"/>
          <w:szCs w:val="24"/>
        </w:rPr>
        <w:t>tables</w:t>
      </w:r>
      <w:r w:rsidRPr="00A66146">
        <w:rPr>
          <w:rFonts w:ascii="Calibri" w:hAnsi="Calibri" w:cs="Calibri"/>
          <w:color w:val="000000" w:themeColor="text1"/>
          <w:sz w:val="24"/>
          <w:szCs w:val="24"/>
        </w:rPr>
        <w:t xml:space="preserve"> below show</w:t>
      </w:r>
      <w:r w:rsidR="00A85EC1" w:rsidRPr="00A66146">
        <w:rPr>
          <w:rFonts w:ascii="Calibri" w:hAnsi="Calibri" w:cs="Calibri"/>
          <w:color w:val="000000" w:themeColor="text1"/>
          <w:sz w:val="24"/>
          <w:szCs w:val="24"/>
        </w:rPr>
        <w:t>s</w:t>
      </w:r>
      <w:r w:rsidRPr="00A66146">
        <w:rPr>
          <w:rFonts w:ascii="Calibri" w:hAnsi="Calibri" w:cs="Calibri"/>
          <w:color w:val="000000" w:themeColor="text1"/>
          <w:sz w:val="24"/>
          <w:szCs w:val="24"/>
        </w:rPr>
        <w:t xml:space="preserve"> the budget and resource allocation by these activities for 2022/23.</w:t>
      </w:r>
    </w:p>
    <w:tbl>
      <w:tblPr>
        <w:tblStyle w:val="TableGrid"/>
        <w:tblpPr w:leftFromText="180" w:rightFromText="180" w:vertAnchor="text" w:horzAnchor="margin" w:tblpY="58"/>
        <w:tblW w:w="0" w:type="auto"/>
        <w:tblLook w:val="04A0" w:firstRow="1" w:lastRow="0" w:firstColumn="1" w:lastColumn="0" w:noHBand="0" w:noVBand="1"/>
        <w:tblCaption w:val="Protected Areas"/>
      </w:tblPr>
      <w:tblGrid>
        <w:gridCol w:w="4248"/>
        <w:gridCol w:w="709"/>
        <w:gridCol w:w="708"/>
      </w:tblGrid>
      <w:tr w:rsidR="009D3498" w:rsidRPr="00A66146" w14:paraId="1E72D070" w14:textId="77777777" w:rsidTr="009D3498">
        <w:tc>
          <w:tcPr>
            <w:tcW w:w="4248" w:type="dxa"/>
            <w:shd w:val="clear" w:color="auto" w:fill="E5B8B7" w:themeFill="accent2" w:themeFillTint="66"/>
          </w:tcPr>
          <w:p w14:paraId="3B0D0A67" w14:textId="77777777" w:rsidR="009D3498" w:rsidRPr="00A66146" w:rsidRDefault="009D3498" w:rsidP="009D3498">
            <w:pPr>
              <w:rPr>
                <w:rFonts w:ascii="Calibri" w:hAnsi="Calibri" w:cs="Calibri"/>
                <w:b/>
                <w:color w:val="000000" w:themeColor="text1"/>
                <w:sz w:val="24"/>
                <w:szCs w:val="24"/>
              </w:rPr>
            </w:pPr>
            <w:r w:rsidRPr="00A66146">
              <w:rPr>
                <w:rFonts w:ascii="Calibri" w:hAnsi="Calibri" w:cs="Calibri"/>
                <w:b/>
                <w:color w:val="000000" w:themeColor="text1"/>
                <w:sz w:val="24"/>
                <w:szCs w:val="24"/>
              </w:rPr>
              <w:t>Protecting Nature</w:t>
            </w:r>
          </w:p>
        </w:tc>
        <w:tc>
          <w:tcPr>
            <w:tcW w:w="709" w:type="dxa"/>
            <w:shd w:val="clear" w:color="auto" w:fill="E5B8B7" w:themeFill="accent2" w:themeFillTint="66"/>
          </w:tcPr>
          <w:p w14:paraId="7E54DD18" w14:textId="77777777" w:rsidR="009D3498" w:rsidRPr="00A66146" w:rsidRDefault="009D3498" w:rsidP="009D3498">
            <w:pPr>
              <w:rPr>
                <w:rFonts w:ascii="Calibri" w:hAnsi="Calibri" w:cs="Calibri"/>
                <w:b/>
                <w:color w:val="000000" w:themeColor="text1"/>
                <w:sz w:val="24"/>
                <w:szCs w:val="24"/>
              </w:rPr>
            </w:pPr>
            <w:r w:rsidRPr="00A66146">
              <w:rPr>
                <w:rFonts w:ascii="Calibri" w:hAnsi="Calibri" w:cs="Calibri"/>
                <w:b/>
                <w:color w:val="000000" w:themeColor="text1"/>
                <w:sz w:val="24"/>
                <w:szCs w:val="24"/>
              </w:rPr>
              <w:t>£m</w:t>
            </w:r>
          </w:p>
        </w:tc>
        <w:tc>
          <w:tcPr>
            <w:tcW w:w="708" w:type="dxa"/>
            <w:shd w:val="clear" w:color="auto" w:fill="E5B8B7" w:themeFill="accent2" w:themeFillTint="66"/>
          </w:tcPr>
          <w:p w14:paraId="18B2CD18" w14:textId="77777777" w:rsidR="009D3498" w:rsidRPr="00A66146" w:rsidRDefault="009D3498" w:rsidP="009D3498">
            <w:pPr>
              <w:rPr>
                <w:rFonts w:ascii="Calibri" w:hAnsi="Calibri" w:cs="Calibri"/>
                <w:b/>
                <w:color w:val="000000" w:themeColor="text1"/>
                <w:sz w:val="24"/>
                <w:szCs w:val="24"/>
              </w:rPr>
            </w:pPr>
            <w:r w:rsidRPr="00A66146">
              <w:rPr>
                <w:rFonts w:ascii="Calibri" w:hAnsi="Calibri" w:cs="Calibri"/>
                <w:b/>
                <w:color w:val="000000" w:themeColor="text1"/>
                <w:sz w:val="24"/>
                <w:szCs w:val="24"/>
              </w:rPr>
              <w:t>FTE</w:t>
            </w:r>
          </w:p>
        </w:tc>
      </w:tr>
      <w:tr w:rsidR="009D3498" w:rsidRPr="00A66146" w14:paraId="7ADC9BDD" w14:textId="77777777" w:rsidTr="009D3498">
        <w:tc>
          <w:tcPr>
            <w:tcW w:w="4248" w:type="dxa"/>
            <w:shd w:val="clear" w:color="auto" w:fill="E5B8B7" w:themeFill="accent2" w:themeFillTint="66"/>
          </w:tcPr>
          <w:p w14:paraId="35B30D70" w14:textId="77777777" w:rsidR="009D3498" w:rsidRPr="00A66146" w:rsidRDefault="009D3498" w:rsidP="009D3498">
            <w:pPr>
              <w:rPr>
                <w:rFonts w:ascii="Calibri" w:hAnsi="Calibri" w:cs="Calibri"/>
                <w:color w:val="000000" w:themeColor="text1"/>
                <w:sz w:val="24"/>
                <w:szCs w:val="24"/>
              </w:rPr>
            </w:pPr>
            <w:r w:rsidRPr="00A66146">
              <w:rPr>
                <w:rFonts w:ascii="Calibri" w:hAnsi="Calibri" w:cs="Calibri"/>
                <w:sz w:val="24"/>
                <w:szCs w:val="24"/>
              </w:rPr>
              <w:t>Marine Ecosystems</w:t>
            </w:r>
          </w:p>
        </w:tc>
        <w:tc>
          <w:tcPr>
            <w:tcW w:w="709" w:type="dxa"/>
            <w:shd w:val="clear" w:color="auto" w:fill="E5B8B7" w:themeFill="accent2" w:themeFillTint="66"/>
          </w:tcPr>
          <w:p w14:paraId="311756BB" w14:textId="77777777" w:rsidR="009D3498" w:rsidRPr="00A66146" w:rsidRDefault="009D3498" w:rsidP="009D3498">
            <w:pPr>
              <w:rPr>
                <w:rFonts w:ascii="Calibri" w:hAnsi="Calibri" w:cs="Calibri"/>
                <w:color w:val="000000" w:themeColor="text1"/>
                <w:sz w:val="24"/>
                <w:szCs w:val="24"/>
              </w:rPr>
            </w:pPr>
          </w:p>
        </w:tc>
        <w:tc>
          <w:tcPr>
            <w:tcW w:w="708" w:type="dxa"/>
            <w:shd w:val="clear" w:color="auto" w:fill="E5B8B7" w:themeFill="accent2" w:themeFillTint="66"/>
          </w:tcPr>
          <w:p w14:paraId="676723FD" w14:textId="77777777" w:rsidR="009D3498" w:rsidRPr="00A66146" w:rsidRDefault="009D3498" w:rsidP="009D3498">
            <w:pPr>
              <w:rPr>
                <w:rFonts w:ascii="Calibri" w:hAnsi="Calibri" w:cs="Calibri"/>
                <w:color w:val="000000" w:themeColor="text1"/>
                <w:sz w:val="24"/>
                <w:szCs w:val="24"/>
              </w:rPr>
            </w:pPr>
          </w:p>
        </w:tc>
      </w:tr>
      <w:tr w:rsidR="009D3498" w:rsidRPr="00A66146" w14:paraId="4D6E7E6A" w14:textId="77777777" w:rsidTr="009D3498">
        <w:tc>
          <w:tcPr>
            <w:tcW w:w="4248" w:type="dxa"/>
            <w:shd w:val="clear" w:color="auto" w:fill="E5B8B7" w:themeFill="accent2" w:themeFillTint="66"/>
          </w:tcPr>
          <w:p w14:paraId="7C547042" w14:textId="77777777" w:rsidR="009D3498" w:rsidRPr="00A66146" w:rsidRDefault="009D3498" w:rsidP="009D3498">
            <w:pPr>
              <w:rPr>
                <w:rFonts w:ascii="Calibri" w:hAnsi="Calibri" w:cs="Calibri"/>
                <w:color w:val="000000" w:themeColor="text1"/>
                <w:sz w:val="24"/>
                <w:szCs w:val="24"/>
              </w:rPr>
            </w:pPr>
            <w:r w:rsidRPr="00A66146">
              <w:rPr>
                <w:rFonts w:ascii="Calibri" w:hAnsi="Calibri" w:cs="Calibri"/>
                <w:sz w:val="24"/>
                <w:szCs w:val="24"/>
              </w:rPr>
              <w:t xml:space="preserve">Protected Areas </w:t>
            </w:r>
          </w:p>
        </w:tc>
        <w:tc>
          <w:tcPr>
            <w:tcW w:w="709" w:type="dxa"/>
            <w:shd w:val="clear" w:color="auto" w:fill="E5B8B7" w:themeFill="accent2" w:themeFillTint="66"/>
          </w:tcPr>
          <w:p w14:paraId="4E63814C" w14:textId="77777777" w:rsidR="009D3498" w:rsidRPr="00A66146" w:rsidRDefault="009D3498" w:rsidP="009D3498">
            <w:pPr>
              <w:rPr>
                <w:rFonts w:ascii="Calibri" w:hAnsi="Calibri" w:cs="Calibri"/>
                <w:color w:val="000000" w:themeColor="text1"/>
                <w:sz w:val="24"/>
                <w:szCs w:val="24"/>
              </w:rPr>
            </w:pPr>
          </w:p>
        </w:tc>
        <w:tc>
          <w:tcPr>
            <w:tcW w:w="708" w:type="dxa"/>
            <w:shd w:val="clear" w:color="auto" w:fill="E5B8B7" w:themeFill="accent2" w:themeFillTint="66"/>
          </w:tcPr>
          <w:p w14:paraId="5A641B0C" w14:textId="77777777" w:rsidR="009D3498" w:rsidRPr="00A66146" w:rsidRDefault="009D3498" w:rsidP="009D3498">
            <w:pPr>
              <w:rPr>
                <w:rFonts w:ascii="Calibri" w:hAnsi="Calibri" w:cs="Calibri"/>
                <w:color w:val="000000" w:themeColor="text1"/>
                <w:sz w:val="24"/>
                <w:szCs w:val="24"/>
              </w:rPr>
            </w:pPr>
          </w:p>
        </w:tc>
      </w:tr>
      <w:tr w:rsidR="009D3498" w:rsidRPr="00A66146" w14:paraId="7FD0FCB8" w14:textId="77777777" w:rsidTr="009D3498">
        <w:tc>
          <w:tcPr>
            <w:tcW w:w="4248" w:type="dxa"/>
            <w:shd w:val="clear" w:color="auto" w:fill="E5B8B7" w:themeFill="accent2" w:themeFillTint="66"/>
          </w:tcPr>
          <w:p w14:paraId="22F4874B" w14:textId="77777777" w:rsidR="009D3498" w:rsidRPr="00A66146" w:rsidRDefault="009D3498" w:rsidP="009D3498">
            <w:pPr>
              <w:rPr>
                <w:rFonts w:ascii="Calibri" w:hAnsi="Calibri" w:cs="Calibri"/>
                <w:sz w:val="24"/>
                <w:szCs w:val="24"/>
              </w:rPr>
            </w:pPr>
            <w:r w:rsidRPr="00A66146">
              <w:rPr>
                <w:rFonts w:ascii="Calibri" w:hAnsi="Calibri" w:cs="Calibri"/>
                <w:sz w:val="24"/>
                <w:szCs w:val="24"/>
              </w:rPr>
              <w:t>Supporting Good Development</w:t>
            </w:r>
          </w:p>
        </w:tc>
        <w:tc>
          <w:tcPr>
            <w:tcW w:w="709" w:type="dxa"/>
            <w:shd w:val="clear" w:color="auto" w:fill="E5B8B7" w:themeFill="accent2" w:themeFillTint="66"/>
          </w:tcPr>
          <w:p w14:paraId="19F71979" w14:textId="77777777" w:rsidR="009D3498" w:rsidRPr="00A66146" w:rsidRDefault="009D3498" w:rsidP="009D3498">
            <w:pPr>
              <w:rPr>
                <w:rFonts w:ascii="Calibri" w:hAnsi="Calibri" w:cs="Calibri"/>
                <w:color w:val="000000" w:themeColor="text1"/>
                <w:sz w:val="24"/>
                <w:szCs w:val="24"/>
              </w:rPr>
            </w:pPr>
          </w:p>
        </w:tc>
        <w:tc>
          <w:tcPr>
            <w:tcW w:w="708" w:type="dxa"/>
            <w:shd w:val="clear" w:color="auto" w:fill="E5B8B7" w:themeFill="accent2" w:themeFillTint="66"/>
          </w:tcPr>
          <w:p w14:paraId="3798E68A" w14:textId="77777777" w:rsidR="009D3498" w:rsidRPr="00A66146" w:rsidRDefault="009D3498" w:rsidP="009D3498">
            <w:pPr>
              <w:rPr>
                <w:rFonts w:ascii="Calibri" w:hAnsi="Calibri" w:cs="Calibri"/>
                <w:color w:val="000000" w:themeColor="text1"/>
                <w:sz w:val="24"/>
                <w:szCs w:val="24"/>
              </w:rPr>
            </w:pPr>
          </w:p>
        </w:tc>
      </w:tr>
      <w:tr w:rsidR="009D3498" w:rsidRPr="00A66146" w14:paraId="62095485" w14:textId="77777777" w:rsidTr="009D3498">
        <w:tc>
          <w:tcPr>
            <w:tcW w:w="4248" w:type="dxa"/>
            <w:shd w:val="clear" w:color="auto" w:fill="E5B8B7" w:themeFill="accent2" w:themeFillTint="66"/>
          </w:tcPr>
          <w:p w14:paraId="0F7C0EB7" w14:textId="77777777" w:rsidR="009D3498" w:rsidRPr="00A66146" w:rsidRDefault="009D3498" w:rsidP="009D3498">
            <w:pPr>
              <w:rPr>
                <w:rFonts w:ascii="Calibri" w:hAnsi="Calibri" w:cs="Calibri"/>
                <w:sz w:val="24"/>
                <w:szCs w:val="24"/>
              </w:rPr>
            </w:pPr>
            <w:r w:rsidRPr="00A66146">
              <w:rPr>
                <w:rFonts w:ascii="Calibri" w:hAnsi="Calibri" w:cs="Calibri"/>
                <w:sz w:val="24"/>
                <w:szCs w:val="24"/>
              </w:rPr>
              <w:t>Wildlife Management</w:t>
            </w:r>
          </w:p>
        </w:tc>
        <w:tc>
          <w:tcPr>
            <w:tcW w:w="709" w:type="dxa"/>
            <w:shd w:val="clear" w:color="auto" w:fill="E5B8B7" w:themeFill="accent2" w:themeFillTint="66"/>
          </w:tcPr>
          <w:p w14:paraId="254D3D4D" w14:textId="77777777" w:rsidR="009D3498" w:rsidRPr="00A66146" w:rsidRDefault="009D3498" w:rsidP="009D3498">
            <w:pPr>
              <w:rPr>
                <w:rFonts w:ascii="Calibri" w:hAnsi="Calibri" w:cs="Calibri"/>
                <w:color w:val="000000" w:themeColor="text1"/>
                <w:sz w:val="24"/>
                <w:szCs w:val="24"/>
              </w:rPr>
            </w:pPr>
          </w:p>
        </w:tc>
        <w:tc>
          <w:tcPr>
            <w:tcW w:w="708" w:type="dxa"/>
            <w:shd w:val="clear" w:color="auto" w:fill="E5B8B7" w:themeFill="accent2" w:themeFillTint="66"/>
          </w:tcPr>
          <w:p w14:paraId="1F357D01" w14:textId="77777777" w:rsidR="009D3498" w:rsidRPr="00A66146" w:rsidRDefault="009D3498" w:rsidP="009D3498">
            <w:pPr>
              <w:rPr>
                <w:rFonts w:ascii="Calibri" w:hAnsi="Calibri" w:cs="Calibri"/>
                <w:color w:val="000000" w:themeColor="text1"/>
                <w:sz w:val="24"/>
                <w:szCs w:val="24"/>
              </w:rPr>
            </w:pPr>
          </w:p>
        </w:tc>
      </w:tr>
    </w:tbl>
    <w:p w14:paraId="51096A68" w14:textId="77777777" w:rsidR="00A66146" w:rsidRPr="00A66146" w:rsidRDefault="00A66146">
      <w:pPr>
        <w:rPr>
          <w:rFonts w:ascii="Calibri" w:hAnsi="Calibri" w:cs="Calibri"/>
          <w:color w:val="000000" w:themeColor="text1"/>
          <w:sz w:val="24"/>
          <w:szCs w:val="24"/>
        </w:rPr>
      </w:pPr>
    </w:p>
    <w:p w14:paraId="6A68A0E9" w14:textId="21DAD65A" w:rsidR="00A66146" w:rsidRDefault="00A66146">
      <w:pPr>
        <w:rPr>
          <w:rFonts w:ascii="Calibri" w:hAnsi="Calibri" w:cs="Calibri"/>
          <w:color w:val="000000" w:themeColor="text1"/>
          <w:sz w:val="24"/>
          <w:szCs w:val="24"/>
        </w:rPr>
      </w:pPr>
    </w:p>
    <w:tbl>
      <w:tblPr>
        <w:tblStyle w:val="TableGrid"/>
        <w:tblpPr w:leftFromText="180" w:rightFromText="180" w:vertAnchor="text" w:horzAnchor="margin" w:tblpY="740"/>
        <w:tblW w:w="0" w:type="auto"/>
        <w:tblLook w:val="04A0" w:firstRow="1" w:lastRow="0" w:firstColumn="1" w:lastColumn="0" w:noHBand="0" w:noVBand="1"/>
        <w:tblCaption w:val="Restoring Nature budget split"/>
      </w:tblPr>
      <w:tblGrid>
        <w:gridCol w:w="4248"/>
        <w:gridCol w:w="709"/>
        <w:gridCol w:w="708"/>
      </w:tblGrid>
      <w:tr w:rsidR="009D3498" w:rsidRPr="00A66146" w14:paraId="2592A739" w14:textId="77777777" w:rsidTr="009D3498">
        <w:tc>
          <w:tcPr>
            <w:tcW w:w="4248" w:type="dxa"/>
            <w:shd w:val="clear" w:color="auto" w:fill="D6E3BC" w:themeFill="accent3" w:themeFillTint="66"/>
          </w:tcPr>
          <w:p w14:paraId="31A7E128" w14:textId="77777777" w:rsidR="009D3498" w:rsidRPr="00A66146" w:rsidRDefault="009D3498" w:rsidP="009D3498">
            <w:pPr>
              <w:rPr>
                <w:rFonts w:ascii="Calibri" w:hAnsi="Calibri" w:cs="Calibri"/>
                <w:b/>
                <w:color w:val="000000" w:themeColor="text1"/>
                <w:sz w:val="24"/>
                <w:szCs w:val="24"/>
              </w:rPr>
            </w:pPr>
            <w:r w:rsidRPr="00A66146">
              <w:rPr>
                <w:rFonts w:ascii="Calibri" w:hAnsi="Calibri" w:cs="Calibri"/>
                <w:b/>
                <w:color w:val="000000" w:themeColor="text1"/>
                <w:sz w:val="24"/>
                <w:szCs w:val="24"/>
              </w:rPr>
              <w:t>Restoring Nature</w:t>
            </w:r>
          </w:p>
        </w:tc>
        <w:tc>
          <w:tcPr>
            <w:tcW w:w="709" w:type="dxa"/>
            <w:shd w:val="clear" w:color="auto" w:fill="D6E3BC" w:themeFill="accent3" w:themeFillTint="66"/>
          </w:tcPr>
          <w:p w14:paraId="10758676" w14:textId="77777777" w:rsidR="009D3498" w:rsidRPr="00A66146" w:rsidRDefault="009D3498" w:rsidP="009D3498">
            <w:pPr>
              <w:rPr>
                <w:rFonts w:ascii="Calibri" w:hAnsi="Calibri" w:cs="Calibri"/>
                <w:b/>
                <w:color w:val="000000" w:themeColor="text1"/>
                <w:sz w:val="24"/>
                <w:szCs w:val="24"/>
              </w:rPr>
            </w:pPr>
            <w:r w:rsidRPr="00A66146">
              <w:rPr>
                <w:rFonts w:ascii="Calibri" w:hAnsi="Calibri" w:cs="Calibri"/>
                <w:b/>
                <w:color w:val="000000" w:themeColor="text1"/>
                <w:sz w:val="24"/>
                <w:szCs w:val="24"/>
              </w:rPr>
              <w:t>£m</w:t>
            </w:r>
          </w:p>
        </w:tc>
        <w:tc>
          <w:tcPr>
            <w:tcW w:w="708" w:type="dxa"/>
            <w:shd w:val="clear" w:color="auto" w:fill="D6E3BC" w:themeFill="accent3" w:themeFillTint="66"/>
          </w:tcPr>
          <w:p w14:paraId="07B428EC" w14:textId="77777777" w:rsidR="009D3498" w:rsidRPr="00A66146" w:rsidRDefault="009D3498" w:rsidP="009D3498">
            <w:pPr>
              <w:rPr>
                <w:rFonts w:ascii="Calibri" w:hAnsi="Calibri" w:cs="Calibri"/>
                <w:b/>
                <w:color w:val="000000" w:themeColor="text1"/>
                <w:sz w:val="24"/>
                <w:szCs w:val="24"/>
              </w:rPr>
            </w:pPr>
            <w:r w:rsidRPr="00A66146">
              <w:rPr>
                <w:rFonts w:ascii="Calibri" w:hAnsi="Calibri" w:cs="Calibri"/>
                <w:b/>
                <w:color w:val="000000" w:themeColor="text1"/>
                <w:sz w:val="24"/>
                <w:szCs w:val="24"/>
              </w:rPr>
              <w:t>FTE</w:t>
            </w:r>
          </w:p>
        </w:tc>
      </w:tr>
      <w:tr w:rsidR="009D3498" w:rsidRPr="00A66146" w14:paraId="71E56FDC" w14:textId="77777777" w:rsidTr="009D3498">
        <w:tc>
          <w:tcPr>
            <w:tcW w:w="4248" w:type="dxa"/>
            <w:shd w:val="clear" w:color="auto" w:fill="D6E3BC" w:themeFill="accent3" w:themeFillTint="66"/>
          </w:tcPr>
          <w:p w14:paraId="0626061C" w14:textId="77777777" w:rsidR="009D3498" w:rsidRPr="00A66146" w:rsidRDefault="009D3498" w:rsidP="009D3498">
            <w:pPr>
              <w:rPr>
                <w:rFonts w:ascii="Calibri" w:hAnsi="Calibri" w:cs="Calibri"/>
                <w:color w:val="000000" w:themeColor="text1"/>
                <w:sz w:val="24"/>
                <w:szCs w:val="24"/>
              </w:rPr>
            </w:pPr>
            <w:r w:rsidRPr="00A66146">
              <w:rPr>
                <w:rFonts w:ascii="Calibri" w:hAnsi="Calibri" w:cs="Calibri"/>
                <w:sz w:val="24"/>
                <w:szCs w:val="24"/>
              </w:rPr>
              <w:t>Biodiversity &amp; Geodiversity</w:t>
            </w:r>
          </w:p>
        </w:tc>
        <w:tc>
          <w:tcPr>
            <w:tcW w:w="709" w:type="dxa"/>
            <w:shd w:val="clear" w:color="auto" w:fill="D6E3BC" w:themeFill="accent3" w:themeFillTint="66"/>
          </w:tcPr>
          <w:p w14:paraId="7BC50FD3" w14:textId="77777777" w:rsidR="009D3498" w:rsidRPr="00A66146" w:rsidRDefault="009D3498" w:rsidP="009D3498">
            <w:pPr>
              <w:rPr>
                <w:rFonts w:ascii="Calibri" w:hAnsi="Calibri" w:cs="Calibri"/>
                <w:color w:val="000000" w:themeColor="text1"/>
                <w:sz w:val="24"/>
                <w:szCs w:val="24"/>
              </w:rPr>
            </w:pPr>
          </w:p>
        </w:tc>
        <w:tc>
          <w:tcPr>
            <w:tcW w:w="708" w:type="dxa"/>
            <w:shd w:val="clear" w:color="auto" w:fill="D6E3BC" w:themeFill="accent3" w:themeFillTint="66"/>
          </w:tcPr>
          <w:p w14:paraId="51FCFF92" w14:textId="77777777" w:rsidR="009D3498" w:rsidRPr="00A66146" w:rsidRDefault="009D3498" w:rsidP="009D3498">
            <w:pPr>
              <w:rPr>
                <w:rFonts w:ascii="Calibri" w:hAnsi="Calibri" w:cs="Calibri"/>
                <w:color w:val="000000" w:themeColor="text1"/>
                <w:sz w:val="24"/>
                <w:szCs w:val="24"/>
              </w:rPr>
            </w:pPr>
          </w:p>
        </w:tc>
      </w:tr>
      <w:tr w:rsidR="009D3498" w:rsidRPr="00A66146" w14:paraId="3D5236E1" w14:textId="77777777" w:rsidTr="009D3498">
        <w:tc>
          <w:tcPr>
            <w:tcW w:w="4248" w:type="dxa"/>
            <w:shd w:val="clear" w:color="auto" w:fill="D6E3BC" w:themeFill="accent3" w:themeFillTint="66"/>
          </w:tcPr>
          <w:p w14:paraId="0A013360" w14:textId="77777777" w:rsidR="009D3498" w:rsidRPr="00A66146" w:rsidRDefault="009D3498" w:rsidP="009D3498">
            <w:pPr>
              <w:rPr>
                <w:rFonts w:ascii="Calibri" w:hAnsi="Calibri" w:cs="Calibri"/>
                <w:sz w:val="24"/>
                <w:szCs w:val="24"/>
              </w:rPr>
            </w:pPr>
            <w:r w:rsidRPr="00A66146">
              <w:rPr>
                <w:rFonts w:ascii="Calibri" w:hAnsi="Calibri" w:cs="Calibri"/>
                <w:sz w:val="24"/>
                <w:szCs w:val="24"/>
              </w:rPr>
              <w:t>Sustainable Coasts and Seas</w:t>
            </w:r>
          </w:p>
        </w:tc>
        <w:tc>
          <w:tcPr>
            <w:tcW w:w="709" w:type="dxa"/>
            <w:shd w:val="clear" w:color="auto" w:fill="D6E3BC" w:themeFill="accent3" w:themeFillTint="66"/>
          </w:tcPr>
          <w:p w14:paraId="6B1CA571" w14:textId="77777777" w:rsidR="009D3498" w:rsidRPr="00A66146" w:rsidRDefault="009D3498" w:rsidP="009D3498">
            <w:pPr>
              <w:rPr>
                <w:rFonts w:ascii="Calibri" w:hAnsi="Calibri" w:cs="Calibri"/>
                <w:color w:val="000000" w:themeColor="text1"/>
                <w:sz w:val="24"/>
                <w:szCs w:val="24"/>
              </w:rPr>
            </w:pPr>
          </w:p>
        </w:tc>
        <w:tc>
          <w:tcPr>
            <w:tcW w:w="708" w:type="dxa"/>
            <w:shd w:val="clear" w:color="auto" w:fill="D6E3BC" w:themeFill="accent3" w:themeFillTint="66"/>
          </w:tcPr>
          <w:p w14:paraId="4503C966" w14:textId="77777777" w:rsidR="009D3498" w:rsidRPr="00A66146" w:rsidRDefault="009D3498" w:rsidP="009D3498">
            <w:pPr>
              <w:rPr>
                <w:rFonts w:ascii="Calibri" w:hAnsi="Calibri" w:cs="Calibri"/>
                <w:color w:val="000000" w:themeColor="text1"/>
                <w:sz w:val="24"/>
                <w:szCs w:val="24"/>
              </w:rPr>
            </w:pPr>
          </w:p>
        </w:tc>
      </w:tr>
      <w:tr w:rsidR="009D3498" w:rsidRPr="00A66146" w14:paraId="533C4574" w14:textId="77777777" w:rsidTr="009D3498">
        <w:tc>
          <w:tcPr>
            <w:tcW w:w="4248" w:type="dxa"/>
            <w:shd w:val="clear" w:color="auto" w:fill="D6E3BC" w:themeFill="accent3" w:themeFillTint="66"/>
          </w:tcPr>
          <w:p w14:paraId="16103400" w14:textId="322271A7" w:rsidR="009D3498" w:rsidRPr="00A66146" w:rsidRDefault="009D3498" w:rsidP="009D3498">
            <w:pPr>
              <w:rPr>
                <w:rFonts w:ascii="Calibri" w:hAnsi="Calibri" w:cs="Calibri"/>
                <w:color w:val="000000" w:themeColor="text1"/>
                <w:sz w:val="24"/>
                <w:szCs w:val="24"/>
              </w:rPr>
            </w:pPr>
            <w:r w:rsidRPr="00A66146">
              <w:rPr>
                <w:rFonts w:ascii="Calibri" w:hAnsi="Calibri" w:cs="Calibri"/>
                <w:sz w:val="24"/>
                <w:szCs w:val="24"/>
              </w:rPr>
              <w:t>Natural Resource Management</w:t>
            </w:r>
            <w:r w:rsidRPr="00A66146" w:rsidDel="009D3498">
              <w:rPr>
                <w:rFonts w:ascii="Calibri" w:hAnsi="Calibri" w:cs="Calibri"/>
                <w:sz w:val="24"/>
                <w:szCs w:val="24"/>
              </w:rPr>
              <w:t xml:space="preserve"> </w:t>
            </w:r>
          </w:p>
        </w:tc>
        <w:tc>
          <w:tcPr>
            <w:tcW w:w="709" w:type="dxa"/>
            <w:shd w:val="clear" w:color="auto" w:fill="D6E3BC" w:themeFill="accent3" w:themeFillTint="66"/>
          </w:tcPr>
          <w:p w14:paraId="06A7AAD0" w14:textId="77777777" w:rsidR="009D3498" w:rsidRPr="00A66146" w:rsidRDefault="009D3498" w:rsidP="009D3498">
            <w:pPr>
              <w:rPr>
                <w:rFonts w:ascii="Calibri" w:hAnsi="Calibri" w:cs="Calibri"/>
                <w:color w:val="000000" w:themeColor="text1"/>
                <w:sz w:val="24"/>
                <w:szCs w:val="24"/>
              </w:rPr>
            </w:pPr>
          </w:p>
        </w:tc>
        <w:tc>
          <w:tcPr>
            <w:tcW w:w="708" w:type="dxa"/>
            <w:shd w:val="clear" w:color="auto" w:fill="D6E3BC" w:themeFill="accent3" w:themeFillTint="66"/>
          </w:tcPr>
          <w:p w14:paraId="695093A0" w14:textId="77777777" w:rsidR="009D3498" w:rsidRPr="00A66146" w:rsidRDefault="009D3498" w:rsidP="009D3498">
            <w:pPr>
              <w:rPr>
                <w:rFonts w:ascii="Calibri" w:hAnsi="Calibri" w:cs="Calibri"/>
                <w:color w:val="000000" w:themeColor="text1"/>
                <w:sz w:val="24"/>
                <w:szCs w:val="24"/>
              </w:rPr>
            </w:pPr>
          </w:p>
        </w:tc>
      </w:tr>
    </w:tbl>
    <w:p w14:paraId="635E088B" w14:textId="77777777" w:rsidR="00A66146" w:rsidRPr="00A66146" w:rsidRDefault="00A66146">
      <w:pPr>
        <w:rPr>
          <w:rFonts w:ascii="Calibri" w:hAnsi="Calibri" w:cs="Calibri"/>
          <w:color w:val="000000" w:themeColor="text1"/>
          <w:sz w:val="24"/>
          <w:szCs w:val="24"/>
        </w:rPr>
      </w:pPr>
    </w:p>
    <w:p w14:paraId="75522C5D" w14:textId="77777777" w:rsidR="00A66146" w:rsidRPr="00A66146" w:rsidRDefault="00A66146">
      <w:pPr>
        <w:rPr>
          <w:rFonts w:ascii="Calibri" w:hAnsi="Calibri" w:cs="Calibri"/>
          <w:color w:val="000000" w:themeColor="text1"/>
          <w:sz w:val="24"/>
          <w:szCs w:val="24"/>
        </w:rPr>
      </w:pPr>
    </w:p>
    <w:tbl>
      <w:tblPr>
        <w:tblStyle w:val="TableGrid"/>
        <w:tblpPr w:leftFromText="180" w:rightFromText="180" w:vertAnchor="text" w:horzAnchor="margin" w:tblpY="1035"/>
        <w:tblW w:w="0" w:type="auto"/>
        <w:tblLook w:val="04A0" w:firstRow="1" w:lastRow="0" w:firstColumn="1" w:lastColumn="0" w:noHBand="0" w:noVBand="1"/>
        <w:tblCaption w:val="Valuing Nature Budget split"/>
      </w:tblPr>
      <w:tblGrid>
        <w:gridCol w:w="4248"/>
        <w:gridCol w:w="709"/>
        <w:gridCol w:w="708"/>
      </w:tblGrid>
      <w:tr w:rsidR="00A66146" w:rsidRPr="00A66146" w14:paraId="75308C3D" w14:textId="77777777" w:rsidTr="009D3498">
        <w:tc>
          <w:tcPr>
            <w:tcW w:w="4248" w:type="dxa"/>
            <w:shd w:val="clear" w:color="auto" w:fill="FABF8F" w:themeFill="accent6" w:themeFillTint="99"/>
          </w:tcPr>
          <w:p w14:paraId="7C79C414" w14:textId="77777777" w:rsidR="00A66146" w:rsidRPr="00A66146" w:rsidRDefault="00A66146" w:rsidP="009D3498">
            <w:pPr>
              <w:rPr>
                <w:rFonts w:ascii="Calibri" w:hAnsi="Calibri" w:cs="Calibri"/>
                <w:b/>
                <w:color w:val="000000" w:themeColor="text1"/>
                <w:sz w:val="24"/>
                <w:szCs w:val="24"/>
              </w:rPr>
            </w:pPr>
            <w:r w:rsidRPr="00A66146">
              <w:rPr>
                <w:rFonts w:ascii="Calibri" w:hAnsi="Calibri" w:cs="Calibri"/>
                <w:b/>
                <w:color w:val="000000" w:themeColor="text1"/>
                <w:sz w:val="24"/>
                <w:szCs w:val="24"/>
              </w:rPr>
              <w:t>Valuing Nature</w:t>
            </w:r>
          </w:p>
        </w:tc>
        <w:tc>
          <w:tcPr>
            <w:tcW w:w="709" w:type="dxa"/>
            <w:shd w:val="clear" w:color="auto" w:fill="FABF8F" w:themeFill="accent6" w:themeFillTint="99"/>
          </w:tcPr>
          <w:p w14:paraId="66642C6C" w14:textId="77777777" w:rsidR="00A66146" w:rsidRPr="00A66146" w:rsidRDefault="00A66146" w:rsidP="009D3498">
            <w:pPr>
              <w:rPr>
                <w:rFonts w:ascii="Calibri" w:hAnsi="Calibri" w:cs="Calibri"/>
                <w:b/>
                <w:color w:val="000000" w:themeColor="text1"/>
                <w:sz w:val="24"/>
                <w:szCs w:val="24"/>
              </w:rPr>
            </w:pPr>
            <w:r w:rsidRPr="00A66146">
              <w:rPr>
                <w:rFonts w:ascii="Calibri" w:hAnsi="Calibri" w:cs="Calibri"/>
                <w:b/>
                <w:color w:val="000000" w:themeColor="text1"/>
                <w:sz w:val="24"/>
                <w:szCs w:val="24"/>
              </w:rPr>
              <w:t>£m</w:t>
            </w:r>
          </w:p>
        </w:tc>
        <w:tc>
          <w:tcPr>
            <w:tcW w:w="708" w:type="dxa"/>
            <w:shd w:val="clear" w:color="auto" w:fill="FABF8F" w:themeFill="accent6" w:themeFillTint="99"/>
          </w:tcPr>
          <w:p w14:paraId="2C092080" w14:textId="77777777" w:rsidR="00A66146" w:rsidRPr="00A66146" w:rsidRDefault="00A66146" w:rsidP="009D3498">
            <w:pPr>
              <w:rPr>
                <w:rFonts w:ascii="Calibri" w:hAnsi="Calibri" w:cs="Calibri"/>
                <w:b/>
                <w:color w:val="000000" w:themeColor="text1"/>
                <w:sz w:val="24"/>
                <w:szCs w:val="24"/>
              </w:rPr>
            </w:pPr>
            <w:r w:rsidRPr="00A66146">
              <w:rPr>
                <w:rFonts w:ascii="Calibri" w:hAnsi="Calibri" w:cs="Calibri"/>
                <w:b/>
                <w:color w:val="000000" w:themeColor="text1"/>
                <w:sz w:val="24"/>
                <w:szCs w:val="24"/>
              </w:rPr>
              <w:t>FTE</w:t>
            </w:r>
          </w:p>
        </w:tc>
      </w:tr>
      <w:tr w:rsidR="00A66146" w:rsidRPr="00A66146" w14:paraId="77D3AD3D" w14:textId="77777777" w:rsidTr="009D3498">
        <w:tc>
          <w:tcPr>
            <w:tcW w:w="4248" w:type="dxa"/>
            <w:shd w:val="clear" w:color="auto" w:fill="FABF8F" w:themeFill="accent6" w:themeFillTint="99"/>
          </w:tcPr>
          <w:p w14:paraId="6280F3C6" w14:textId="77777777" w:rsidR="00A66146" w:rsidRPr="00A66146" w:rsidRDefault="00A66146" w:rsidP="009D3498">
            <w:pPr>
              <w:rPr>
                <w:rFonts w:ascii="Calibri" w:hAnsi="Calibri" w:cs="Calibri"/>
                <w:sz w:val="24"/>
                <w:szCs w:val="24"/>
              </w:rPr>
            </w:pPr>
            <w:r w:rsidRPr="00A66146">
              <w:rPr>
                <w:rFonts w:ascii="Calibri" w:hAnsi="Calibri" w:cs="Calibri"/>
                <w:sz w:val="24"/>
                <w:szCs w:val="24"/>
              </w:rPr>
              <w:t>People and Places</w:t>
            </w:r>
          </w:p>
        </w:tc>
        <w:tc>
          <w:tcPr>
            <w:tcW w:w="709" w:type="dxa"/>
            <w:shd w:val="clear" w:color="auto" w:fill="FABF8F" w:themeFill="accent6" w:themeFillTint="99"/>
          </w:tcPr>
          <w:p w14:paraId="0814D743" w14:textId="77777777" w:rsidR="00A66146" w:rsidRPr="00A66146" w:rsidRDefault="00A66146" w:rsidP="009D3498">
            <w:pPr>
              <w:rPr>
                <w:rFonts w:ascii="Calibri" w:hAnsi="Calibri" w:cs="Calibri"/>
                <w:color w:val="000000" w:themeColor="text1"/>
                <w:sz w:val="24"/>
                <w:szCs w:val="24"/>
              </w:rPr>
            </w:pPr>
          </w:p>
        </w:tc>
        <w:tc>
          <w:tcPr>
            <w:tcW w:w="708" w:type="dxa"/>
            <w:shd w:val="clear" w:color="auto" w:fill="FABF8F" w:themeFill="accent6" w:themeFillTint="99"/>
          </w:tcPr>
          <w:p w14:paraId="2292E122" w14:textId="77777777" w:rsidR="00A66146" w:rsidRPr="00A66146" w:rsidRDefault="00A66146" w:rsidP="009D3498">
            <w:pPr>
              <w:rPr>
                <w:rFonts w:ascii="Calibri" w:hAnsi="Calibri" w:cs="Calibri"/>
                <w:color w:val="000000" w:themeColor="text1"/>
                <w:sz w:val="24"/>
                <w:szCs w:val="24"/>
              </w:rPr>
            </w:pPr>
          </w:p>
        </w:tc>
      </w:tr>
      <w:tr w:rsidR="00A66146" w:rsidRPr="00A66146" w14:paraId="1C483E7C" w14:textId="77777777" w:rsidTr="009D3498">
        <w:tc>
          <w:tcPr>
            <w:tcW w:w="4248" w:type="dxa"/>
            <w:shd w:val="clear" w:color="auto" w:fill="FABF8F" w:themeFill="accent6" w:themeFillTint="99"/>
          </w:tcPr>
          <w:p w14:paraId="7F517D00" w14:textId="77777777" w:rsidR="00A66146" w:rsidRPr="00A66146" w:rsidRDefault="00A66146" w:rsidP="009D3498">
            <w:pPr>
              <w:rPr>
                <w:rFonts w:ascii="Calibri" w:hAnsi="Calibri" w:cs="Calibri"/>
                <w:sz w:val="24"/>
                <w:szCs w:val="24"/>
              </w:rPr>
            </w:pPr>
            <w:r w:rsidRPr="00A66146">
              <w:rPr>
                <w:rFonts w:ascii="Calibri" w:hAnsi="Calibri" w:cs="Calibri"/>
                <w:sz w:val="24"/>
                <w:szCs w:val="24"/>
              </w:rPr>
              <w:t>National Nature Reserves</w:t>
            </w:r>
          </w:p>
        </w:tc>
        <w:tc>
          <w:tcPr>
            <w:tcW w:w="709" w:type="dxa"/>
            <w:shd w:val="clear" w:color="auto" w:fill="FABF8F" w:themeFill="accent6" w:themeFillTint="99"/>
          </w:tcPr>
          <w:p w14:paraId="743558DD" w14:textId="77777777" w:rsidR="00A66146" w:rsidRPr="00A66146" w:rsidRDefault="00A66146" w:rsidP="009D3498">
            <w:pPr>
              <w:rPr>
                <w:rFonts w:ascii="Calibri" w:hAnsi="Calibri" w:cs="Calibri"/>
                <w:color w:val="000000" w:themeColor="text1"/>
                <w:sz w:val="24"/>
                <w:szCs w:val="24"/>
              </w:rPr>
            </w:pPr>
          </w:p>
        </w:tc>
        <w:tc>
          <w:tcPr>
            <w:tcW w:w="708" w:type="dxa"/>
            <w:shd w:val="clear" w:color="auto" w:fill="FABF8F" w:themeFill="accent6" w:themeFillTint="99"/>
          </w:tcPr>
          <w:p w14:paraId="3D9F1DD5" w14:textId="77777777" w:rsidR="00A66146" w:rsidRPr="00A66146" w:rsidRDefault="00A66146" w:rsidP="009D3498">
            <w:pPr>
              <w:rPr>
                <w:rFonts w:ascii="Calibri" w:hAnsi="Calibri" w:cs="Calibri"/>
                <w:color w:val="000000" w:themeColor="text1"/>
                <w:sz w:val="24"/>
                <w:szCs w:val="24"/>
              </w:rPr>
            </w:pPr>
          </w:p>
        </w:tc>
      </w:tr>
      <w:tr w:rsidR="00A66146" w:rsidRPr="00A66146" w14:paraId="01E406EE" w14:textId="77777777" w:rsidTr="009D3498">
        <w:tc>
          <w:tcPr>
            <w:tcW w:w="4248" w:type="dxa"/>
            <w:shd w:val="clear" w:color="auto" w:fill="FABF8F" w:themeFill="accent6" w:themeFillTint="99"/>
          </w:tcPr>
          <w:p w14:paraId="1A91E72D" w14:textId="77777777" w:rsidR="00A66146" w:rsidRPr="00A66146" w:rsidRDefault="00A66146" w:rsidP="009D3498">
            <w:pPr>
              <w:rPr>
                <w:rFonts w:ascii="Calibri" w:hAnsi="Calibri" w:cs="Calibri"/>
                <w:color w:val="000000" w:themeColor="text1"/>
                <w:sz w:val="24"/>
                <w:szCs w:val="24"/>
              </w:rPr>
            </w:pPr>
            <w:r w:rsidRPr="00A66146">
              <w:rPr>
                <w:rFonts w:ascii="Calibri" w:hAnsi="Calibri" w:cs="Calibri"/>
                <w:sz w:val="24"/>
                <w:szCs w:val="24"/>
              </w:rPr>
              <w:t>People and Places</w:t>
            </w:r>
          </w:p>
        </w:tc>
        <w:tc>
          <w:tcPr>
            <w:tcW w:w="709" w:type="dxa"/>
            <w:shd w:val="clear" w:color="auto" w:fill="FABF8F" w:themeFill="accent6" w:themeFillTint="99"/>
          </w:tcPr>
          <w:p w14:paraId="6A5E71CD" w14:textId="77777777" w:rsidR="00A66146" w:rsidRPr="00A66146" w:rsidRDefault="00A66146" w:rsidP="009D3498">
            <w:pPr>
              <w:rPr>
                <w:rFonts w:ascii="Calibri" w:hAnsi="Calibri" w:cs="Calibri"/>
                <w:color w:val="000000" w:themeColor="text1"/>
                <w:sz w:val="24"/>
                <w:szCs w:val="24"/>
              </w:rPr>
            </w:pPr>
          </w:p>
        </w:tc>
        <w:tc>
          <w:tcPr>
            <w:tcW w:w="708" w:type="dxa"/>
            <w:shd w:val="clear" w:color="auto" w:fill="FABF8F" w:themeFill="accent6" w:themeFillTint="99"/>
          </w:tcPr>
          <w:p w14:paraId="4440B81D" w14:textId="77777777" w:rsidR="00A66146" w:rsidRPr="00A66146" w:rsidRDefault="00A66146" w:rsidP="009D3498">
            <w:pPr>
              <w:rPr>
                <w:rFonts w:ascii="Calibri" w:hAnsi="Calibri" w:cs="Calibri"/>
                <w:color w:val="000000" w:themeColor="text1"/>
                <w:sz w:val="24"/>
                <w:szCs w:val="24"/>
              </w:rPr>
            </w:pPr>
          </w:p>
        </w:tc>
      </w:tr>
    </w:tbl>
    <w:p w14:paraId="0F0E9F51" w14:textId="77777777" w:rsidR="00A66146" w:rsidRPr="00A66146" w:rsidRDefault="00A66146">
      <w:pPr>
        <w:rPr>
          <w:rFonts w:ascii="Calibri" w:hAnsi="Calibri" w:cs="Calibri"/>
          <w:color w:val="000000" w:themeColor="text1"/>
          <w:sz w:val="24"/>
          <w:szCs w:val="24"/>
        </w:rPr>
      </w:pPr>
    </w:p>
    <w:p w14:paraId="62108200" w14:textId="77777777" w:rsidR="00A66146" w:rsidRPr="00A66146" w:rsidRDefault="00A66146">
      <w:pPr>
        <w:rPr>
          <w:rFonts w:ascii="Calibri" w:hAnsi="Calibri" w:cs="Calibri"/>
          <w:color w:val="000000" w:themeColor="text1"/>
          <w:sz w:val="24"/>
          <w:szCs w:val="24"/>
        </w:rPr>
      </w:pPr>
    </w:p>
    <w:p w14:paraId="08D1F92C" w14:textId="77777777" w:rsidR="00A66146" w:rsidRPr="00A66146" w:rsidRDefault="00A66146">
      <w:pPr>
        <w:rPr>
          <w:rFonts w:ascii="Calibri" w:hAnsi="Calibri" w:cs="Calibri"/>
          <w:color w:val="000000" w:themeColor="text1"/>
          <w:sz w:val="24"/>
          <w:szCs w:val="24"/>
        </w:rPr>
      </w:pPr>
    </w:p>
    <w:p w14:paraId="05C94DFE" w14:textId="77777777" w:rsidR="00A66146" w:rsidRPr="00A66146" w:rsidRDefault="00A66146">
      <w:pPr>
        <w:rPr>
          <w:rFonts w:ascii="Calibri" w:hAnsi="Calibri" w:cs="Calibri"/>
          <w:color w:val="000000" w:themeColor="text1"/>
          <w:sz w:val="24"/>
          <w:szCs w:val="24"/>
        </w:rPr>
      </w:pPr>
    </w:p>
    <w:tbl>
      <w:tblPr>
        <w:tblStyle w:val="TableGrid"/>
        <w:tblpPr w:leftFromText="180" w:rightFromText="180" w:vertAnchor="text" w:horzAnchor="margin" w:tblpY="182"/>
        <w:tblW w:w="0" w:type="auto"/>
        <w:tblLook w:val="04A0" w:firstRow="1" w:lastRow="0" w:firstColumn="1" w:lastColumn="0" w:noHBand="0" w:noVBand="1"/>
        <w:tblCaption w:val="NatureScot Way budget split"/>
      </w:tblPr>
      <w:tblGrid>
        <w:gridCol w:w="4248"/>
        <w:gridCol w:w="709"/>
        <w:gridCol w:w="674"/>
      </w:tblGrid>
      <w:tr w:rsidR="00A66146" w:rsidRPr="00A66146" w14:paraId="492E4B9D" w14:textId="77777777" w:rsidTr="00A66146">
        <w:tc>
          <w:tcPr>
            <w:tcW w:w="4248" w:type="dxa"/>
            <w:shd w:val="clear" w:color="auto" w:fill="B2A1C7" w:themeFill="accent4" w:themeFillTint="99"/>
          </w:tcPr>
          <w:p w14:paraId="37064728" w14:textId="77777777" w:rsidR="00A66146" w:rsidRPr="00A66146" w:rsidRDefault="00A66146" w:rsidP="00A66146">
            <w:pPr>
              <w:rPr>
                <w:rFonts w:ascii="Calibri" w:hAnsi="Calibri" w:cs="Calibri"/>
                <w:b/>
                <w:color w:val="000000" w:themeColor="text1"/>
                <w:sz w:val="24"/>
                <w:szCs w:val="24"/>
              </w:rPr>
            </w:pPr>
            <w:r w:rsidRPr="00A66146">
              <w:rPr>
                <w:rFonts w:ascii="Calibri" w:hAnsi="Calibri" w:cs="Calibri"/>
                <w:b/>
                <w:color w:val="000000" w:themeColor="text1"/>
                <w:sz w:val="24"/>
                <w:szCs w:val="24"/>
              </w:rPr>
              <w:t>NatureScot Way</w:t>
            </w:r>
          </w:p>
        </w:tc>
        <w:tc>
          <w:tcPr>
            <w:tcW w:w="709" w:type="dxa"/>
            <w:shd w:val="clear" w:color="auto" w:fill="B2A1C7" w:themeFill="accent4" w:themeFillTint="99"/>
          </w:tcPr>
          <w:p w14:paraId="06E496F0" w14:textId="77777777" w:rsidR="00A66146" w:rsidRPr="00A66146" w:rsidRDefault="00A66146" w:rsidP="00A66146">
            <w:pPr>
              <w:rPr>
                <w:rFonts w:ascii="Calibri" w:hAnsi="Calibri" w:cs="Calibri"/>
                <w:b/>
                <w:color w:val="000000" w:themeColor="text1"/>
                <w:sz w:val="24"/>
                <w:szCs w:val="24"/>
              </w:rPr>
            </w:pPr>
            <w:r w:rsidRPr="00A66146">
              <w:rPr>
                <w:rFonts w:ascii="Calibri" w:hAnsi="Calibri" w:cs="Calibri"/>
                <w:b/>
                <w:color w:val="000000" w:themeColor="text1"/>
                <w:sz w:val="24"/>
                <w:szCs w:val="24"/>
              </w:rPr>
              <w:t>£m</w:t>
            </w:r>
          </w:p>
        </w:tc>
        <w:tc>
          <w:tcPr>
            <w:tcW w:w="674" w:type="dxa"/>
            <w:shd w:val="clear" w:color="auto" w:fill="B2A1C7" w:themeFill="accent4" w:themeFillTint="99"/>
          </w:tcPr>
          <w:p w14:paraId="0A7F1AA8" w14:textId="77777777" w:rsidR="00A66146" w:rsidRPr="00A66146" w:rsidRDefault="00A66146" w:rsidP="00A66146">
            <w:pPr>
              <w:rPr>
                <w:rFonts w:ascii="Calibri" w:hAnsi="Calibri" w:cs="Calibri"/>
                <w:b/>
                <w:color w:val="000000" w:themeColor="text1"/>
                <w:sz w:val="24"/>
                <w:szCs w:val="24"/>
              </w:rPr>
            </w:pPr>
            <w:r w:rsidRPr="00A66146">
              <w:rPr>
                <w:rFonts w:ascii="Calibri" w:hAnsi="Calibri" w:cs="Calibri"/>
                <w:b/>
                <w:color w:val="000000" w:themeColor="text1"/>
                <w:sz w:val="24"/>
                <w:szCs w:val="24"/>
              </w:rPr>
              <w:t>FTE</w:t>
            </w:r>
          </w:p>
        </w:tc>
      </w:tr>
      <w:tr w:rsidR="00A66146" w:rsidRPr="00A66146" w14:paraId="61CA92E2" w14:textId="77777777" w:rsidTr="00A66146">
        <w:tc>
          <w:tcPr>
            <w:tcW w:w="4248" w:type="dxa"/>
            <w:shd w:val="clear" w:color="auto" w:fill="B2A1C7" w:themeFill="accent4" w:themeFillTint="99"/>
          </w:tcPr>
          <w:p w14:paraId="1017A2CD" w14:textId="77777777" w:rsidR="00A66146" w:rsidRPr="00A66146" w:rsidRDefault="00A66146" w:rsidP="00A66146">
            <w:pPr>
              <w:rPr>
                <w:rFonts w:ascii="Calibri" w:hAnsi="Calibri" w:cs="Calibri"/>
                <w:sz w:val="24"/>
                <w:szCs w:val="24"/>
              </w:rPr>
            </w:pPr>
            <w:r w:rsidRPr="00A66146">
              <w:rPr>
                <w:rFonts w:ascii="Calibri" w:hAnsi="Calibri" w:cs="Calibri"/>
                <w:sz w:val="24"/>
                <w:szCs w:val="24"/>
              </w:rPr>
              <w:t>Workplace Facilities and Services</w:t>
            </w:r>
          </w:p>
        </w:tc>
        <w:tc>
          <w:tcPr>
            <w:tcW w:w="709" w:type="dxa"/>
            <w:shd w:val="clear" w:color="auto" w:fill="B2A1C7" w:themeFill="accent4" w:themeFillTint="99"/>
          </w:tcPr>
          <w:p w14:paraId="75CD4100" w14:textId="77777777" w:rsidR="00A66146" w:rsidRPr="00A66146" w:rsidRDefault="00A66146" w:rsidP="00A66146">
            <w:pPr>
              <w:rPr>
                <w:rFonts w:ascii="Calibri" w:hAnsi="Calibri" w:cs="Calibri"/>
                <w:color w:val="000000" w:themeColor="text1"/>
                <w:sz w:val="24"/>
                <w:szCs w:val="24"/>
              </w:rPr>
            </w:pPr>
          </w:p>
        </w:tc>
        <w:tc>
          <w:tcPr>
            <w:tcW w:w="674" w:type="dxa"/>
            <w:shd w:val="clear" w:color="auto" w:fill="B2A1C7" w:themeFill="accent4" w:themeFillTint="99"/>
          </w:tcPr>
          <w:p w14:paraId="5E43957C" w14:textId="77777777" w:rsidR="00A66146" w:rsidRPr="00A66146" w:rsidRDefault="00A66146" w:rsidP="00A66146">
            <w:pPr>
              <w:rPr>
                <w:rFonts w:ascii="Calibri" w:hAnsi="Calibri" w:cs="Calibri"/>
                <w:color w:val="000000" w:themeColor="text1"/>
                <w:sz w:val="24"/>
                <w:szCs w:val="24"/>
              </w:rPr>
            </w:pPr>
          </w:p>
        </w:tc>
      </w:tr>
      <w:tr w:rsidR="00A66146" w:rsidRPr="00A66146" w14:paraId="3599C2C8" w14:textId="77777777" w:rsidTr="00A66146">
        <w:tc>
          <w:tcPr>
            <w:tcW w:w="4248" w:type="dxa"/>
            <w:shd w:val="clear" w:color="auto" w:fill="B2A1C7" w:themeFill="accent4" w:themeFillTint="99"/>
          </w:tcPr>
          <w:p w14:paraId="3371C3F7" w14:textId="77777777" w:rsidR="00A66146" w:rsidRPr="00A66146" w:rsidRDefault="00A66146" w:rsidP="00A66146">
            <w:pPr>
              <w:rPr>
                <w:rFonts w:ascii="Calibri" w:hAnsi="Calibri" w:cs="Calibri"/>
                <w:sz w:val="24"/>
                <w:szCs w:val="24"/>
              </w:rPr>
            </w:pPr>
            <w:r w:rsidRPr="00A66146">
              <w:rPr>
                <w:rFonts w:ascii="Calibri" w:hAnsi="Calibri" w:cs="Calibri"/>
                <w:sz w:val="24"/>
                <w:szCs w:val="24"/>
              </w:rPr>
              <w:t>People and Organisational Development</w:t>
            </w:r>
          </w:p>
        </w:tc>
        <w:tc>
          <w:tcPr>
            <w:tcW w:w="709" w:type="dxa"/>
            <w:shd w:val="clear" w:color="auto" w:fill="B2A1C7" w:themeFill="accent4" w:themeFillTint="99"/>
          </w:tcPr>
          <w:p w14:paraId="2E77A8BB" w14:textId="77777777" w:rsidR="00A66146" w:rsidRPr="00A66146" w:rsidRDefault="00A66146" w:rsidP="00A66146">
            <w:pPr>
              <w:rPr>
                <w:rFonts w:ascii="Calibri" w:hAnsi="Calibri" w:cs="Calibri"/>
                <w:color w:val="000000" w:themeColor="text1"/>
                <w:sz w:val="24"/>
                <w:szCs w:val="24"/>
              </w:rPr>
            </w:pPr>
          </w:p>
        </w:tc>
        <w:tc>
          <w:tcPr>
            <w:tcW w:w="674" w:type="dxa"/>
            <w:shd w:val="clear" w:color="auto" w:fill="B2A1C7" w:themeFill="accent4" w:themeFillTint="99"/>
          </w:tcPr>
          <w:p w14:paraId="3F90EB25" w14:textId="77777777" w:rsidR="00A66146" w:rsidRPr="00A66146" w:rsidRDefault="00A66146" w:rsidP="00A66146">
            <w:pPr>
              <w:rPr>
                <w:rFonts w:ascii="Calibri" w:hAnsi="Calibri" w:cs="Calibri"/>
                <w:color w:val="000000" w:themeColor="text1"/>
                <w:sz w:val="24"/>
                <w:szCs w:val="24"/>
              </w:rPr>
            </w:pPr>
          </w:p>
        </w:tc>
      </w:tr>
      <w:tr w:rsidR="00A66146" w:rsidRPr="00A66146" w14:paraId="2945B21A" w14:textId="77777777" w:rsidTr="00A66146">
        <w:tc>
          <w:tcPr>
            <w:tcW w:w="4248" w:type="dxa"/>
            <w:shd w:val="clear" w:color="auto" w:fill="B2A1C7" w:themeFill="accent4" w:themeFillTint="99"/>
          </w:tcPr>
          <w:p w14:paraId="66D2526A" w14:textId="77777777" w:rsidR="00A66146" w:rsidRPr="00A66146" w:rsidRDefault="00A66146" w:rsidP="00A66146">
            <w:pPr>
              <w:rPr>
                <w:rFonts w:ascii="Calibri" w:hAnsi="Calibri" w:cs="Calibri"/>
                <w:sz w:val="24"/>
                <w:szCs w:val="24"/>
              </w:rPr>
            </w:pPr>
            <w:r w:rsidRPr="00A66146">
              <w:rPr>
                <w:rFonts w:ascii="Calibri" w:hAnsi="Calibri" w:cs="Calibri"/>
                <w:sz w:val="24"/>
                <w:szCs w:val="24"/>
              </w:rPr>
              <w:t>Finance, Planning and Performance</w:t>
            </w:r>
          </w:p>
        </w:tc>
        <w:tc>
          <w:tcPr>
            <w:tcW w:w="709" w:type="dxa"/>
            <w:shd w:val="clear" w:color="auto" w:fill="B2A1C7" w:themeFill="accent4" w:themeFillTint="99"/>
          </w:tcPr>
          <w:p w14:paraId="2DB08B98" w14:textId="77777777" w:rsidR="00A66146" w:rsidRPr="00A66146" w:rsidRDefault="00A66146" w:rsidP="00A66146">
            <w:pPr>
              <w:rPr>
                <w:rFonts w:ascii="Calibri" w:hAnsi="Calibri" w:cs="Calibri"/>
                <w:color w:val="000000" w:themeColor="text1"/>
                <w:sz w:val="24"/>
                <w:szCs w:val="24"/>
              </w:rPr>
            </w:pPr>
          </w:p>
        </w:tc>
        <w:tc>
          <w:tcPr>
            <w:tcW w:w="674" w:type="dxa"/>
            <w:shd w:val="clear" w:color="auto" w:fill="B2A1C7" w:themeFill="accent4" w:themeFillTint="99"/>
          </w:tcPr>
          <w:p w14:paraId="68E80CF3" w14:textId="77777777" w:rsidR="00A66146" w:rsidRPr="00A66146" w:rsidRDefault="00A66146" w:rsidP="00A66146">
            <w:pPr>
              <w:rPr>
                <w:rFonts w:ascii="Calibri" w:hAnsi="Calibri" w:cs="Calibri"/>
                <w:color w:val="000000" w:themeColor="text1"/>
                <w:sz w:val="24"/>
                <w:szCs w:val="24"/>
              </w:rPr>
            </w:pPr>
          </w:p>
        </w:tc>
      </w:tr>
      <w:tr w:rsidR="00A66146" w:rsidRPr="00A66146" w14:paraId="6F24E19E" w14:textId="77777777" w:rsidTr="00A66146">
        <w:tc>
          <w:tcPr>
            <w:tcW w:w="4248" w:type="dxa"/>
            <w:shd w:val="clear" w:color="auto" w:fill="B2A1C7" w:themeFill="accent4" w:themeFillTint="99"/>
          </w:tcPr>
          <w:p w14:paraId="71CE5188" w14:textId="77777777" w:rsidR="00A66146" w:rsidRPr="00A66146" w:rsidRDefault="00A66146" w:rsidP="00A66146">
            <w:pPr>
              <w:rPr>
                <w:rFonts w:ascii="Calibri" w:hAnsi="Calibri" w:cs="Calibri"/>
                <w:sz w:val="24"/>
                <w:szCs w:val="24"/>
              </w:rPr>
            </w:pPr>
            <w:r w:rsidRPr="00A66146">
              <w:rPr>
                <w:rFonts w:ascii="Calibri" w:hAnsi="Calibri" w:cs="Calibri"/>
                <w:sz w:val="24"/>
                <w:szCs w:val="24"/>
              </w:rPr>
              <w:t>Information and Cyber Security</w:t>
            </w:r>
          </w:p>
        </w:tc>
        <w:tc>
          <w:tcPr>
            <w:tcW w:w="709" w:type="dxa"/>
            <w:shd w:val="clear" w:color="auto" w:fill="B2A1C7" w:themeFill="accent4" w:themeFillTint="99"/>
          </w:tcPr>
          <w:p w14:paraId="131AB031" w14:textId="77777777" w:rsidR="00A66146" w:rsidRPr="00A66146" w:rsidRDefault="00A66146" w:rsidP="00A66146">
            <w:pPr>
              <w:rPr>
                <w:rFonts w:ascii="Calibri" w:hAnsi="Calibri" w:cs="Calibri"/>
                <w:color w:val="000000" w:themeColor="text1"/>
                <w:sz w:val="24"/>
                <w:szCs w:val="24"/>
              </w:rPr>
            </w:pPr>
          </w:p>
        </w:tc>
        <w:tc>
          <w:tcPr>
            <w:tcW w:w="674" w:type="dxa"/>
            <w:shd w:val="clear" w:color="auto" w:fill="B2A1C7" w:themeFill="accent4" w:themeFillTint="99"/>
          </w:tcPr>
          <w:p w14:paraId="01E5FCEE" w14:textId="77777777" w:rsidR="00A66146" w:rsidRPr="00A66146" w:rsidRDefault="00A66146" w:rsidP="00A66146">
            <w:pPr>
              <w:rPr>
                <w:rFonts w:ascii="Calibri" w:hAnsi="Calibri" w:cs="Calibri"/>
                <w:color w:val="000000" w:themeColor="text1"/>
                <w:sz w:val="24"/>
                <w:szCs w:val="24"/>
              </w:rPr>
            </w:pPr>
          </w:p>
        </w:tc>
      </w:tr>
      <w:tr w:rsidR="00A66146" w:rsidRPr="00A66146" w14:paraId="4C4D55FB" w14:textId="77777777" w:rsidTr="00A66146">
        <w:tc>
          <w:tcPr>
            <w:tcW w:w="4248" w:type="dxa"/>
            <w:shd w:val="clear" w:color="auto" w:fill="B2A1C7" w:themeFill="accent4" w:themeFillTint="99"/>
          </w:tcPr>
          <w:p w14:paraId="74F05C37" w14:textId="77777777" w:rsidR="00A66146" w:rsidRPr="00A66146" w:rsidRDefault="00A66146" w:rsidP="00A66146">
            <w:pPr>
              <w:rPr>
                <w:rFonts w:ascii="Calibri" w:hAnsi="Calibri" w:cs="Calibri"/>
                <w:color w:val="000000" w:themeColor="text1"/>
                <w:sz w:val="24"/>
                <w:szCs w:val="24"/>
              </w:rPr>
            </w:pPr>
            <w:r w:rsidRPr="00A66146">
              <w:rPr>
                <w:rFonts w:ascii="Calibri" w:hAnsi="Calibri" w:cs="Calibri"/>
                <w:sz w:val="24"/>
                <w:szCs w:val="24"/>
              </w:rPr>
              <w:t>Technology and Digital Services</w:t>
            </w:r>
          </w:p>
        </w:tc>
        <w:tc>
          <w:tcPr>
            <w:tcW w:w="709" w:type="dxa"/>
            <w:shd w:val="clear" w:color="auto" w:fill="B2A1C7" w:themeFill="accent4" w:themeFillTint="99"/>
          </w:tcPr>
          <w:p w14:paraId="440E9773" w14:textId="77777777" w:rsidR="00A66146" w:rsidRPr="00A66146" w:rsidRDefault="00A66146" w:rsidP="00A66146">
            <w:pPr>
              <w:rPr>
                <w:rFonts w:ascii="Calibri" w:hAnsi="Calibri" w:cs="Calibri"/>
                <w:color w:val="000000" w:themeColor="text1"/>
                <w:sz w:val="24"/>
                <w:szCs w:val="24"/>
              </w:rPr>
            </w:pPr>
          </w:p>
        </w:tc>
        <w:tc>
          <w:tcPr>
            <w:tcW w:w="674" w:type="dxa"/>
            <w:shd w:val="clear" w:color="auto" w:fill="B2A1C7" w:themeFill="accent4" w:themeFillTint="99"/>
          </w:tcPr>
          <w:p w14:paraId="7ED4FF26" w14:textId="77777777" w:rsidR="00A66146" w:rsidRPr="00A66146" w:rsidRDefault="00A66146" w:rsidP="00A66146">
            <w:pPr>
              <w:rPr>
                <w:rFonts w:ascii="Calibri" w:hAnsi="Calibri" w:cs="Calibri"/>
                <w:color w:val="000000" w:themeColor="text1"/>
                <w:sz w:val="24"/>
                <w:szCs w:val="24"/>
              </w:rPr>
            </w:pPr>
          </w:p>
        </w:tc>
      </w:tr>
      <w:tr w:rsidR="00A66146" w:rsidRPr="00A66146" w14:paraId="30157321" w14:textId="77777777" w:rsidTr="00A66146">
        <w:tc>
          <w:tcPr>
            <w:tcW w:w="4248" w:type="dxa"/>
            <w:shd w:val="clear" w:color="auto" w:fill="B2A1C7" w:themeFill="accent4" w:themeFillTint="99"/>
          </w:tcPr>
          <w:p w14:paraId="4DE85DB7" w14:textId="77777777" w:rsidR="00A66146" w:rsidRPr="00A66146" w:rsidRDefault="00A66146" w:rsidP="00A66146">
            <w:pPr>
              <w:rPr>
                <w:rFonts w:ascii="Calibri" w:hAnsi="Calibri" w:cs="Calibri"/>
                <w:sz w:val="24"/>
                <w:szCs w:val="24"/>
              </w:rPr>
            </w:pPr>
            <w:r w:rsidRPr="00A66146">
              <w:rPr>
                <w:rFonts w:ascii="Calibri" w:hAnsi="Calibri" w:cs="Calibri"/>
                <w:sz w:val="24"/>
                <w:szCs w:val="24"/>
              </w:rPr>
              <w:t>Communications</w:t>
            </w:r>
          </w:p>
        </w:tc>
        <w:tc>
          <w:tcPr>
            <w:tcW w:w="709" w:type="dxa"/>
            <w:shd w:val="clear" w:color="auto" w:fill="B2A1C7" w:themeFill="accent4" w:themeFillTint="99"/>
          </w:tcPr>
          <w:p w14:paraId="66602605" w14:textId="77777777" w:rsidR="00A66146" w:rsidRPr="00A66146" w:rsidRDefault="00A66146" w:rsidP="00A66146">
            <w:pPr>
              <w:rPr>
                <w:rFonts w:ascii="Calibri" w:hAnsi="Calibri" w:cs="Calibri"/>
                <w:color w:val="000000" w:themeColor="text1"/>
                <w:sz w:val="24"/>
                <w:szCs w:val="24"/>
              </w:rPr>
            </w:pPr>
          </w:p>
        </w:tc>
        <w:tc>
          <w:tcPr>
            <w:tcW w:w="674" w:type="dxa"/>
            <w:shd w:val="clear" w:color="auto" w:fill="B2A1C7" w:themeFill="accent4" w:themeFillTint="99"/>
          </w:tcPr>
          <w:p w14:paraId="119F8747" w14:textId="77777777" w:rsidR="00A66146" w:rsidRPr="00A66146" w:rsidRDefault="00A66146" w:rsidP="00A66146">
            <w:pPr>
              <w:rPr>
                <w:rFonts w:ascii="Calibri" w:hAnsi="Calibri" w:cs="Calibri"/>
                <w:color w:val="000000" w:themeColor="text1"/>
                <w:sz w:val="24"/>
                <w:szCs w:val="24"/>
              </w:rPr>
            </w:pPr>
          </w:p>
        </w:tc>
      </w:tr>
      <w:tr w:rsidR="00A66146" w:rsidRPr="00A66146" w14:paraId="32D09621" w14:textId="77777777" w:rsidTr="00A66146">
        <w:tc>
          <w:tcPr>
            <w:tcW w:w="4248" w:type="dxa"/>
            <w:shd w:val="clear" w:color="auto" w:fill="B2A1C7" w:themeFill="accent4" w:themeFillTint="99"/>
          </w:tcPr>
          <w:p w14:paraId="41EE85A4" w14:textId="77777777" w:rsidR="00A66146" w:rsidRPr="00A66146" w:rsidRDefault="00A66146" w:rsidP="00A66146">
            <w:pPr>
              <w:rPr>
                <w:rFonts w:ascii="Calibri" w:hAnsi="Calibri" w:cs="Calibri"/>
                <w:color w:val="000000" w:themeColor="text1"/>
                <w:sz w:val="24"/>
                <w:szCs w:val="24"/>
              </w:rPr>
            </w:pPr>
            <w:r w:rsidRPr="00A66146">
              <w:rPr>
                <w:rFonts w:ascii="Calibri" w:hAnsi="Calibri" w:cs="Calibri"/>
                <w:sz w:val="24"/>
                <w:szCs w:val="24"/>
              </w:rPr>
              <w:t>Executive Governance</w:t>
            </w:r>
          </w:p>
        </w:tc>
        <w:tc>
          <w:tcPr>
            <w:tcW w:w="709" w:type="dxa"/>
            <w:shd w:val="clear" w:color="auto" w:fill="B2A1C7" w:themeFill="accent4" w:themeFillTint="99"/>
          </w:tcPr>
          <w:p w14:paraId="7689B772" w14:textId="77777777" w:rsidR="00A66146" w:rsidRPr="00A66146" w:rsidRDefault="00A66146" w:rsidP="00A66146">
            <w:pPr>
              <w:rPr>
                <w:rFonts w:ascii="Calibri" w:hAnsi="Calibri" w:cs="Calibri"/>
                <w:color w:val="000000" w:themeColor="text1"/>
                <w:sz w:val="24"/>
                <w:szCs w:val="24"/>
              </w:rPr>
            </w:pPr>
          </w:p>
        </w:tc>
        <w:tc>
          <w:tcPr>
            <w:tcW w:w="674" w:type="dxa"/>
            <w:shd w:val="clear" w:color="auto" w:fill="B2A1C7" w:themeFill="accent4" w:themeFillTint="99"/>
          </w:tcPr>
          <w:p w14:paraId="1C4F8C93" w14:textId="77777777" w:rsidR="00A66146" w:rsidRPr="00A66146" w:rsidRDefault="00A66146" w:rsidP="00A66146">
            <w:pPr>
              <w:rPr>
                <w:rFonts w:ascii="Calibri" w:hAnsi="Calibri" w:cs="Calibri"/>
                <w:color w:val="000000" w:themeColor="text1"/>
                <w:sz w:val="24"/>
                <w:szCs w:val="24"/>
              </w:rPr>
            </w:pPr>
          </w:p>
        </w:tc>
      </w:tr>
    </w:tbl>
    <w:p w14:paraId="22645890" w14:textId="77777777" w:rsidR="00A66146" w:rsidRPr="00A66146" w:rsidRDefault="00A66146">
      <w:pPr>
        <w:rPr>
          <w:rFonts w:ascii="Calibri" w:hAnsi="Calibri" w:cs="Calibri"/>
          <w:color w:val="000000" w:themeColor="text1"/>
          <w:sz w:val="24"/>
          <w:szCs w:val="24"/>
        </w:rPr>
      </w:pPr>
    </w:p>
    <w:p w14:paraId="4AB63C62" w14:textId="77777777" w:rsidR="00A66146" w:rsidRDefault="00A66146">
      <w:pPr>
        <w:rPr>
          <w:rFonts w:ascii="Calibri" w:hAnsi="Calibri" w:cs="Calibri"/>
          <w:color w:val="000000" w:themeColor="text1"/>
        </w:rPr>
      </w:pPr>
    </w:p>
    <w:p w14:paraId="63F65691" w14:textId="77777777" w:rsidR="00A66146" w:rsidRDefault="00A66146" w:rsidP="00A66146">
      <w:pPr>
        <w:rPr>
          <w:rFonts w:ascii="Calibri" w:hAnsi="Calibri" w:cs="Calibri"/>
          <w:color w:val="000000" w:themeColor="text1"/>
        </w:rPr>
      </w:pPr>
    </w:p>
    <w:p w14:paraId="2010BB47" w14:textId="77777777" w:rsidR="00A66146" w:rsidRDefault="00A66146" w:rsidP="00A66146">
      <w:pPr>
        <w:rPr>
          <w:rFonts w:ascii="Calibri" w:hAnsi="Calibri" w:cs="Calibri"/>
          <w:color w:val="000000" w:themeColor="text1"/>
        </w:rPr>
      </w:pPr>
    </w:p>
    <w:p w14:paraId="786AF72E" w14:textId="77777777" w:rsidR="00A66146" w:rsidRDefault="00A66146" w:rsidP="00A66146">
      <w:pPr>
        <w:rPr>
          <w:rFonts w:ascii="Calibri" w:hAnsi="Calibri" w:cs="Calibri"/>
          <w:color w:val="000000" w:themeColor="text1"/>
        </w:rPr>
      </w:pPr>
    </w:p>
    <w:tbl>
      <w:tblPr>
        <w:tblStyle w:val="TableGrid"/>
        <w:tblpPr w:leftFromText="180" w:rightFromText="180" w:vertAnchor="text" w:horzAnchor="margin" w:tblpY="325"/>
        <w:tblW w:w="0" w:type="auto"/>
        <w:tblLook w:val="04A0" w:firstRow="1" w:lastRow="0" w:firstColumn="1" w:lastColumn="0" w:noHBand="0" w:noVBand="1"/>
      </w:tblPr>
      <w:tblGrid>
        <w:gridCol w:w="4248"/>
        <w:gridCol w:w="709"/>
        <w:gridCol w:w="708"/>
      </w:tblGrid>
      <w:tr w:rsidR="00A66146" w14:paraId="0A2EE1B7" w14:textId="77777777" w:rsidTr="00A66146">
        <w:tc>
          <w:tcPr>
            <w:tcW w:w="4248" w:type="dxa"/>
            <w:shd w:val="clear" w:color="auto" w:fill="B8CCE4" w:themeFill="accent1" w:themeFillTint="66"/>
          </w:tcPr>
          <w:p w14:paraId="1CABE5A0" w14:textId="77777777" w:rsidR="00A66146" w:rsidRPr="00A66146" w:rsidRDefault="00A66146" w:rsidP="00A66146">
            <w:pPr>
              <w:rPr>
                <w:rFonts w:ascii="Calibri" w:hAnsi="Calibri" w:cs="Calibri"/>
                <w:b/>
                <w:color w:val="000000" w:themeColor="text1"/>
                <w:sz w:val="24"/>
                <w:szCs w:val="24"/>
              </w:rPr>
            </w:pPr>
            <w:r w:rsidRPr="00A66146">
              <w:rPr>
                <w:b/>
                <w:sz w:val="24"/>
                <w:szCs w:val="24"/>
              </w:rPr>
              <w:t>Total</w:t>
            </w:r>
          </w:p>
        </w:tc>
        <w:tc>
          <w:tcPr>
            <w:tcW w:w="709" w:type="dxa"/>
            <w:shd w:val="clear" w:color="auto" w:fill="B8CCE4" w:themeFill="accent1" w:themeFillTint="66"/>
          </w:tcPr>
          <w:p w14:paraId="0994E007" w14:textId="77777777" w:rsidR="00A66146" w:rsidRPr="00A66146" w:rsidRDefault="00A66146" w:rsidP="00A66146">
            <w:pPr>
              <w:rPr>
                <w:rFonts w:ascii="Calibri" w:hAnsi="Calibri" w:cs="Calibri"/>
                <w:b/>
                <w:color w:val="000000" w:themeColor="text1"/>
                <w:sz w:val="24"/>
                <w:szCs w:val="24"/>
              </w:rPr>
            </w:pPr>
          </w:p>
        </w:tc>
        <w:tc>
          <w:tcPr>
            <w:tcW w:w="708" w:type="dxa"/>
            <w:shd w:val="clear" w:color="auto" w:fill="B8CCE4" w:themeFill="accent1" w:themeFillTint="66"/>
          </w:tcPr>
          <w:p w14:paraId="2F632929" w14:textId="77777777" w:rsidR="00A66146" w:rsidRPr="00A66146" w:rsidRDefault="00A66146" w:rsidP="00A66146">
            <w:pPr>
              <w:rPr>
                <w:rFonts w:ascii="Calibri" w:hAnsi="Calibri" w:cs="Calibri"/>
                <w:b/>
                <w:color w:val="000000" w:themeColor="text1"/>
                <w:sz w:val="24"/>
                <w:szCs w:val="24"/>
              </w:rPr>
            </w:pPr>
          </w:p>
        </w:tc>
      </w:tr>
    </w:tbl>
    <w:p w14:paraId="3150F480" w14:textId="77777777" w:rsidR="00A66146" w:rsidRDefault="00A66146" w:rsidP="00A66146">
      <w:pPr>
        <w:rPr>
          <w:rFonts w:ascii="Calibri" w:hAnsi="Calibri" w:cs="Calibri"/>
          <w:color w:val="000000" w:themeColor="text1"/>
        </w:rPr>
      </w:pPr>
    </w:p>
    <w:p w14:paraId="02449AE3" w14:textId="3798A9E5" w:rsidR="00A66146" w:rsidRDefault="00A66146" w:rsidP="00A66146">
      <w:pPr>
        <w:rPr>
          <w:rFonts w:ascii="Calibri" w:hAnsi="Calibri" w:cs="Calibri"/>
          <w:color w:val="000000" w:themeColor="text1"/>
        </w:rPr>
      </w:pPr>
    </w:p>
    <w:p w14:paraId="1853548D" w14:textId="703F5DC5" w:rsidR="00AB1DA5" w:rsidRPr="00A66146" w:rsidRDefault="00AB1DA5" w:rsidP="00A44DBD">
      <w:pPr>
        <w:rPr>
          <w:rFonts w:ascii="Calibri" w:hAnsi="Calibri" w:cs="Calibri"/>
          <w:noProof/>
          <w:color w:val="000000" w:themeColor="text1"/>
          <w:lang w:eastAsia="en-GB"/>
        </w:rPr>
        <w:sectPr w:rsidR="00AB1DA5" w:rsidRPr="00A66146" w:rsidSect="00AB1DA5">
          <w:footerReference w:type="default" r:id="rId15"/>
          <w:pgSz w:w="16838" w:h="11906" w:orient="landscape"/>
          <w:pgMar w:top="1134" w:right="992" w:bottom="1134" w:left="1134" w:header="567" w:footer="709" w:gutter="0"/>
          <w:pgNumType w:start="1"/>
          <w:cols w:space="708"/>
          <w:docGrid w:linePitch="360"/>
        </w:sectPr>
      </w:pPr>
    </w:p>
    <w:p w14:paraId="4FDF5267" w14:textId="77777777" w:rsidR="00AB1DA5" w:rsidRDefault="00AB1DA5" w:rsidP="00E1317D">
      <w:pPr>
        <w:pStyle w:val="Heading2"/>
      </w:pPr>
      <w:bookmarkStart w:id="1" w:name="_Annex_B_–"/>
      <w:bookmarkEnd w:id="1"/>
      <w:r w:rsidRPr="00AB1DA5">
        <w:lastRenderedPageBreak/>
        <w:t>Annex B – Budget Settlement</w:t>
      </w:r>
    </w:p>
    <w:p w14:paraId="45692790" w14:textId="77777777" w:rsidR="00881910" w:rsidRDefault="00881910" w:rsidP="00881910"/>
    <w:tbl>
      <w:tblPr>
        <w:tblW w:w="5300" w:type="dxa"/>
        <w:tblInd w:w="2161" w:type="dxa"/>
        <w:tblLook w:val="04A0" w:firstRow="1" w:lastRow="0" w:firstColumn="1" w:lastColumn="0" w:noHBand="0" w:noVBand="1"/>
      </w:tblPr>
      <w:tblGrid>
        <w:gridCol w:w="2840"/>
        <w:gridCol w:w="1180"/>
        <w:gridCol w:w="1280"/>
      </w:tblGrid>
      <w:tr w:rsidR="007F51E4" w:rsidRPr="007F51E4" w14:paraId="170DF802" w14:textId="77777777" w:rsidTr="007F51E4">
        <w:trPr>
          <w:trHeight w:val="293"/>
        </w:trPr>
        <w:tc>
          <w:tcPr>
            <w:tcW w:w="2840"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76D55B20" w14:textId="77777777" w:rsidR="007F51E4" w:rsidRPr="007F51E4" w:rsidRDefault="007F51E4" w:rsidP="007F51E4">
            <w:pPr>
              <w:spacing w:after="0" w:line="240" w:lineRule="auto"/>
              <w:jc w:val="center"/>
              <w:rPr>
                <w:rFonts w:ascii="Calibri" w:eastAsia="Times New Roman" w:hAnsi="Calibri" w:cs="Calibri"/>
                <w:b/>
                <w:bCs/>
                <w:color w:val="000000"/>
                <w:sz w:val="24"/>
                <w:szCs w:val="24"/>
                <w:lang w:eastAsia="en-GB"/>
              </w:rPr>
            </w:pPr>
            <w:r w:rsidRPr="007F51E4">
              <w:rPr>
                <w:rFonts w:ascii="Calibri" w:eastAsia="Times New Roman" w:hAnsi="Calibri" w:cs="Calibri"/>
                <w:b/>
                <w:bCs/>
                <w:color w:val="000000"/>
                <w:sz w:val="24"/>
                <w:szCs w:val="24"/>
                <w:lang w:eastAsia="en-GB"/>
              </w:rPr>
              <w:t>Budget</w:t>
            </w:r>
          </w:p>
        </w:tc>
        <w:tc>
          <w:tcPr>
            <w:tcW w:w="1180" w:type="dxa"/>
            <w:vMerge w:val="restart"/>
            <w:tcBorders>
              <w:top w:val="single" w:sz="8" w:space="0" w:color="auto"/>
              <w:left w:val="single" w:sz="8" w:space="0" w:color="auto"/>
              <w:bottom w:val="nil"/>
              <w:right w:val="single" w:sz="8" w:space="0" w:color="auto"/>
            </w:tcBorders>
            <w:shd w:val="clear" w:color="000000" w:fill="D9D9D9"/>
            <w:noWrap/>
            <w:vAlign w:val="center"/>
            <w:hideMark/>
          </w:tcPr>
          <w:p w14:paraId="7215CB8B" w14:textId="77777777" w:rsidR="007F51E4" w:rsidRPr="007F51E4" w:rsidRDefault="007F51E4" w:rsidP="007F51E4">
            <w:pPr>
              <w:spacing w:after="0" w:line="240" w:lineRule="auto"/>
              <w:jc w:val="center"/>
              <w:rPr>
                <w:rFonts w:ascii="Calibri" w:eastAsia="Times New Roman" w:hAnsi="Calibri" w:cs="Calibri"/>
                <w:b/>
                <w:bCs/>
                <w:color w:val="000000"/>
                <w:sz w:val="24"/>
                <w:szCs w:val="24"/>
                <w:lang w:eastAsia="en-GB"/>
              </w:rPr>
            </w:pPr>
            <w:r w:rsidRPr="007F51E4">
              <w:rPr>
                <w:rFonts w:ascii="Calibri" w:eastAsia="Times New Roman" w:hAnsi="Calibri" w:cs="Calibri"/>
                <w:b/>
                <w:bCs/>
                <w:color w:val="000000"/>
                <w:sz w:val="24"/>
                <w:szCs w:val="24"/>
                <w:lang w:eastAsia="en-GB"/>
              </w:rPr>
              <w:t>2021/22</w:t>
            </w:r>
          </w:p>
        </w:tc>
        <w:tc>
          <w:tcPr>
            <w:tcW w:w="1280"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492E7A13" w14:textId="77777777" w:rsidR="007F51E4" w:rsidRPr="007F51E4" w:rsidRDefault="007F51E4" w:rsidP="007F51E4">
            <w:pPr>
              <w:spacing w:after="0" w:line="240" w:lineRule="auto"/>
              <w:jc w:val="center"/>
              <w:rPr>
                <w:rFonts w:ascii="Calibri" w:eastAsia="Times New Roman" w:hAnsi="Calibri" w:cs="Calibri"/>
                <w:b/>
                <w:bCs/>
                <w:color w:val="000000"/>
                <w:sz w:val="24"/>
                <w:szCs w:val="24"/>
                <w:lang w:eastAsia="en-GB"/>
              </w:rPr>
            </w:pPr>
            <w:r w:rsidRPr="007F51E4">
              <w:rPr>
                <w:rFonts w:ascii="Calibri" w:eastAsia="Times New Roman" w:hAnsi="Calibri" w:cs="Calibri"/>
                <w:b/>
                <w:bCs/>
                <w:color w:val="000000"/>
                <w:sz w:val="24"/>
                <w:szCs w:val="24"/>
                <w:lang w:eastAsia="en-GB"/>
              </w:rPr>
              <w:t>2022/23</w:t>
            </w:r>
          </w:p>
        </w:tc>
      </w:tr>
      <w:tr w:rsidR="007F51E4" w:rsidRPr="007F51E4" w14:paraId="769F9B15" w14:textId="77777777" w:rsidTr="007F51E4">
        <w:trPr>
          <w:trHeight w:val="509"/>
        </w:trPr>
        <w:tc>
          <w:tcPr>
            <w:tcW w:w="2840" w:type="dxa"/>
            <w:vMerge/>
            <w:tcBorders>
              <w:top w:val="single" w:sz="8" w:space="0" w:color="auto"/>
              <w:left w:val="single" w:sz="8" w:space="0" w:color="auto"/>
              <w:bottom w:val="single" w:sz="8" w:space="0" w:color="000000"/>
              <w:right w:val="single" w:sz="8" w:space="0" w:color="auto"/>
            </w:tcBorders>
            <w:vAlign w:val="center"/>
            <w:hideMark/>
          </w:tcPr>
          <w:p w14:paraId="0DF014AF" w14:textId="77777777" w:rsidR="007F51E4" w:rsidRPr="007F51E4" w:rsidRDefault="007F51E4" w:rsidP="007F51E4">
            <w:pPr>
              <w:spacing w:after="0" w:line="240" w:lineRule="auto"/>
              <w:rPr>
                <w:rFonts w:ascii="Calibri" w:eastAsia="Times New Roman" w:hAnsi="Calibri" w:cs="Calibri"/>
                <w:b/>
                <w:bCs/>
                <w:color w:val="000000"/>
                <w:sz w:val="24"/>
                <w:szCs w:val="24"/>
                <w:lang w:eastAsia="en-GB"/>
              </w:rPr>
            </w:pPr>
          </w:p>
        </w:tc>
        <w:tc>
          <w:tcPr>
            <w:tcW w:w="1180" w:type="dxa"/>
            <w:vMerge/>
            <w:tcBorders>
              <w:top w:val="single" w:sz="8" w:space="0" w:color="auto"/>
              <w:left w:val="single" w:sz="8" w:space="0" w:color="auto"/>
              <w:bottom w:val="nil"/>
              <w:right w:val="single" w:sz="8" w:space="0" w:color="auto"/>
            </w:tcBorders>
            <w:vAlign w:val="center"/>
            <w:hideMark/>
          </w:tcPr>
          <w:p w14:paraId="4E563AA4" w14:textId="77777777" w:rsidR="007F51E4" w:rsidRPr="007F51E4" w:rsidRDefault="007F51E4" w:rsidP="007F51E4">
            <w:pPr>
              <w:spacing w:after="0" w:line="240" w:lineRule="auto"/>
              <w:rPr>
                <w:rFonts w:ascii="Calibri" w:eastAsia="Times New Roman" w:hAnsi="Calibri" w:cs="Calibri"/>
                <w:b/>
                <w:bCs/>
                <w:color w:val="000000"/>
                <w:sz w:val="24"/>
                <w:szCs w:val="24"/>
                <w:lang w:eastAsia="en-GB"/>
              </w:rPr>
            </w:pPr>
          </w:p>
        </w:tc>
        <w:tc>
          <w:tcPr>
            <w:tcW w:w="1280" w:type="dxa"/>
            <w:vMerge/>
            <w:tcBorders>
              <w:top w:val="single" w:sz="8" w:space="0" w:color="auto"/>
              <w:left w:val="single" w:sz="8" w:space="0" w:color="auto"/>
              <w:bottom w:val="single" w:sz="8" w:space="0" w:color="000000"/>
              <w:right w:val="single" w:sz="8" w:space="0" w:color="auto"/>
            </w:tcBorders>
            <w:vAlign w:val="center"/>
            <w:hideMark/>
          </w:tcPr>
          <w:p w14:paraId="5D1480D7" w14:textId="77777777" w:rsidR="007F51E4" w:rsidRPr="007F51E4" w:rsidRDefault="007F51E4" w:rsidP="007F51E4">
            <w:pPr>
              <w:spacing w:after="0" w:line="240" w:lineRule="auto"/>
              <w:rPr>
                <w:rFonts w:ascii="Calibri" w:eastAsia="Times New Roman" w:hAnsi="Calibri" w:cs="Calibri"/>
                <w:b/>
                <w:bCs/>
                <w:color w:val="000000"/>
                <w:sz w:val="24"/>
                <w:szCs w:val="24"/>
                <w:lang w:eastAsia="en-GB"/>
              </w:rPr>
            </w:pPr>
          </w:p>
        </w:tc>
      </w:tr>
      <w:tr w:rsidR="007F51E4" w:rsidRPr="007F51E4" w14:paraId="3C397670" w14:textId="77777777" w:rsidTr="007F51E4">
        <w:trPr>
          <w:trHeight w:val="330"/>
        </w:trPr>
        <w:tc>
          <w:tcPr>
            <w:tcW w:w="2840" w:type="dxa"/>
            <w:tcBorders>
              <w:top w:val="nil"/>
              <w:left w:val="single" w:sz="8" w:space="0" w:color="auto"/>
              <w:bottom w:val="nil"/>
              <w:right w:val="single" w:sz="8" w:space="0" w:color="auto"/>
            </w:tcBorders>
            <w:shd w:val="clear" w:color="auto" w:fill="auto"/>
            <w:vAlign w:val="bottom"/>
            <w:hideMark/>
          </w:tcPr>
          <w:p w14:paraId="640D72CE" w14:textId="77777777" w:rsidR="007F51E4" w:rsidRPr="007F51E4" w:rsidRDefault="007F51E4" w:rsidP="007F51E4">
            <w:pPr>
              <w:spacing w:after="0" w:line="240" w:lineRule="auto"/>
              <w:rPr>
                <w:rFonts w:ascii="Calibri" w:eastAsia="Times New Roman" w:hAnsi="Calibri" w:cs="Calibri"/>
                <w:color w:val="000000"/>
                <w:sz w:val="24"/>
                <w:szCs w:val="24"/>
                <w:lang w:eastAsia="en-GB"/>
              </w:rPr>
            </w:pPr>
            <w:proofErr w:type="spellStart"/>
            <w:r w:rsidRPr="007F51E4">
              <w:rPr>
                <w:rFonts w:ascii="Calibri" w:eastAsia="Times New Roman" w:hAnsi="Calibri" w:cs="Calibri"/>
                <w:color w:val="000000"/>
                <w:sz w:val="24"/>
                <w:szCs w:val="24"/>
                <w:lang w:eastAsia="en-GB"/>
              </w:rPr>
              <w:t>GiA</w:t>
            </w:r>
            <w:proofErr w:type="spellEnd"/>
          </w:p>
        </w:tc>
        <w:tc>
          <w:tcPr>
            <w:tcW w:w="1180" w:type="dxa"/>
            <w:tcBorders>
              <w:top w:val="single" w:sz="8" w:space="0" w:color="auto"/>
              <w:left w:val="nil"/>
              <w:bottom w:val="nil"/>
              <w:right w:val="single" w:sz="8" w:space="0" w:color="auto"/>
            </w:tcBorders>
            <w:shd w:val="clear" w:color="auto" w:fill="auto"/>
            <w:noWrap/>
            <w:vAlign w:val="bottom"/>
            <w:hideMark/>
          </w:tcPr>
          <w:p w14:paraId="72FA448A" w14:textId="77777777" w:rsidR="007F51E4" w:rsidRPr="007F51E4" w:rsidRDefault="007F51E4" w:rsidP="007F51E4">
            <w:pPr>
              <w:spacing w:after="0" w:line="240" w:lineRule="auto"/>
              <w:jc w:val="right"/>
              <w:rPr>
                <w:rFonts w:ascii="Calibri" w:eastAsia="Times New Roman" w:hAnsi="Calibri" w:cs="Calibri"/>
                <w:color w:val="000000"/>
                <w:sz w:val="24"/>
                <w:szCs w:val="24"/>
                <w:lang w:eastAsia="en-GB"/>
              </w:rPr>
            </w:pPr>
            <w:r w:rsidRPr="007F51E4">
              <w:rPr>
                <w:rFonts w:ascii="Calibri" w:eastAsia="Times New Roman" w:hAnsi="Calibri" w:cs="Calibri"/>
                <w:color w:val="000000"/>
                <w:sz w:val="24"/>
                <w:szCs w:val="24"/>
                <w:lang w:eastAsia="en-GB"/>
              </w:rPr>
              <w:t>£48.058</w:t>
            </w:r>
          </w:p>
        </w:tc>
        <w:tc>
          <w:tcPr>
            <w:tcW w:w="1280" w:type="dxa"/>
            <w:tcBorders>
              <w:top w:val="nil"/>
              <w:left w:val="nil"/>
              <w:bottom w:val="nil"/>
              <w:right w:val="single" w:sz="8" w:space="0" w:color="auto"/>
            </w:tcBorders>
            <w:shd w:val="clear" w:color="auto" w:fill="auto"/>
            <w:noWrap/>
            <w:vAlign w:val="bottom"/>
            <w:hideMark/>
          </w:tcPr>
          <w:p w14:paraId="06245E11" w14:textId="77777777" w:rsidR="007F51E4" w:rsidRPr="007F51E4" w:rsidRDefault="007F51E4" w:rsidP="007F51E4">
            <w:pPr>
              <w:spacing w:after="0" w:line="240" w:lineRule="auto"/>
              <w:jc w:val="right"/>
              <w:rPr>
                <w:rFonts w:ascii="Calibri" w:eastAsia="Times New Roman" w:hAnsi="Calibri" w:cs="Calibri"/>
                <w:color w:val="000000"/>
                <w:sz w:val="24"/>
                <w:szCs w:val="24"/>
                <w:lang w:eastAsia="en-GB"/>
              </w:rPr>
            </w:pPr>
            <w:r w:rsidRPr="007F51E4">
              <w:rPr>
                <w:rFonts w:ascii="Calibri" w:eastAsia="Times New Roman" w:hAnsi="Calibri" w:cs="Calibri"/>
                <w:color w:val="000000"/>
                <w:sz w:val="24"/>
                <w:szCs w:val="24"/>
                <w:lang w:eastAsia="en-GB"/>
              </w:rPr>
              <w:t>£49.561</w:t>
            </w:r>
          </w:p>
        </w:tc>
      </w:tr>
      <w:tr w:rsidR="007F51E4" w:rsidRPr="007F51E4" w14:paraId="6032EFB1" w14:textId="77777777" w:rsidTr="007F51E4">
        <w:trPr>
          <w:trHeight w:val="315"/>
        </w:trPr>
        <w:tc>
          <w:tcPr>
            <w:tcW w:w="2840" w:type="dxa"/>
            <w:tcBorders>
              <w:top w:val="nil"/>
              <w:left w:val="single" w:sz="8" w:space="0" w:color="auto"/>
              <w:bottom w:val="nil"/>
              <w:right w:val="single" w:sz="8" w:space="0" w:color="auto"/>
            </w:tcBorders>
            <w:shd w:val="clear" w:color="auto" w:fill="auto"/>
            <w:vAlign w:val="bottom"/>
            <w:hideMark/>
          </w:tcPr>
          <w:p w14:paraId="03816C60" w14:textId="77777777" w:rsidR="007F51E4" w:rsidRPr="007F51E4" w:rsidRDefault="007F51E4" w:rsidP="007F51E4">
            <w:pPr>
              <w:spacing w:after="0" w:line="240" w:lineRule="auto"/>
              <w:rPr>
                <w:rFonts w:ascii="Calibri" w:eastAsia="Times New Roman" w:hAnsi="Calibri" w:cs="Calibri"/>
                <w:color w:val="000000"/>
                <w:sz w:val="24"/>
                <w:szCs w:val="24"/>
                <w:lang w:eastAsia="en-GB"/>
              </w:rPr>
            </w:pPr>
            <w:proofErr w:type="spellStart"/>
            <w:r w:rsidRPr="007F51E4">
              <w:rPr>
                <w:rFonts w:ascii="Calibri" w:eastAsia="Times New Roman" w:hAnsi="Calibri" w:cs="Calibri"/>
                <w:color w:val="000000"/>
                <w:sz w:val="24"/>
                <w:szCs w:val="24"/>
                <w:lang w:eastAsia="en-GB"/>
              </w:rPr>
              <w:t>Scotwind</w:t>
            </w:r>
            <w:proofErr w:type="spellEnd"/>
            <w:r w:rsidRPr="007F51E4">
              <w:rPr>
                <w:rFonts w:ascii="Calibri" w:eastAsia="Times New Roman" w:hAnsi="Calibri" w:cs="Calibri"/>
                <w:color w:val="000000"/>
                <w:sz w:val="24"/>
                <w:szCs w:val="24"/>
                <w:lang w:eastAsia="en-GB"/>
              </w:rPr>
              <w:t xml:space="preserve"> Funding</w:t>
            </w:r>
          </w:p>
        </w:tc>
        <w:tc>
          <w:tcPr>
            <w:tcW w:w="1180" w:type="dxa"/>
            <w:tcBorders>
              <w:top w:val="nil"/>
              <w:left w:val="nil"/>
              <w:bottom w:val="nil"/>
              <w:right w:val="single" w:sz="8" w:space="0" w:color="auto"/>
            </w:tcBorders>
            <w:shd w:val="clear" w:color="auto" w:fill="auto"/>
            <w:noWrap/>
            <w:vAlign w:val="bottom"/>
            <w:hideMark/>
          </w:tcPr>
          <w:p w14:paraId="17274F82" w14:textId="77777777" w:rsidR="007F51E4" w:rsidRPr="007F51E4" w:rsidRDefault="007F51E4" w:rsidP="007F51E4">
            <w:pPr>
              <w:spacing w:after="0" w:line="240" w:lineRule="auto"/>
              <w:jc w:val="right"/>
              <w:rPr>
                <w:rFonts w:ascii="Calibri" w:eastAsia="Times New Roman" w:hAnsi="Calibri" w:cs="Calibri"/>
                <w:color w:val="000000"/>
                <w:sz w:val="24"/>
                <w:szCs w:val="24"/>
                <w:lang w:eastAsia="en-GB"/>
              </w:rPr>
            </w:pPr>
            <w:r w:rsidRPr="007F51E4">
              <w:rPr>
                <w:rFonts w:ascii="Calibri" w:eastAsia="Times New Roman" w:hAnsi="Calibri" w:cs="Calibri"/>
                <w:color w:val="000000"/>
                <w:sz w:val="24"/>
                <w:szCs w:val="24"/>
                <w:lang w:eastAsia="en-GB"/>
              </w:rPr>
              <w:t>£0.000</w:t>
            </w:r>
          </w:p>
        </w:tc>
        <w:tc>
          <w:tcPr>
            <w:tcW w:w="1280" w:type="dxa"/>
            <w:tcBorders>
              <w:top w:val="nil"/>
              <w:left w:val="nil"/>
              <w:bottom w:val="nil"/>
              <w:right w:val="single" w:sz="8" w:space="0" w:color="auto"/>
            </w:tcBorders>
            <w:shd w:val="clear" w:color="auto" w:fill="auto"/>
            <w:noWrap/>
            <w:vAlign w:val="bottom"/>
            <w:hideMark/>
          </w:tcPr>
          <w:p w14:paraId="5A21DD48" w14:textId="77777777" w:rsidR="007F51E4" w:rsidRPr="007F51E4" w:rsidRDefault="007F51E4" w:rsidP="007F51E4">
            <w:pPr>
              <w:spacing w:after="0" w:line="240" w:lineRule="auto"/>
              <w:jc w:val="right"/>
              <w:rPr>
                <w:rFonts w:ascii="Calibri" w:eastAsia="Times New Roman" w:hAnsi="Calibri" w:cs="Calibri"/>
                <w:color w:val="000000"/>
                <w:sz w:val="24"/>
                <w:szCs w:val="24"/>
                <w:lang w:eastAsia="en-GB"/>
              </w:rPr>
            </w:pPr>
            <w:r w:rsidRPr="007F51E4">
              <w:rPr>
                <w:rFonts w:ascii="Calibri" w:eastAsia="Times New Roman" w:hAnsi="Calibri" w:cs="Calibri"/>
                <w:color w:val="000000"/>
                <w:sz w:val="24"/>
                <w:szCs w:val="24"/>
                <w:lang w:eastAsia="en-GB"/>
              </w:rPr>
              <w:t>£0.750</w:t>
            </w:r>
          </w:p>
        </w:tc>
      </w:tr>
      <w:tr w:rsidR="007F51E4" w:rsidRPr="007F51E4" w14:paraId="1D40AD2B" w14:textId="77777777" w:rsidTr="007F51E4">
        <w:trPr>
          <w:trHeight w:val="315"/>
        </w:trPr>
        <w:tc>
          <w:tcPr>
            <w:tcW w:w="2840" w:type="dxa"/>
            <w:tcBorders>
              <w:top w:val="nil"/>
              <w:left w:val="single" w:sz="8" w:space="0" w:color="auto"/>
              <w:bottom w:val="nil"/>
              <w:right w:val="single" w:sz="8" w:space="0" w:color="auto"/>
            </w:tcBorders>
            <w:shd w:val="clear" w:color="auto" w:fill="auto"/>
            <w:vAlign w:val="bottom"/>
            <w:hideMark/>
          </w:tcPr>
          <w:p w14:paraId="1D223FA8" w14:textId="77777777" w:rsidR="007F51E4" w:rsidRPr="007F51E4" w:rsidRDefault="007F51E4" w:rsidP="007F51E4">
            <w:pPr>
              <w:spacing w:after="0" w:line="240" w:lineRule="auto"/>
              <w:rPr>
                <w:rFonts w:ascii="Calibri" w:eastAsia="Times New Roman" w:hAnsi="Calibri" w:cs="Calibri"/>
                <w:color w:val="000000"/>
                <w:sz w:val="24"/>
                <w:szCs w:val="24"/>
                <w:lang w:eastAsia="en-GB"/>
              </w:rPr>
            </w:pPr>
            <w:r w:rsidRPr="007F51E4">
              <w:rPr>
                <w:rFonts w:ascii="Calibri" w:eastAsia="Times New Roman" w:hAnsi="Calibri" w:cs="Calibri"/>
                <w:color w:val="000000"/>
                <w:sz w:val="24"/>
                <w:szCs w:val="24"/>
                <w:lang w:eastAsia="en-GB"/>
              </w:rPr>
              <w:t>Nature Restoration Fund</w:t>
            </w:r>
          </w:p>
        </w:tc>
        <w:tc>
          <w:tcPr>
            <w:tcW w:w="1180" w:type="dxa"/>
            <w:tcBorders>
              <w:top w:val="nil"/>
              <w:left w:val="nil"/>
              <w:bottom w:val="nil"/>
              <w:right w:val="single" w:sz="8" w:space="0" w:color="auto"/>
            </w:tcBorders>
            <w:shd w:val="clear" w:color="auto" w:fill="auto"/>
            <w:noWrap/>
            <w:vAlign w:val="bottom"/>
            <w:hideMark/>
          </w:tcPr>
          <w:p w14:paraId="45F0C827" w14:textId="77777777" w:rsidR="007F51E4" w:rsidRPr="007F51E4" w:rsidRDefault="007F51E4" w:rsidP="007F51E4">
            <w:pPr>
              <w:spacing w:after="0" w:line="240" w:lineRule="auto"/>
              <w:jc w:val="right"/>
              <w:rPr>
                <w:rFonts w:ascii="Calibri" w:eastAsia="Times New Roman" w:hAnsi="Calibri" w:cs="Calibri"/>
                <w:color w:val="000000"/>
                <w:sz w:val="24"/>
                <w:szCs w:val="24"/>
                <w:lang w:eastAsia="en-GB"/>
              </w:rPr>
            </w:pPr>
            <w:r w:rsidRPr="007F51E4">
              <w:rPr>
                <w:rFonts w:ascii="Calibri" w:eastAsia="Times New Roman" w:hAnsi="Calibri" w:cs="Calibri"/>
                <w:color w:val="000000"/>
                <w:sz w:val="24"/>
                <w:szCs w:val="24"/>
                <w:lang w:eastAsia="en-GB"/>
              </w:rPr>
              <w:t>£5.000</w:t>
            </w:r>
          </w:p>
        </w:tc>
        <w:tc>
          <w:tcPr>
            <w:tcW w:w="1280" w:type="dxa"/>
            <w:tcBorders>
              <w:top w:val="nil"/>
              <w:left w:val="nil"/>
              <w:bottom w:val="nil"/>
              <w:right w:val="single" w:sz="8" w:space="0" w:color="auto"/>
            </w:tcBorders>
            <w:shd w:val="clear" w:color="auto" w:fill="auto"/>
            <w:noWrap/>
            <w:vAlign w:val="bottom"/>
            <w:hideMark/>
          </w:tcPr>
          <w:p w14:paraId="413B5BE1" w14:textId="77777777" w:rsidR="007F51E4" w:rsidRPr="007F51E4" w:rsidRDefault="007F51E4" w:rsidP="007F51E4">
            <w:pPr>
              <w:spacing w:after="0" w:line="240" w:lineRule="auto"/>
              <w:jc w:val="right"/>
              <w:rPr>
                <w:rFonts w:ascii="Calibri" w:eastAsia="Times New Roman" w:hAnsi="Calibri" w:cs="Calibri"/>
                <w:color w:val="000000"/>
                <w:sz w:val="24"/>
                <w:szCs w:val="24"/>
                <w:lang w:eastAsia="en-GB"/>
              </w:rPr>
            </w:pPr>
            <w:r w:rsidRPr="007F51E4">
              <w:rPr>
                <w:rFonts w:ascii="Calibri" w:eastAsia="Times New Roman" w:hAnsi="Calibri" w:cs="Calibri"/>
                <w:color w:val="000000"/>
                <w:sz w:val="24"/>
                <w:szCs w:val="24"/>
                <w:lang w:eastAsia="en-GB"/>
              </w:rPr>
              <w:t>£13.750</w:t>
            </w:r>
          </w:p>
        </w:tc>
      </w:tr>
      <w:tr w:rsidR="007F51E4" w:rsidRPr="007F51E4" w14:paraId="18C04985" w14:textId="77777777" w:rsidTr="007F51E4">
        <w:trPr>
          <w:trHeight w:val="660"/>
        </w:trPr>
        <w:tc>
          <w:tcPr>
            <w:tcW w:w="2840" w:type="dxa"/>
            <w:tcBorders>
              <w:top w:val="nil"/>
              <w:left w:val="single" w:sz="8" w:space="0" w:color="auto"/>
              <w:bottom w:val="nil"/>
              <w:right w:val="single" w:sz="8" w:space="0" w:color="auto"/>
            </w:tcBorders>
            <w:shd w:val="clear" w:color="auto" w:fill="auto"/>
            <w:vAlign w:val="bottom"/>
            <w:hideMark/>
          </w:tcPr>
          <w:p w14:paraId="554009B6" w14:textId="77777777" w:rsidR="007F51E4" w:rsidRPr="007F51E4" w:rsidRDefault="007F51E4" w:rsidP="007F51E4">
            <w:pPr>
              <w:spacing w:after="0" w:line="240" w:lineRule="auto"/>
              <w:rPr>
                <w:rFonts w:ascii="Calibri" w:eastAsia="Times New Roman" w:hAnsi="Calibri" w:cs="Calibri"/>
                <w:color w:val="000000"/>
                <w:sz w:val="24"/>
                <w:szCs w:val="24"/>
                <w:lang w:eastAsia="en-GB"/>
              </w:rPr>
            </w:pPr>
            <w:r w:rsidRPr="007F51E4">
              <w:rPr>
                <w:rFonts w:ascii="Calibri" w:eastAsia="Times New Roman" w:hAnsi="Calibri" w:cs="Calibri"/>
                <w:color w:val="000000"/>
                <w:sz w:val="24"/>
                <w:szCs w:val="24"/>
                <w:lang w:eastAsia="en-GB"/>
              </w:rPr>
              <w:t>Biodiversity Challenge Fund (Ring-fenced)</w:t>
            </w:r>
          </w:p>
        </w:tc>
        <w:tc>
          <w:tcPr>
            <w:tcW w:w="1180" w:type="dxa"/>
            <w:tcBorders>
              <w:top w:val="nil"/>
              <w:left w:val="nil"/>
              <w:bottom w:val="nil"/>
              <w:right w:val="single" w:sz="8" w:space="0" w:color="auto"/>
            </w:tcBorders>
            <w:shd w:val="clear" w:color="auto" w:fill="auto"/>
            <w:noWrap/>
            <w:vAlign w:val="bottom"/>
            <w:hideMark/>
          </w:tcPr>
          <w:p w14:paraId="14C162B6" w14:textId="77777777" w:rsidR="007F51E4" w:rsidRPr="007F51E4" w:rsidRDefault="007F51E4" w:rsidP="007F51E4">
            <w:pPr>
              <w:spacing w:after="0" w:line="240" w:lineRule="auto"/>
              <w:jc w:val="right"/>
              <w:rPr>
                <w:rFonts w:ascii="Calibri" w:eastAsia="Times New Roman" w:hAnsi="Calibri" w:cs="Calibri"/>
                <w:color w:val="000000"/>
                <w:sz w:val="24"/>
                <w:szCs w:val="24"/>
                <w:lang w:eastAsia="en-GB"/>
              </w:rPr>
            </w:pPr>
            <w:r w:rsidRPr="007F51E4">
              <w:rPr>
                <w:rFonts w:ascii="Calibri" w:eastAsia="Times New Roman" w:hAnsi="Calibri" w:cs="Calibri"/>
                <w:color w:val="000000"/>
                <w:sz w:val="24"/>
                <w:szCs w:val="24"/>
                <w:lang w:eastAsia="en-GB"/>
              </w:rPr>
              <w:t>£1.000</w:t>
            </w:r>
          </w:p>
        </w:tc>
        <w:tc>
          <w:tcPr>
            <w:tcW w:w="1280" w:type="dxa"/>
            <w:tcBorders>
              <w:top w:val="nil"/>
              <w:left w:val="nil"/>
              <w:bottom w:val="nil"/>
              <w:right w:val="single" w:sz="8" w:space="0" w:color="auto"/>
            </w:tcBorders>
            <w:shd w:val="clear" w:color="auto" w:fill="auto"/>
            <w:noWrap/>
            <w:vAlign w:val="bottom"/>
            <w:hideMark/>
          </w:tcPr>
          <w:p w14:paraId="59F4A08E" w14:textId="77777777" w:rsidR="007F51E4" w:rsidRPr="007F51E4" w:rsidRDefault="007F51E4" w:rsidP="007F51E4">
            <w:pPr>
              <w:spacing w:after="0" w:line="240" w:lineRule="auto"/>
              <w:jc w:val="right"/>
              <w:rPr>
                <w:rFonts w:ascii="Calibri" w:eastAsia="Times New Roman" w:hAnsi="Calibri" w:cs="Calibri"/>
                <w:color w:val="000000"/>
                <w:sz w:val="24"/>
                <w:szCs w:val="24"/>
                <w:lang w:eastAsia="en-GB"/>
              </w:rPr>
            </w:pPr>
            <w:r w:rsidRPr="007F51E4">
              <w:rPr>
                <w:rFonts w:ascii="Calibri" w:eastAsia="Times New Roman" w:hAnsi="Calibri" w:cs="Calibri"/>
                <w:color w:val="000000"/>
                <w:sz w:val="24"/>
                <w:szCs w:val="24"/>
                <w:lang w:eastAsia="en-GB"/>
              </w:rPr>
              <w:t>£0.000</w:t>
            </w:r>
          </w:p>
        </w:tc>
      </w:tr>
      <w:tr w:rsidR="007F51E4" w:rsidRPr="007F51E4" w14:paraId="17976F8A" w14:textId="77777777" w:rsidTr="007F51E4">
        <w:trPr>
          <w:trHeight w:val="330"/>
        </w:trPr>
        <w:tc>
          <w:tcPr>
            <w:tcW w:w="284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23D1364E" w14:textId="77777777" w:rsidR="007F51E4" w:rsidRPr="007F51E4" w:rsidRDefault="007F51E4" w:rsidP="007F51E4">
            <w:pPr>
              <w:spacing w:after="0" w:line="240" w:lineRule="auto"/>
              <w:rPr>
                <w:rFonts w:ascii="Calibri" w:eastAsia="Times New Roman" w:hAnsi="Calibri" w:cs="Calibri"/>
                <w:b/>
                <w:bCs/>
                <w:color w:val="000000"/>
                <w:sz w:val="24"/>
                <w:szCs w:val="24"/>
                <w:lang w:eastAsia="en-GB"/>
              </w:rPr>
            </w:pPr>
            <w:r w:rsidRPr="007F51E4">
              <w:rPr>
                <w:rFonts w:ascii="Calibri" w:eastAsia="Times New Roman" w:hAnsi="Calibri" w:cs="Calibri"/>
                <w:b/>
                <w:bCs/>
                <w:color w:val="000000"/>
                <w:sz w:val="24"/>
                <w:szCs w:val="24"/>
                <w:lang w:eastAsia="en-GB"/>
              </w:rPr>
              <w:t xml:space="preserve">Total </w:t>
            </w:r>
            <w:proofErr w:type="spellStart"/>
            <w:r w:rsidRPr="007F51E4">
              <w:rPr>
                <w:rFonts w:ascii="Calibri" w:eastAsia="Times New Roman" w:hAnsi="Calibri" w:cs="Calibri"/>
                <w:b/>
                <w:bCs/>
                <w:color w:val="000000"/>
                <w:sz w:val="24"/>
                <w:szCs w:val="24"/>
                <w:lang w:eastAsia="en-GB"/>
              </w:rPr>
              <w:t>GiA</w:t>
            </w:r>
            <w:proofErr w:type="spellEnd"/>
          </w:p>
        </w:tc>
        <w:tc>
          <w:tcPr>
            <w:tcW w:w="1180" w:type="dxa"/>
            <w:tcBorders>
              <w:top w:val="single" w:sz="8" w:space="0" w:color="auto"/>
              <w:left w:val="nil"/>
              <w:bottom w:val="single" w:sz="8" w:space="0" w:color="auto"/>
              <w:right w:val="single" w:sz="8" w:space="0" w:color="auto"/>
            </w:tcBorders>
            <w:shd w:val="clear" w:color="auto" w:fill="auto"/>
            <w:noWrap/>
            <w:vAlign w:val="bottom"/>
            <w:hideMark/>
          </w:tcPr>
          <w:p w14:paraId="2C1D10A6" w14:textId="77777777" w:rsidR="007F51E4" w:rsidRPr="007F51E4" w:rsidRDefault="007F51E4" w:rsidP="007F51E4">
            <w:pPr>
              <w:spacing w:after="0" w:line="240" w:lineRule="auto"/>
              <w:jc w:val="right"/>
              <w:rPr>
                <w:rFonts w:ascii="Calibri" w:eastAsia="Times New Roman" w:hAnsi="Calibri" w:cs="Calibri"/>
                <w:b/>
                <w:bCs/>
                <w:color w:val="000000"/>
                <w:sz w:val="24"/>
                <w:szCs w:val="24"/>
                <w:lang w:eastAsia="en-GB"/>
              </w:rPr>
            </w:pPr>
            <w:r w:rsidRPr="007F51E4">
              <w:rPr>
                <w:rFonts w:ascii="Calibri" w:eastAsia="Times New Roman" w:hAnsi="Calibri" w:cs="Calibri"/>
                <w:b/>
                <w:bCs/>
                <w:color w:val="000000"/>
                <w:sz w:val="24"/>
                <w:szCs w:val="24"/>
                <w:lang w:eastAsia="en-GB"/>
              </w:rPr>
              <w:t>£54.058</w:t>
            </w:r>
          </w:p>
        </w:tc>
        <w:tc>
          <w:tcPr>
            <w:tcW w:w="1280" w:type="dxa"/>
            <w:tcBorders>
              <w:top w:val="single" w:sz="8" w:space="0" w:color="auto"/>
              <w:left w:val="nil"/>
              <w:bottom w:val="single" w:sz="8" w:space="0" w:color="auto"/>
              <w:right w:val="single" w:sz="8" w:space="0" w:color="auto"/>
            </w:tcBorders>
            <w:shd w:val="clear" w:color="auto" w:fill="auto"/>
            <w:noWrap/>
            <w:vAlign w:val="bottom"/>
            <w:hideMark/>
          </w:tcPr>
          <w:p w14:paraId="721480A0" w14:textId="77777777" w:rsidR="007F51E4" w:rsidRPr="007F51E4" w:rsidRDefault="007F51E4" w:rsidP="007F51E4">
            <w:pPr>
              <w:spacing w:after="0" w:line="240" w:lineRule="auto"/>
              <w:jc w:val="right"/>
              <w:rPr>
                <w:rFonts w:ascii="Calibri" w:eastAsia="Times New Roman" w:hAnsi="Calibri" w:cs="Calibri"/>
                <w:b/>
                <w:bCs/>
                <w:color w:val="000000"/>
                <w:sz w:val="24"/>
                <w:szCs w:val="24"/>
                <w:lang w:eastAsia="en-GB"/>
              </w:rPr>
            </w:pPr>
            <w:r w:rsidRPr="007F51E4">
              <w:rPr>
                <w:rFonts w:ascii="Calibri" w:eastAsia="Times New Roman" w:hAnsi="Calibri" w:cs="Calibri"/>
                <w:b/>
                <w:bCs/>
                <w:color w:val="000000"/>
                <w:sz w:val="24"/>
                <w:szCs w:val="24"/>
                <w:lang w:eastAsia="en-GB"/>
              </w:rPr>
              <w:t>£64.061</w:t>
            </w:r>
          </w:p>
        </w:tc>
      </w:tr>
      <w:tr w:rsidR="007F51E4" w:rsidRPr="007F51E4" w14:paraId="728A2457" w14:textId="77777777" w:rsidTr="007F51E4">
        <w:trPr>
          <w:trHeight w:val="315"/>
        </w:trPr>
        <w:tc>
          <w:tcPr>
            <w:tcW w:w="2840" w:type="dxa"/>
            <w:tcBorders>
              <w:top w:val="nil"/>
              <w:left w:val="single" w:sz="8" w:space="0" w:color="auto"/>
              <w:bottom w:val="nil"/>
              <w:right w:val="single" w:sz="8" w:space="0" w:color="auto"/>
            </w:tcBorders>
            <w:shd w:val="clear" w:color="auto" w:fill="auto"/>
            <w:vAlign w:val="bottom"/>
            <w:hideMark/>
          </w:tcPr>
          <w:p w14:paraId="279ECCE3" w14:textId="77777777" w:rsidR="007F51E4" w:rsidRPr="007F51E4" w:rsidRDefault="007F51E4" w:rsidP="007F51E4">
            <w:pPr>
              <w:spacing w:after="0" w:line="240" w:lineRule="auto"/>
              <w:rPr>
                <w:rFonts w:ascii="Calibri" w:eastAsia="Times New Roman" w:hAnsi="Calibri" w:cs="Calibri"/>
                <w:b/>
                <w:bCs/>
                <w:color w:val="000000"/>
                <w:sz w:val="24"/>
                <w:szCs w:val="24"/>
                <w:lang w:eastAsia="en-GB"/>
              </w:rPr>
            </w:pPr>
            <w:r w:rsidRPr="007F51E4">
              <w:rPr>
                <w:rFonts w:ascii="Calibri" w:eastAsia="Times New Roman" w:hAnsi="Calibri" w:cs="Calibri"/>
                <w:b/>
                <w:bCs/>
                <w:color w:val="000000"/>
                <w:sz w:val="24"/>
                <w:szCs w:val="24"/>
                <w:lang w:eastAsia="en-GB"/>
              </w:rPr>
              <w:t>PAYBILL</w:t>
            </w:r>
          </w:p>
        </w:tc>
        <w:tc>
          <w:tcPr>
            <w:tcW w:w="1180" w:type="dxa"/>
            <w:tcBorders>
              <w:top w:val="nil"/>
              <w:left w:val="nil"/>
              <w:bottom w:val="nil"/>
              <w:right w:val="single" w:sz="8" w:space="0" w:color="auto"/>
            </w:tcBorders>
            <w:shd w:val="clear" w:color="auto" w:fill="auto"/>
            <w:noWrap/>
            <w:vAlign w:val="bottom"/>
            <w:hideMark/>
          </w:tcPr>
          <w:p w14:paraId="1226EC72" w14:textId="77777777" w:rsidR="007F51E4" w:rsidRPr="007F51E4" w:rsidRDefault="007F51E4" w:rsidP="007F51E4">
            <w:pPr>
              <w:spacing w:after="0" w:line="240" w:lineRule="auto"/>
              <w:rPr>
                <w:rFonts w:ascii="Calibri" w:eastAsia="Times New Roman" w:hAnsi="Calibri" w:cs="Calibri"/>
                <w:color w:val="000000"/>
                <w:sz w:val="24"/>
                <w:szCs w:val="24"/>
                <w:lang w:eastAsia="en-GB"/>
              </w:rPr>
            </w:pPr>
            <w:r w:rsidRPr="007F51E4">
              <w:rPr>
                <w:rFonts w:ascii="Calibri" w:eastAsia="Times New Roman" w:hAnsi="Calibri" w:cs="Calibri"/>
                <w:color w:val="000000"/>
                <w:sz w:val="24"/>
                <w:szCs w:val="24"/>
                <w:lang w:eastAsia="en-GB"/>
              </w:rPr>
              <w:t> </w:t>
            </w:r>
          </w:p>
        </w:tc>
        <w:tc>
          <w:tcPr>
            <w:tcW w:w="1280" w:type="dxa"/>
            <w:tcBorders>
              <w:top w:val="nil"/>
              <w:left w:val="nil"/>
              <w:bottom w:val="nil"/>
              <w:right w:val="single" w:sz="8" w:space="0" w:color="auto"/>
            </w:tcBorders>
            <w:shd w:val="clear" w:color="auto" w:fill="auto"/>
            <w:noWrap/>
            <w:vAlign w:val="bottom"/>
            <w:hideMark/>
          </w:tcPr>
          <w:p w14:paraId="7A498BEE" w14:textId="77777777" w:rsidR="007F51E4" w:rsidRPr="007F51E4" w:rsidRDefault="007F51E4" w:rsidP="007F51E4">
            <w:pPr>
              <w:spacing w:after="0" w:line="240" w:lineRule="auto"/>
              <w:rPr>
                <w:rFonts w:ascii="Calibri" w:eastAsia="Times New Roman" w:hAnsi="Calibri" w:cs="Calibri"/>
                <w:color w:val="000000"/>
                <w:sz w:val="24"/>
                <w:szCs w:val="24"/>
                <w:lang w:eastAsia="en-GB"/>
              </w:rPr>
            </w:pPr>
            <w:r w:rsidRPr="007F51E4">
              <w:rPr>
                <w:rFonts w:ascii="Calibri" w:eastAsia="Times New Roman" w:hAnsi="Calibri" w:cs="Calibri"/>
                <w:color w:val="000000"/>
                <w:sz w:val="24"/>
                <w:szCs w:val="24"/>
                <w:lang w:eastAsia="en-GB"/>
              </w:rPr>
              <w:t> </w:t>
            </w:r>
          </w:p>
        </w:tc>
      </w:tr>
      <w:tr w:rsidR="007F51E4" w:rsidRPr="007F51E4" w14:paraId="4BCE672E" w14:textId="77777777" w:rsidTr="007F51E4">
        <w:trPr>
          <w:trHeight w:val="330"/>
        </w:trPr>
        <w:tc>
          <w:tcPr>
            <w:tcW w:w="2840" w:type="dxa"/>
            <w:tcBorders>
              <w:top w:val="nil"/>
              <w:left w:val="single" w:sz="8" w:space="0" w:color="auto"/>
              <w:bottom w:val="nil"/>
              <w:right w:val="single" w:sz="8" w:space="0" w:color="auto"/>
            </w:tcBorders>
            <w:shd w:val="clear" w:color="auto" w:fill="auto"/>
            <w:vAlign w:val="bottom"/>
            <w:hideMark/>
          </w:tcPr>
          <w:p w14:paraId="38A1199D" w14:textId="77777777" w:rsidR="007F51E4" w:rsidRPr="007F51E4" w:rsidRDefault="007F51E4" w:rsidP="007F51E4">
            <w:pPr>
              <w:spacing w:after="0" w:line="240" w:lineRule="auto"/>
              <w:rPr>
                <w:rFonts w:ascii="Calibri" w:eastAsia="Times New Roman" w:hAnsi="Calibri" w:cs="Calibri"/>
                <w:color w:val="000000"/>
                <w:sz w:val="24"/>
                <w:szCs w:val="24"/>
                <w:lang w:eastAsia="en-GB"/>
              </w:rPr>
            </w:pPr>
            <w:r w:rsidRPr="007F51E4">
              <w:rPr>
                <w:rFonts w:ascii="Calibri" w:eastAsia="Times New Roman" w:hAnsi="Calibri" w:cs="Calibri"/>
                <w:color w:val="000000"/>
                <w:sz w:val="24"/>
                <w:szCs w:val="24"/>
                <w:lang w:eastAsia="en-GB"/>
              </w:rPr>
              <w:t>Gross</w:t>
            </w:r>
          </w:p>
        </w:tc>
        <w:tc>
          <w:tcPr>
            <w:tcW w:w="1180" w:type="dxa"/>
            <w:tcBorders>
              <w:top w:val="nil"/>
              <w:left w:val="nil"/>
              <w:bottom w:val="nil"/>
              <w:right w:val="single" w:sz="8" w:space="0" w:color="auto"/>
            </w:tcBorders>
            <w:shd w:val="clear" w:color="auto" w:fill="auto"/>
            <w:noWrap/>
            <w:vAlign w:val="bottom"/>
            <w:hideMark/>
          </w:tcPr>
          <w:p w14:paraId="17606731" w14:textId="77777777" w:rsidR="007F51E4" w:rsidRPr="007F51E4" w:rsidRDefault="007F51E4" w:rsidP="007F51E4">
            <w:pPr>
              <w:spacing w:after="0" w:line="240" w:lineRule="auto"/>
              <w:jc w:val="right"/>
              <w:rPr>
                <w:rFonts w:ascii="Calibri" w:eastAsia="Times New Roman" w:hAnsi="Calibri" w:cs="Calibri"/>
                <w:color w:val="000000"/>
                <w:sz w:val="24"/>
                <w:szCs w:val="24"/>
                <w:lang w:eastAsia="en-GB"/>
              </w:rPr>
            </w:pPr>
            <w:r w:rsidRPr="007F51E4">
              <w:rPr>
                <w:rFonts w:ascii="Calibri" w:eastAsia="Times New Roman" w:hAnsi="Calibri" w:cs="Calibri"/>
                <w:color w:val="000000"/>
                <w:sz w:val="24"/>
                <w:szCs w:val="24"/>
                <w:lang w:eastAsia="en-GB"/>
              </w:rPr>
              <w:t>£31.944</w:t>
            </w:r>
          </w:p>
        </w:tc>
        <w:tc>
          <w:tcPr>
            <w:tcW w:w="1280" w:type="dxa"/>
            <w:tcBorders>
              <w:top w:val="nil"/>
              <w:left w:val="nil"/>
              <w:bottom w:val="nil"/>
              <w:right w:val="single" w:sz="8" w:space="0" w:color="auto"/>
            </w:tcBorders>
            <w:shd w:val="clear" w:color="auto" w:fill="auto"/>
            <w:noWrap/>
            <w:vAlign w:val="bottom"/>
            <w:hideMark/>
          </w:tcPr>
          <w:p w14:paraId="68637D64" w14:textId="77777777" w:rsidR="007F51E4" w:rsidRPr="007F51E4" w:rsidRDefault="007F51E4" w:rsidP="007F51E4">
            <w:pPr>
              <w:spacing w:after="0" w:line="240" w:lineRule="auto"/>
              <w:jc w:val="right"/>
              <w:rPr>
                <w:rFonts w:ascii="Calibri" w:eastAsia="Times New Roman" w:hAnsi="Calibri" w:cs="Calibri"/>
                <w:color w:val="000000"/>
                <w:sz w:val="24"/>
                <w:szCs w:val="24"/>
                <w:lang w:eastAsia="en-GB"/>
              </w:rPr>
            </w:pPr>
            <w:r w:rsidRPr="007F51E4">
              <w:rPr>
                <w:rFonts w:ascii="Calibri" w:eastAsia="Times New Roman" w:hAnsi="Calibri" w:cs="Calibri"/>
                <w:color w:val="000000"/>
                <w:sz w:val="24"/>
                <w:szCs w:val="24"/>
                <w:lang w:eastAsia="en-GB"/>
              </w:rPr>
              <w:t>£33.755</w:t>
            </w:r>
          </w:p>
        </w:tc>
      </w:tr>
      <w:tr w:rsidR="007F51E4" w:rsidRPr="007F51E4" w14:paraId="55816CD9" w14:textId="77777777" w:rsidTr="007F51E4">
        <w:trPr>
          <w:trHeight w:val="630"/>
        </w:trPr>
        <w:tc>
          <w:tcPr>
            <w:tcW w:w="2840" w:type="dxa"/>
            <w:tcBorders>
              <w:top w:val="nil"/>
              <w:left w:val="single" w:sz="8" w:space="0" w:color="auto"/>
              <w:bottom w:val="nil"/>
              <w:right w:val="single" w:sz="8" w:space="0" w:color="auto"/>
            </w:tcBorders>
            <w:shd w:val="clear" w:color="auto" w:fill="auto"/>
            <w:vAlign w:val="bottom"/>
            <w:hideMark/>
          </w:tcPr>
          <w:p w14:paraId="4859213C" w14:textId="77777777" w:rsidR="007F51E4" w:rsidRPr="007F51E4" w:rsidRDefault="007F51E4" w:rsidP="007F51E4">
            <w:pPr>
              <w:spacing w:after="0" w:line="240" w:lineRule="auto"/>
              <w:rPr>
                <w:rFonts w:ascii="Calibri" w:eastAsia="Times New Roman" w:hAnsi="Calibri" w:cs="Calibri"/>
                <w:color w:val="000000"/>
                <w:sz w:val="24"/>
                <w:szCs w:val="24"/>
                <w:lang w:eastAsia="en-GB"/>
              </w:rPr>
            </w:pPr>
            <w:r w:rsidRPr="007F51E4">
              <w:rPr>
                <w:rFonts w:ascii="Calibri" w:eastAsia="Times New Roman" w:hAnsi="Calibri" w:cs="Calibri"/>
                <w:color w:val="000000"/>
                <w:sz w:val="24"/>
                <w:szCs w:val="24"/>
                <w:lang w:eastAsia="en-GB"/>
              </w:rPr>
              <w:t>Peatland contribution from SG</w:t>
            </w:r>
          </w:p>
        </w:tc>
        <w:tc>
          <w:tcPr>
            <w:tcW w:w="1180" w:type="dxa"/>
            <w:tcBorders>
              <w:top w:val="nil"/>
              <w:left w:val="nil"/>
              <w:bottom w:val="nil"/>
              <w:right w:val="single" w:sz="8" w:space="0" w:color="auto"/>
            </w:tcBorders>
            <w:shd w:val="clear" w:color="auto" w:fill="auto"/>
            <w:noWrap/>
            <w:vAlign w:val="bottom"/>
            <w:hideMark/>
          </w:tcPr>
          <w:p w14:paraId="1E5CC641" w14:textId="77777777" w:rsidR="007F51E4" w:rsidRPr="007F51E4" w:rsidRDefault="007F51E4" w:rsidP="007F51E4">
            <w:pPr>
              <w:spacing w:after="0" w:line="240" w:lineRule="auto"/>
              <w:jc w:val="right"/>
              <w:rPr>
                <w:rFonts w:ascii="Calibri" w:eastAsia="Times New Roman" w:hAnsi="Calibri" w:cs="Calibri"/>
                <w:color w:val="000000"/>
                <w:sz w:val="24"/>
                <w:szCs w:val="24"/>
                <w:lang w:eastAsia="en-GB"/>
              </w:rPr>
            </w:pPr>
            <w:r w:rsidRPr="007F51E4">
              <w:rPr>
                <w:rFonts w:ascii="Calibri" w:eastAsia="Times New Roman" w:hAnsi="Calibri" w:cs="Calibri"/>
                <w:color w:val="000000"/>
                <w:sz w:val="24"/>
                <w:szCs w:val="24"/>
                <w:lang w:eastAsia="en-GB"/>
              </w:rPr>
              <w:t>£0.000</w:t>
            </w:r>
          </w:p>
        </w:tc>
        <w:tc>
          <w:tcPr>
            <w:tcW w:w="1280" w:type="dxa"/>
            <w:tcBorders>
              <w:top w:val="nil"/>
              <w:left w:val="nil"/>
              <w:bottom w:val="nil"/>
              <w:right w:val="single" w:sz="8" w:space="0" w:color="auto"/>
            </w:tcBorders>
            <w:shd w:val="clear" w:color="auto" w:fill="auto"/>
            <w:noWrap/>
            <w:vAlign w:val="bottom"/>
            <w:hideMark/>
          </w:tcPr>
          <w:p w14:paraId="682E5BB7" w14:textId="77777777" w:rsidR="007F51E4" w:rsidRPr="007F51E4" w:rsidRDefault="007F51E4" w:rsidP="007F51E4">
            <w:pPr>
              <w:spacing w:after="0" w:line="240" w:lineRule="auto"/>
              <w:jc w:val="right"/>
              <w:rPr>
                <w:rFonts w:ascii="Calibri" w:eastAsia="Times New Roman" w:hAnsi="Calibri" w:cs="Calibri"/>
                <w:color w:val="000000"/>
                <w:sz w:val="24"/>
                <w:szCs w:val="24"/>
                <w:lang w:eastAsia="en-GB"/>
              </w:rPr>
            </w:pPr>
            <w:r w:rsidRPr="007F51E4">
              <w:rPr>
                <w:rFonts w:ascii="Calibri" w:eastAsia="Times New Roman" w:hAnsi="Calibri" w:cs="Calibri"/>
                <w:color w:val="000000"/>
                <w:sz w:val="24"/>
                <w:szCs w:val="24"/>
                <w:lang w:eastAsia="en-GB"/>
              </w:rPr>
              <w:t>£2.032</w:t>
            </w:r>
          </w:p>
        </w:tc>
      </w:tr>
      <w:tr w:rsidR="007F51E4" w:rsidRPr="007F51E4" w14:paraId="1CC71EA9" w14:textId="77777777" w:rsidTr="007F51E4">
        <w:trPr>
          <w:trHeight w:val="330"/>
        </w:trPr>
        <w:tc>
          <w:tcPr>
            <w:tcW w:w="2840" w:type="dxa"/>
            <w:tcBorders>
              <w:top w:val="nil"/>
              <w:left w:val="single" w:sz="8" w:space="0" w:color="auto"/>
              <w:bottom w:val="nil"/>
              <w:right w:val="single" w:sz="8" w:space="0" w:color="auto"/>
            </w:tcBorders>
            <w:shd w:val="clear" w:color="auto" w:fill="auto"/>
            <w:vAlign w:val="bottom"/>
            <w:hideMark/>
          </w:tcPr>
          <w:p w14:paraId="613993DA" w14:textId="77777777" w:rsidR="007F51E4" w:rsidRPr="007F51E4" w:rsidRDefault="007F51E4" w:rsidP="007F51E4">
            <w:pPr>
              <w:spacing w:after="0" w:line="240" w:lineRule="auto"/>
              <w:rPr>
                <w:rFonts w:ascii="Calibri" w:eastAsia="Times New Roman" w:hAnsi="Calibri" w:cs="Calibri"/>
                <w:color w:val="000000"/>
                <w:sz w:val="24"/>
                <w:szCs w:val="24"/>
                <w:lang w:eastAsia="en-GB"/>
              </w:rPr>
            </w:pPr>
            <w:r w:rsidRPr="007F51E4">
              <w:rPr>
                <w:rFonts w:ascii="Calibri" w:eastAsia="Times New Roman" w:hAnsi="Calibri" w:cs="Calibri"/>
                <w:color w:val="000000"/>
                <w:sz w:val="24"/>
                <w:szCs w:val="24"/>
                <w:lang w:eastAsia="en-GB"/>
              </w:rPr>
              <w:t>Income and project funding</w:t>
            </w:r>
          </w:p>
        </w:tc>
        <w:tc>
          <w:tcPr>
            <w:tcW w:w="1180" w:type="dxa"/>
            <w:tcBorders>
              <w:top w:val="nil"/>
              <w:left w:val="nil"/>
              <w:bottom w:val="nil"/>
              <w:right w:val="single" w:sz="8" w:space="0" w:color="auto"/>
            </w:tcBorders>
            <w:shd w:val="clear" w:color="auto" w:fill="auto"/>
            <w:noWrap/>
            <w:vAlign w:val="bottom"/>
            <w:hideMark/>
          </w:tcPr>
          <w:p w14:paraId="78E9F5EC" w14:textId="77777777" w:rsidR="007F51E4" w:rsidRPr="007F51E4" w:rsidRDefault="007F51E4" w:rsidP="007F51E4">
            <w:pPr>
              <w:spacing w:after="0" w:line="240" w:lineRule="auto"/>
              <w:jc w:val="right"/>
              <w:rPr>
                <w:rFonts w:ascii="Calibri" w:eastAsia="Times New Roman" w:hAnsi="Calibri" w:cs="Calibri"/>
                <w:color w:val="000000"/>
                <w:sz w:val="24"/>
                <w:szCs w:val="24"/>
                <w:lang w:eastAsia="en-GB"/>
              </w:rPr>
            </w:pPr>
            <w:r w:rsidRPr="007F51E4">
              <w:rPr>
                <w:rFonts w:ascii="Calibri" w:eastAsia="Times New Roman" w:hAnsi="Calibri" w:cs="Calibri"/>
                <w:color w:val="000000"/>
                <w:sz w:val="24"/>
                <w:szCs w:val="24"/>
                <w:lang w:eastAsia="en-GB"/>
              </w:rPr>
              <w:t>£3.549</w:t>
            </w:r>
          </w:p>
        </w:tc>
        <w:tc>
          <w:tcPr>
            <w:tcW w:w="1280" w:type="dxa"/>
            <w:tcBorders>
              <w:top w:val="nil"/>
              <w:left w:val="nil"/>
              <w:bottom w:val="nil"/>
              <w:right w:val="single" w:sz="8" w:space="0" w:color="auto"/>
            </w:tcBorders>
            <w:shd w:val="clear" w:color="auto" w:fill="auto"/>
            <w:noWrap/>
            <w:vAlign w:val="bottom"/>
            <w:hideMark/>
          </w:tcPr>
          <w:p w14:paraId="428C55DF" w14:textId="77777777" w:rsidR="007F51E4" w:rsidRPr="007F51E4" w:rsidRDefault="007F51E4" w:rsidP="007F51E4">
            <w:pPr>
              <w:spacing w:after="0" w:line="240" w:lineRule="auto"/>
              <w:jc w:val="right"/>
              <w:rPr>
                <w:rFonts w:ascii="Calibri" w:eastAsia="Times New Roman" w:hAnsi="Calibri" w:cs="Calibri"/>
                <w:color w:val="000000"/>
                <w:sz w:val="24"/>
                <w:szCs w:val="24"/>
                <w:lang w:eastAsia="en-GB"/>
              </w:rPr>
            </w:pPr>
            <w:r w:rsidRPr="007F51E4">
              <w:rPr>
                <w:rFonts w:ascii="Calibri" w:eastAsia="Times New Roman" w:hAnsi="Calibri" w:cs="Calibri"/>
                <w:color w:val="000000"/>
                <w:sz w:val="24"/>
                <w:szCs w:val="24"/>
                <w:lang w:eastAsia="en-GB"/>
              </w:rPr>
              <w:t>£1.100</w:t>
            </w:r>
          </w:p>
        </w:tc>
      </w:tr>
      <w:tr w:rsidR="007F51E4" w:rsidRPr="007F51E4" w14:paraId="5B142840" w14:textId="77777777" w:rsidTr="007F51E4">
        <w:trPr>
          <w:trHeight w:val="330"/>
        </w:trPr>
        <w:tc>
          <w:tcPr>
            <w:tcW w:w="284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1DEFFA49" w14:textId="77777777" w:rsidR="007F51E4" w:rsidRPr="007F51E4" w:rsidRDefault="007F51E4" w:rsidP="007F51E4">
            <w:pPr>
              <w:spacing w:after="0" w:line="240" w:lineRule="auto"/>
              <w:rPr>
                <w:rFonts w:ascii="Calibri" w:eastAsia="Times New Roman" w:hAnsi="Calibri" w:cs="Calibri"/>
                <w:b/>
                <w:bCs/>
                <w:color w:val="000000"/>
                <w:sz w:val="24"/>
                <w:szCs w:val="24"/>
                <w:lang w:eastAsia="en-GB"/>
              </w:rPr>
            </w:pPr>
            <w:r w:rsidRPr="007F51E4">
              <w:rPr>
                <w:rFonts w:ascii="Calibri" w:eastAsia="Times New Roman" w:hAnsi="Calibri" w:cs="Calibri"/>
                <w:b/>
                <w:bCs/>
                <w:color w:val="000000"/>
                <w:sz w:val="24"/>
                <w:szCs w:val="24"/>
                <w:lang w:eastAsia="en-GB"/>
              </w:rPr>
              <w:t xml:space="preserve">Net </w:t>
            </w:r>
            <w:proofErr w:type="spellStart"/>
            <w:r w:rsidRPr="007F51E4">
              <w:rPr>
                <w:rFonts w:ascii="Calibri" w:eastAsia="Times New Roman" w:hAnsi="Calibri" w:cs="Calibri"/>
                <w:b/>
                <w:bCs/>
                <w:color w:val="000000"/>
                <w:sz w:val="24"/>
                <w:szCs w:val="24"/>
                <w:lang w:eastAsia="en-GB"/>
              </w:rPr>
              <w:t>Paybill</w:t>
            </w:r>
            <w:proofErr w:type="spellEnd"/>
            <w:r w:rsidRPr="007F51E4">
              <w:rPr>
                <w:rFonts w:ascii="Calibri" w:eastAsia="Times New Roman" w:hAnsi="Calibri" w:cs="Calibri"/>
                <w:b/>
                <w:bCs/>
                <w:color w:val="000000"/>
                <w:sz w:val="24"/>
                <w:szCs w:val="24"/>
                <w:lang w:eastAsia="en-GB"/>
              </w:rPr>
              <w:t xml:space="preserve"> Forecast</w:t>
            </w:r>
          </w:p>
        </w:tc>
        <w:tc>
          <w:tcPr>
            <w:tcW w:w="1180" w:type="dxa"/>
            <w:tcBorders>
              <w:top w:val="single" w:sz="8" w:space="0" w:color="auto"/>
              <w:left w:val="nil"/>
              <w:bottom w:val="single" w:sz="8" w:space="0" w:color="auto"/>
              <w:right w:val="single" w:sz="8" w:space="0" w:color="auto"/>
            </w:tcBorders>
            <w:shd w:val="clear" w:color="auto" w:fill="auto"/>
            <w:noWrap/>
            <w:vAlign w:val="bottom"/>
            <w:hideMark/>
          </w:tcPr>
          <w:p w14:paraId="1A618189" w14:textId="77777777" w:rsidR="007F51E4" w:rsidRPr="007F51E4" w:rsidRDefault="007F51E4" w:rsidP="007F51E4">
            <w:pPr>
              <w:spacing w:after="0" w:line="240" w:lineRule="auto"/>
              <w:jc w:val="right"/>
              <w:rPr>
                <w:rFonts w:ascii="Calibri" w:eastAsia="Times New Roman" w:hAnsi="Calibri" w:cs="Calibri"/>
                <w:b/>
                <w:bCs/>
                <w:color w:val="000000"/>
                <w:sz w:val="24"/>
                <w:szCs w:val="24"/>
                <w:lang w:eastAsia="en-GB"/>
              </w:rPr>
            </w:pPr>
            <w:r w:rsidRPr="007F51E4">
              <w:rPr>
                <w:rFonts w:ascii="Calibri" w:eastAsia="Times New Roman" w:hAnsi="Calibri" w:cs="Calibri"/>
                <w:b/>
                <w:bCs/>
                <w:color w:val="000000"/>
                <w:sz w:val="24"/>
                <w:szCs w:val="24"/>
                <w:lang w:eastAsia="en-GB"/>
              </w:rPr>
              <w:t>£28.395</w:t>
            </w:r>
          </w:p>
        </w:tc>
        <w:tc>
          <w:tcPr>
            <w:tcW w:w="1280" w:type="dxa"/>
            <w:tcBorders>
              <w:top w:val="single" w:sz="8" w:space="0" w:color="auto"/>
              <w:left w:val="nil"/>
              <w:bottom w:val="single" w:sz="8" w:space="0" w:color="auto"/>
              <w:right w:val="single" w:sz="8" w:space="0" w:color="auto"/>
            </w:tcBorders>
            <w:shd w:val="clear" w:color="auto" w:fill="auto"/>
            <w:noWrap/>
            <w:vAlign w:val="bottom"/>
            <w:hideMark/>
          </w:tcPr>
          <w:p w14:paraId="29B33565" w14:textId="77777777" w:rsidR="007F51E4" w:rsidRPr="007F51E4" w:rsidRDefault="007F51E4" w:rsidP="007F51E4">
            <w:pPr>
              <w:spacing w:after="0" w:line="240" w:lineRule="auto"/>
              <w:jc w:val="right"/>
              <w:rPr>
                <w:rFonts w:ascii="Calibri" w:eastAsia="Times New Roman" w:hAnsi="Calibri" w:cs="Calibri"/>
                <w:b/>
                <w:bCs/>
                <w:color w:val="000000"/>
                <w:sz w:val="24"/>
                <w:szCs w:val="24"/>
                <w:lang w:eastAsia="en-GB"/>
              </w:rPr>
            </w:pPr>
            <w:r w:rsidRPr="007F51E4">
              <w:rPr>
                <w:rFonts w:ascii="Calibri" w:eastAsia="Times New Roman" w:hAnsi="Calibri" w:cs="Calibri"/>
                <w:b/>
                <w:bCs/>
                <w:color w:val="000000"/>
                <w:sz w:val="24"/>
                <w:szCs w:val="24"/>
                <w:lang w:eastAsia="en-GB"/>
              </w:rPr>
              <w:t>£30.623</w:t>
            </w:r>
          </w:p>
        </w:tc>
      </w:tr>
      <w:tr w:rsidR="007F51E4" w:rsidRPr="007F51E4" w14:paraId="7B2D55EE" w14:textId="77777777" w:rsidTr="007F51E4">
        <w:trPr>
          <w:trHeight w:val="315"/>
        </w:trPr>
        <w:tc>
          <w:tcPr>
            <w:tcW w:w="2840" w:type="dxa"/>
            <w:tcBorders>
              <w:top w:val="nil"/>
              <w:left w:val="single" w:sz="8" w:space="0" w:color="auto"/>
              <w:bottom w:val="nil"/>
              <w:right w:val="single" w:sz="8" w:space="0" w:color="auto"/>
            </w:tcBorders>
            <w:shd w:val="clear" w:color="auto" w:fill="auto"/>
            <w:vAlign w:val="bottom"/>
            <w:hideMark/>
          </w:tcPr>
          <w:p w14:paraId="2F5900CF" w14:textId="77777777" w:rsidR="007F51E4" w:rsidRPr="007F51E4" w:rsidRDefault="007F51E4" w:rsidP="007F51E4">
            <w:pPr>
              <w:spacing w:after="0" w:line="240" w:lineRule="auto"/>
              <w:rPr>
                <w:rFonts w:ascii="Calibri" w:eastAsia="Times New Roman" w:hAnsi="Calibri" w:cs="Calibri"/>
                <w:b/>
                <w:bCs/>
                <w:color w:val="000000"/>
                <w:sz w:val="24"/>
                <w:szCs w:val="24"/>
                <w:lang w:eastAsia="en-GB"/>
              </w:rPr>
            </w:pPr>
            <w:r w:rsidRPr="007F51E4">
              <w:rPr>
                <w:rFonts w:ascii="Calibri" w:eastAsia="Times New Roman" w:hAnsi="Calibri" w:cs="Calibri"/>
                <w:b/>
                <w:bCs/>
                <w:color w:val="000000"/>
                <w:sz w:val="24"/>
                <w:szCs w:val="24"/>
                <w:lang w:eastAsia="en-GB"/>
              </w:rPr>
              <w:t>Position</w:t>
            </w:r>
          </w:p>
        </w:tc>
        <w:tc>
          <w:tcPr>
            <w:tcW w:w="1180" w:type="dxa"/>
            <w:tcBorders>
              <w:top w:val="nil"/>
              <w:left w:val="nil"/>
              <w:bottom w:val="nil"/>
              <w:right w:val="single" w:sz="8" w:space="0" w:color="auto"/>
            </w:tcBorders>
            <w:shd w:val="clear" w:color="auto" w:fill="auto"/>
            <w:noWrap/>
            <w:vAlign w:val="bottom"/>
            <w:hideMark/>
          </w:tcPr>
          <w:p w14:paraId="0480CBB6" w14:textId="77777777" w:rsidR="007F51E4" w:rsidRPr="007F51E4" w:rsidRDefault="007F51E4" w:rsidP="007F51E4">
            <w:pPr>
              <w:spacing w:after="0" w:line="240" w:lineRule="auto"/>
              <w:rPr>
                <w:rFonts w:ascii="Calibri" w:eastAsia="Times New Roman" w:hAnsi="Calibri" w:cs="Calibri"/>
                <w:color w:val="000000"/>
                <w:sz w:val="24"/>
                <w:szCs w:val="24"/>
                <w:lang w:eastAsia="en-GB"/>
              </w:rPr>
            </w:pPr>
            <w:r w:rsidRPr="007F51E4">
              <w:rPr>
                <w:rFonts w:ascii="Calibri" w:eastAsia="Times New Roman" w:hAnsi="Calibri" w:cs="Calibri"/>
                <w:color w:val="000000"/>
                <w:sz w:val="24"/>
                <w:szCs w:val="24"/>
                <w:lang w:eastAsia="en-GB"/>
              </w:rPr>
              <w:t> </w:t>
            </w:r>
          </w:p>
        </w:tc>
        <w:tc>
          <w:tcPr>
            <w:tcW w:w="1280" w:type="dxa"/>
            <w:tcBorders>
              <w:top w:val="nil"/>
              <w:left w:val="nil"/>
              <w:bottom w:val="nil"/>
              <w:right w:val="single" w:sz="8" w:space="0" w:color="auto"/>
            </w:tcBorders>
            <w:shd w:val="clear" w:color="auto" w:fill="auto"/>
            <w:noWrap/>
            <w:vAlign w:val="bottom"/>
            <w:hideMark/>
          </w:tcPr>
          <w:p w14:paraId="5C13B5AB" w14:textId="77777777" w:rsidR="007F51E4" w:rsidRPr="007F51E4" w:rsidRDefault="007F51E4" w:rsidP="007F51E4">
            <w:pPr>
              <w:spacing w:after="0" w:line="240" w:lineRule="auto"/>
              <w:rPr>
                <w:rFonts w:ascii="Calibri" w:eastAsia="Times New Roman" w:hAnsi="Calibri" w:cs="Calibri"/>
                <w:color w:val="000000"/>
                <w:sz w:val="24"/>
                <w:szCs w:val="24"/>
                <w:lang w:eastAsia="en-GB"/>
              </w:rPr>
            </w:pPr>
            <w:r w:rsidRPr="007F51E4">
              <w:rPr>
                <w:rFonts w:ascii="Calibri" w:eastAsia="Times New Roman" w:hAnsi="Calibri" w:cs="Calibri"/>
                <w:color w:val="000000"/>
                <w:sz w:val="24"/>
                <w:szCs w:val="24"/>
                <w:lang w:eastAsia="en-GB"/>
              </w:rPr>
              <w:t> </w:t>
            </w:r>
          </w:p>
        </w:tc>
      </w:tr>
      <w:tr w:rsidR="007F51E4" w:rsidRPr="007F51E4" w14:paraId="7B761C26" w14:textId="77777777" w:rsidTr="007F51E4">
        <w:trPr>
          <w:trHeight w:val="315"/>
        </w:trPr>
        <w:tc>
          <w:tcPr>
            <w:tcW w:w="2840" w:type="dxa"/>
            <w:tcBorders>
              <w:top w:val="nil"/>
              <w:left w:val="single" w:sz="8" w:space="0" w:color="auto"/>
              <w:bottom w:val="nil"/>
              <w:right w:val="single" w:sz="8" w:space="0" w:color="auto"/>
            </w:tcBorders>
            <w:shd w:val="clear" w:color="auto" w:fill="auto"/>
            <w:vAlign w:val="bottom"/>
            <w:hideMark/>
          </w:tcPr>
          <w:p w14:paraId="1546927C" w14:textId="77777777" w:rsidR="007F51E4" w:rsidRPr="007F51E4" w:rsidRDefault="007F51E4" w:rsidP="007F51E4">
            <w:pPr>
              <w:spacing w:after="0" w:line="240" w:lineRule="auto"/>
              <w:rPr>
                <w:rFonts w:ascii="Calibri" w:eastAsia="Times New Roman" w:hAnsi="Calibri" w:cs="Calibri"/>
                <w:color w:val="000000"/>
                <w:sz w:val="24"/>
                <w:szCs w:val="24"/>
                <w:lang w:eastAsia="en-GB"/>
              </w:rPr>
            </w:pPr>
            <w:r w:rsidRPr="007F51E4">
              <w:rPr>
                <w:rFonts w:ascii="Calibri" w:eastAsia="Times New Roman" w:hAnsi="Calibri" w:cs="Calibri"/>
                <w:color w:val="000000"/>
                <w:sz w:val="24"/>
                <w:szCs w:val="24"/>
                <w:lang w:eastAsia="en-GB"/>
              </w:rPr>
              <w:t xml:space="preserve">Total </w:t>
            </w:r>
            <w:proofErr w:type="spellStart"/>
            <w:r w:rsidRPr="007F51E4">
              <w:rPr>
                <w:rFonts w:ascii="Calibri" w:eastAsia="Times New Roman" w:hAnsi="Calibri" w:cs="Calibri"/>
                <w:color w:val="000000"/>
                <w:sz w:val="24"/>
                <w:szCs w:val="24"/>
                <w:lang w:eastAsia="en-GB"/>
              </w:rPr>
              <w:t>GiA</w:t>
            </w:r>
            <w:proofErr w:type="spellEnd"/>
          </w:p>
        </w:tc>
        <w:tc>
          <w:tcPr>
            <w:tcW w:w="1180" w:type="dxa"/>
            <w:tcBorders>
              <w:top w:val="nil"/>
              <w:left w:val="nil"/>
              <w:bottom w:val="nil"/>
              <w:right w:val="single" w:sz="8" w:space="0" w:color="auto"/>
            </w:tcBorders>
            <w:shd w:val="clear" w:color="auto" w:fill="auto"/>
            <w:noWrap/>
            <w:vAlign w:val="bottom"/>
            <w:hideMark/>
          </w:tcPr>
          <w:p w14:paraId="4F6E5ECF" w14:textId="77777777" w:rsidR="007F51E4" w:rsidRPr="007F51E4" w:rsidRDefault="007F51E4" w:rsidP="007F51E4">
            <w:pPr>
              <w:spacing w:after="0" w:line="240" w:lineRule="auto"/>
              <w:jc w:val="right"/>
              <w:rPr>
                <w:rFonts w:ascii="Calibri" w:eastAsia="Times New Roman" w:hAnsi="Calibri" w:cs="Calibri"/>
                <w:color w:val="000000"/>
                <w:sz w:val="24"/>
                <w:szCs w:val="24"/>
                <w:lang w:eastAsia="en-GB"/>
              </w:rPr>
            </w:pPr>
            <w:r w:rsidRPr="007F51E4">
              <w:rPr>
                <w:rFonts w:ascii="Calibri" w:eastAsia="Times New Roman" w:hAnsi="Calibri" w:cs="Calibri"/>
                <w:color w:val="000000"/>
                <w:sz w:val="24"/>
                <w:szCs w:val="24"/>
                <w:lang w:eastAsia="en-GB"/>
              </w:rPr>
              <w:t>£54.058</w:t>
            </w:r>
          </w:p>
        </w:tc>
        <w:tc>
          <w:tcPr>
            <w:tcW w:w="1280" w:type="dxa"/>
            <w:tcBorders>
              <w:top w:val="nil"/>
              <w:left w:val="nil"/>
              <w:bottom w:val="nil"/>
              <w:right w:val="single" w:sz="8" w:space="0" w:color="auto"/>
            </w:tcBorders>
            <w:shd w:val="clear" w:color="auto" w:fill="auto"/>
            <w:noWrap/>
            <w:vAlign w:val="bottom"/>
            <w:hideMark/>
          </w:tcPr>
          <w:p w14:paraId="58381B24" w14:textId="77777777" w:rsidR="007F51E4" w:rsidRPr="007F51E4" w:rsidRDefault="007F51E4" w:rsidP="007F51E4">
            <w:pPr>
              <w:spacing w:after="0" w:line="240" w:lineRule="auto"/>
              <w:jc w:val="right"/>
              <w:rPr>
                <w:rFonts w:ascii="Calibri" w:eastAsia="Times New Roman" w:hAnsi="Calibri" w:cs="Calibri"/>
                <w:color w:val="000000"/>
                <w:sz w:val="24"/>
                <w:szCs w:val="24"/>
                <w:lang w:eastAsia="en-GB"/>
              </w:rPr>
            </w:pPr>
            <w:r w:rsidRPr="007F51E4">
              <w:rPr>
                <w:rFonts w:ascii="Calibri" w:eastAsia="Times New Roman" w:hAnsi="Calibri" w:cs="Calibri"/>
                <w:color w:val="000000"/>
                <w:sz w:val="24"/>
                <w:szCs w:val="24"/>
                <w:lang w:eastAsia="en-GB"/>
              </w:rPr>
              <w:t>£64.061</w:t>
            </w:r>
          </w:p>
        </w:tc>
      </w:tr>
      <w:tr w:rsidR="007F51E4" w:rsidRPr="007F51E4" w14:paraId="1191F089" w14:textId="77777777" w:rsidTr="007F51E4">
        <w:trPr>
          <w:trHeight w:val="315"/>
        </w:trPr>
        <w:tc>
          <w:tcPr>
            <w:tcW w:w="2840" w:type="dxa"/>
            <w:tcBorders>
              <w:top w:val="nil"/>
              <w:left w:val="single" w:sz="8" w:space="0" w:color="auto"/>
              <w:bottom w:val="nil"/>
              <w:right w:val="single" w:sz="8" w:space="0" w:color="auto"/>
            </w:tcBorders>
            <w:shd w:val="clear" w:color="auto" w:fill="auto"/>
            <w:vAlign w:val="bottom"/>
            <w:hideMark/>
          </w:tcPr>
          <w:p w14:paraId="7D22E978" w14:textId="77777777" w:rsidR="007F51E4" w:rsidRPr="007F51E4" w:rsidRDefault="007F51E4" w:rsidP="007F51E4">
            <w:pPr>
              <w:spacing w:after="0" w:line="240" w:lineRule="auto"/>
              <w:rPr>
                <w:rFonts w:ascii="Calibri" w:eastAsia="Times New Roman" w:hAnsi="Calibri" w:cs="Calibri"/>
                <w:color w:val="000000"/>
                <w:sz w:val="24"/>
                <w:szCs w:val="24"/>
                <w:lang w:eastAsia="en-GB"/>
              </w:rPr>
            </w:pPr>
            <w:r w:rsidRPr="007F51E4">
              <w:rPr>
                <w:rFonts w:ascii="Calibri" w:eastAsia="Times New Roman" w:hAnsi="Calibri" w:cs="Calibri"/>
                <w:color w:val="000000"/>
                <w:sz w:val="24"/>
                <w:szCs w:val="24"/>
                <w:lang w:eastAsia="en-GB"/>
              </w:rPr>
              <w:t xml:space="preserve">Net </w:t>
            </w:r>
            <w:proofErr w:type="spellStart"/>
            <w:r w:rsidRPr="007F51E4">
              <w:rPr>
                <w:rFonts w:ascii="Calibri" w:eastAsia="Times New Roman" w:hAnsi="Calibri" w:cs="Calibri"/>
                <w:color w:val="000000"/>
                <w:sz w:val="24"/>
                <w:szCs w:val="24"/>
                <w:lang w:eastAsia="en-GB"/>
              </w:rPr>
              <w:t>Paybill</w:t>
            </w:r>
            <w:proofErr w:type="spellEnd"/>
            <w:r w:rsidRPr="007F51E4">
              <w:rPr>
                <w:rFonts w:ascii="Calibri" w:eastAsia="Times New Roman" w:hAnsi="Calibri" w:cs="Calibri"/>
                <w:color w:val="000000"/>
                <w:sz w:val="24"/>
                <w:szCs w:val="24"/>
                <w:lang w:eastAsia="en-GB"/>
              </w:rPr>
              <w:t xml:space="preserve"> Forecast</w:t>
            </w:r>
          </w:p>
        </w:tc>
        <w:tc>
          <w:tcPr>
            <w:tcW w:w="1180" w:type="dxa"/>
            <w:tcBorders>
              <w:top w:val="nil"/>
              <w:left w:val="nil"/>
              <w:bottom w:val="nil"/>
              <w:right w:val="single" w:sz="8" w:space="0" w:color="auto"/>
            </w:tcBorders>
            <w:shd w:val="clear" w:color="auto" w:fill="auto"/>
            <w:noWrap/>
            <w:vAlign w:val="bottom"/>
            <w:hideMark/>
          </w:tcPr>
          <w:p w14:paraId="3F63909D" w14:textId="77777777" w:rsidR="007F51E4" w:rsidRPr="007F51E4" w:rsidRDefault="007F51E4" w:rsidP="007F51E4">
            <w:pPr>
              <w:spacing w:after="0" w:line="240" w:lineRule="auto"/>
              <w:jc w:val="right"/>
              <w:rPr>
                <w:rFonts w:ascii="Calibri" w:eastAsia="Times New Roman" w:hAnsi="Calibri" w:cs="Calibri"/>
                <w:color w:val="000000"/>
                <w:sz w:val="24"/>
                <w:szCs w:val="24"/>
                <w:lang w:eastAsia="en-GB"/>
              </w:rPr>
            </w:pPr>
            <w:r w:rsidRPr="007F51E4">
              <w:rPr>
                <w:rFonts w:ascii="Calibri" w:eastAsia="Times New Roman" w:hAnsi="Calibri" w:cs="Calibri"/>
                <w:color w:val="000000"/>
                <w:sz w:val="24"/>
                <w:szCs w:val="24"/>
                <w:lang w:eastAsia="en-GB"/>
              </w:rPr>
              <w:t>£28.395</w:t>
            </w:r>
          </w:p>
        </w:tc>
        <w:tc>
          <w:tcPr>
            <w:tcW w:w="1280" w:type="dxa"/>
            <w:tcBorders>
              <w:top w:val="nil"/>
              <w:left w:val="nil"/>
              <w:bottom w:val="nil"/>
              <w:right w:val="single" w:sz="8" w:space="0" w:color="auto"/>
            </w:tcBorders>
            <w:shd w:val="clear" w:color="auto" w:fill="auto"/>
            <w:noWrap/>
            <w:vAlign w:val="bottom"/>
            <w:hideMark/>
          </w:tcPr>
          <w:p w14:paraId="69AF9FCA" w14:textId="77777777" w:rsidR="007F51E4" w:rsidRPr="007F51E4" w:rsidRDefault="007F51E4" w:rsidP="007F51E4">
            <w:pPr>
              <w:spacing w:after="0" w:line="240" w:lineRule="auto"/>
              <w:jc w:val="right"/>
              <w:rPr>
                <w:rFonts w:ascii="Calibri" w:eastAsia="Times New Roman" w:hAnsi="Calibri" w:cs="Calibri"/>
                <w:color w:val="000000"/>
                <w:sz w:val="24"/>
                <w:szCs w:val="24"/>
                <w:lang w:eastAsia="en-GB"/>
              </w:rPr>
            </w:pPr>
            <w:r w:rsidRPr="007F51E4">
              <w:rPr>
                <w:rFonts w:ascii="Calibri" w:eastAsia="Times New Roman" w:hAnsi="Calibri" w:cs="Calibri"/>
                <w:color w:val="000000"/>
                <w:sz w:val="24"/>
                <w:szCs w:val="24"/>
                <w:lang w:eastAsia="en-GB"/>
              </w:rPr>
              <w:t>£30.623</w:t>
            </w:r>
          </w:p>
        </w:tc>
      </w:tr>
      <w:tr w:rsidR="007F51E4" w:rsidRPr="007F51E4" w14:paraId="58139DB6" w14:textId="77777777" w:rsidTr="007F51E4">
        <w:trPr>
          <w:trHeight w:val="315"/>
        </w:trPr>
        <w:tc>
          <w:tcPr>
            <w:tcW w:w="2840" w:type="dxa"/>
            <w:tcBorders>
              <w:top w:val="nil"/>
              <w:left w:val="single" w:sz="8" w:space="0" w:color="auto"/>
              <w:bottom w:val="nil"/>
              <w:right w:val="single" w:sz="8" w:space="0" w:color="auto"/>
            </w:tcBorders>
            <w:shd w:val="clear" w:color="auto" w:fill="auto"/>
            <w:vAlign w:val="bottom"/>
            <w:hideMark/>
          </w:tcPr>
          <w:p w14:paraId="26C57DAE" w14:textId="77777777" w:rsidR="007F51E4" w:rsidRPr="007F51E4" w:rsidRDefault="007F51E4" w:rsidP="007F51E4">
            <w:pPr>
              <w:spacing w:after="0" w:line="240" w:lineRule="auto"/>
              <w:rPr>
                <w:rFonts w:ascii="Calibri" w:eastAsia="Times New Roman" w:hAnsi="Calibri" w:cs="Calibri"/>
                <w:color w:val="000000"/>
                <w:sz w:val="24"/>
                <w:szCs w:val="24"/>
                <w:lang w:eastAsia="en-GB"/>
              </w:rPr>
            </w:pPr>
            <w:r w:rsidRPr="007F51E4">
              <w:rPr>
                <w:rFonts w:ascii="Calibri" w:eastAsia="Times New Roman" w:hAnsi="Calibri" w:cs="Calibri"/>
                <w:color w:val="000000"/>
                <w:sz w:val="24"/>
                <w:szCs w:val="24"/>
                <w:lang w:eastAsia="en-GB"/>
              </w:rPr>
              <w:t>Non-cash</w:t>
            </w:r>
          </w:p>
        </w:tc>
        <w:tc>
          <w:tcPr>
            <w:tcW w:w="1180" w:type="dxa"/>
            <w:tcBorders>
              <w:top w:val="nil"/>
              <w:left w:val="nil"/>
              <w:bottom w:val="nil"/>
              <w:right w:val="single" w:sz="8" w:space="0" w:color="auto"/>
            </w:tcBorders>
            <w:shd w:val="clear" w:color="auto" w:fill="auto"/>
            <w:noWrap/>
            <w:vAlign w:val="bottom"/>
            <w:hideMark/>
          </w:tcPr>
          <w:p w14:paraId="017341C0" w14:textId="77777777" w:rsidR="007F51E4" w:rsidRPr="007F51E4" w:rsidRDefault="007F51E4" w:rsidP="007F51E4">
            <w:pPr>
              <w:spacing w:after="0" w:line="240" w:lineRule="auto"/>
              <w:jc w:val="right"/>
              <w:rPr>
                <w:rFonts w:ascii="Calibri" w:eastAsia="Times New Roman" w:hAnsi="Calibri" w:cs="Calibri"/>
                <w:color w:val="000000"/>
                <w:sz w:val="24"/>
                <w:szCs w:val="24"/>
                <w:lang w:eastAsia="en-GB"/>
              </w:rPr>
            </w:pPr>
            <w:r w:rsidRPr="007F51E4">
              <w:rPr>
                <w:rFonts w:ascii="Calibri" w:eastAsia="Times New Roman" w:hAnsi="Calibri" w:cs="Calibri"/>
                <w:color w:val="000000"/>
                <w:sz w:val="24"/>
                <w:szCs w:val="24"/>
                <w:lang w:eastAsia="en-GB"/>
              </w:rPr>
              <w:t>£2.150</w:t>
            </w:r>
          </w:p>
        </w:tc>
        <w:tc>
          <w:tcPr>
            <w:tcW w:w="1280" w:type="dxa"/>
            <w:tcBorders>
              <w:top w:val="nil"/>
              <w:left w:val="nil"/>
              <w:bottom w:val="nil"/>
              <w:right w:val="single" w:sz="8" w:space="0" w:color="auto"/>
            </w:tcBorders>
            <w:shd w:val="clear" w:color="auto" w:fill="auto"/>
            <w:noWrap/>
            <w:vAlign w:val="bottom"/>
            <w:hideMark/>
          </w:tcPr>
          <w:p w14:paraId="3DAE0571" w14:textId="77777777" w:rsidR="007F51E4" w:rsidRPr="007F51E4" w:rsidRDefault="007F51E4" w:rsidP="007F51E4">
            <w:pPr>
              <w:spacing w:after="0" w:line="240" w:lineRule="auto"/>
              <w:jc w:val="right"/>
              <w:rPr>
                <w:rFonts w:ascii="Calibri" w:eastAsia="Times New Roman" w:hAnsi="Calibri" w:cs="Calibri"/>
                <w:color w:val="000000"/>
                <w:sz w:val="24"/>
                <w:szCs w:val="24"/>
                <w:lang w:eastAsia="en-GB"/>
              </w:rPr>
            </w:pPr>
            <w:r w:rsidRPr="007F51E4">
              <w:rPr>
                <w:rFonts w:ascii="Calibri" w:eastAsia="Times New Roman" w:hAnsi="Calibri" w:cs="Calibri"/>
                <w:color w:val="000000"/>
                <w:sz w:val="24"/>
                <w:szCs w:val="24"/>
                <w:lang w:eastAsia="en-GB"/>
              </w:rPr>
              <w:t>£2.150</w:t>
            </w:r>
          </w:p>
        </w:tc>
      </w:tr>
      <w:tr w:rsidR="007F51E4" w:rsidRPr="007F51E4" w14:paraId="446684AE" w14:textId="77777777" w:rsidTr="007F51E4">
        <w:trPr>
          <w:trHeight w:val="315"/>
        </w:trPr>
        <w:tc>
          <w:tcPr>
            <w:tcW w:w="2840" w:type="dxa"/>
            <w:tcBorders>
              <w:top w:val="nil"/>
              <w:left w:val="single" w:sz="8" w:space="0" w:color="auto"/>
              <w:bottom w:val="nil"/>
              <w:right w:val="single" w:sz="8" w:space="0" w:color="auto"/>
            </w:tcBorders>
            <w:shd w:val="clear" w:color="auto" w:fill="auto"/>
            <w:vAlign w:val="bottom"/>
            <w:hideMark/>
          </w:tcPr>
          <w:p w14:paraId="0396365F" w14:textId="77777777" w:rsidR="007F51E4" w:rsidRPr="007F51E4" w:rsidRDefault="007F51E4" w:rsidP="007F51E4">
            <w:pPr>
              <w:spacing w:after="0" w:line="240" w:lineRule="auto"/>
              <w:rPr>
                <w:rFonts w:ascii="Calibri" w:eastAsia="Times New Roman" w:hAnsi="Calibri" w:cs="Calibri"/>
                <w:color w:val="000000"/>
                <w:sz w:val="24"/>
                <w:szCs w:val="24"/>
                <w:lang w:eastAsia="en-GB"/>
              </w:rPr>
            </w:pPr>
            <w:r w:rsidRPr="007F51E4">
              <w:rPr>
                <w:rFonts w:ascii="Calibri" w:eastAsia="Times New Roman" w:hAnsi="Calibri" w:cs="Calibri"/>
                <w:color w:val="000000"/>
                <w:sz w:val="24"/>
                <w:szCs w:val="24"/>
                <w:lang w:eastAsia="en-GB"/>
              </w:rPr>
              <w:t>Capital</w:t>
            </w:r>
          </w:p>
        </w:tc>
        <w:tc>
          <w:tcPr>
            <w:tcW w:w="1180" w:type="dxa"/>
            <w:tcBorders>
              <w:top w:val="nil"/>
              <w:left w:val="nil"/>
              <w:bottom w:val="nil"/>
              <w:right w:val="single" w:sz="8" w:space="0" w:color="auto"/>
            </w:tcBorders>
            <w:shd w:val="clear" w:color="auto" w:fill="auto"/>
            <w:noWrap/>
            <w:vAlign w:val="bottom"/>
            <w:hideMark/>
          </w:tcPr>
          <w:p w14:paraId="34B09987" w14:textId="77777777" w:rsidR="007F51E4" w:rsidRPr="007F51E4" w:rsidRDefault="007F51E4" w:rsidP="007F51E4">
            <w:pPr>
              <w:spacing w:after="0" w:line="240" w:lineRule="auto"/>
              <w:jc w:val="right"/>
              <w:rPr>
                <w:rFonts w:ascii="Calibri" w:eastAsia="Times New Roman" w:hAnsi="Calibri" w:cs="Calibri"/>
                <w:color w:val="000000"/>
                <w:sz w:val="24"/>
                <w:szCs w:val="24"/>
                <w:lang w:eastAsia="en-GB"/>
              </w:rPr>
            </w:pPr>
            <w:r w:rsidRPr="007F51E4">
              <w:rPr>
                <w:rFonts w:ascii="Calibri" w:eastAsia="Times New Roman" w:hAnsi="Calibri" w:cs="Calibri"/>
                <w:color w:val="000000"/>
                <w:sz w:val="24"/>
                <w:szCs w:val="24"/>
                <w:lang w:eastAsia="en-GB"/>
              </w:rPr>
              <w:t>£2.450</w:t>
            </w:r>
          </w:p>
        </w:tc>
        <w:tc>
          <w:tcPr>
            <w:tcW w:w="1280" w:type="dxa"/>
            <w:tcBorders>
              <w:top w:val="nil"/>
              <w:left w:val="nil"/>
              <w:bottom w:val="nil"/>
              <w:right w:val="single" w:sz="8" w:space="0" w:color="auto"/>
            </w:tcBorders>
            <w:shd w:val="clear" w:color="auto" w:fill="auto"/>
            <w:noWrap/>
            <w:vAlign w:val="bottom"/>
            <w:hideMark/>
          </w:tcPr>
          <w:p w14:paraId="75FEA0AA" w14:textId="77777777" w:rsidR="007F51E4" w:rsidRPr="007F51E4" w:rsidRDefault="007F51E4" w:rsidP="007F51E4">
            <w:pPr>
              <w:spacing w:after="0" w:line="240" w:lineRule="auto"/>
              <w:jc w:val="right"/>
              <w:rPr>
                <w:rFonts w:ascii="Calibri" w:eastAsia="Times New Roman" w:hAnsi="Calibri" w:cs="Calibri"/>
                <w:color w:val="000000"/>
                <w:sz w:val="24"/>
                <w:szCs w:val="24"/>
                <w:lang w:eastAsia="en-GB"/>
              </w:rPr>
            </w:pPr>
            <w:r w:rsidRPr="007F51E4">
              <w:rPr>
                <w:rFonts w:ascii="Calibri" w:eastAsia="Times New Roman" w:hAnsi="Calibri" w:cs="Calibri"/>
                <w:color w:val="000000"/>
                <w:sz w:val="24"/>
                <w:szCs w:val="24"/>
                <w:lang w:eastAsia="en-GB"/>
              </w:rPr>
              <w:t>£1.800</w:t>
            </w:r>
          </w:p>
        </w:tc>
      </w:tr>
      <w:tr w:rsidR="007F51E4" w:rsidRPr="007F51E4" w14:paraId="32A75DF1" w14:textId="77777777" w:rsidTr="007F51E4">
        <w:trPr>
          <w:trHeight w:val="315"/>
        </w:trPr>
        <w:tc>
          <w:tcPr>
            <w:tcW w:w="2840" w:type="dxa"/>
            <w:tcBorders>
              <w:top w:val="nil"/>
              <w:left w:val="single" w:sz="8" w:space="0" w:color="auto"/>
              <w:bottom w:val="nil"/>
              <w:right w:val="single" w:sz="8" w:space="0" w:color="auto"/>
            </w:tcBorders>
            <w:shd w:val="clear" w:color="auto" w:fill="auto"/>
            <w:vAlign w:val="bottom"/>
            <w:hideMark/>
          </w:tcPr>
          <w:p w14:paraId="2BFCE8D8" w14:textId="77777777" w:rsidR="007F51E4" w:rsidRPr="007F51E4" w:rsidRDefault="007F51E4" w:rsidP="007F51E4">
            <w:pPr>
              <w:spacing w:after="0" w:line="240" w:lineRule="auto"/>
              <w:rPr>
                <w:rFonts w:ascii="Calibri" w:eastAsia="Times New Roman" w:hAnsi="Calibri" w:cs="Calibri"/>
                <w:color w:val="000000"/>
                <w:sz w:val="24"/>
                <w:szCs w:val="24"/>
                <w:lang w:eastAsia="en-GB"/>
              </w:rPr>
            </w:pPr>
            <w:r w:rsidRPr="007F51E4">
              <w:rPr>
                <w:rFonts w:ascii="Calibri" w:eastAsia="Times New Roman" w:hAnsi="Calibri" w:cs="Calibri"/>
                <w:color w:val="000000"/>
                <w:sz w:val="24"/>
                <w:szCs w:val="24"/>
                <w:lang w:eastAsia="en-GB"/>
              </w:rPr>
              <w:t>JNCC (Ring-fenced)</w:t>
            </w:r>
          </w:p>
        </w:tc>
        <w:tc>
          <w:tcPr>
            <w:tcW w:w="1180" w:type="dxa"/>
            <w:tcBorders>
              <w:top w:val="nil"/>
              <w:left w:val="nil"/>
              <w:bottom w:val="nil"/>
              <w:right w:val="single" w:sz="8" w:space="0" w:color="auto"/>
            </w:tcBorders>
            <w:shd w:val="clear" w:color="auto" w:fill="auto"/>
            <w:noWrap/>
            <w:vAlign w:val="bottom"/>
            <w:hideMark/>
          </w:tcPr>
          <w:p w14:paraId="207D73F2" w14:textId="77777777" w:rsidR="007F51E4" w:rsidRPr="007F51E4" w:rsidRDefault="007F51E4" w:rsidP="007F51E4">
            <w:pPr>
              <w:spacing w:after="0" w:line="240" w:lineRule="auto"/>
              <w:jc w:val="right"/>
              <w:rPr>
                <w:rFonts w:ascii="Calibri" w:eastAsia="Times New Roman" w:hAnsi="Calibri" w:cs="Calibri"/>
                <w:color w:val="000000"/>
                <w:sz w:val="24"/>
                <w:szCs w:val="24"/>
                <w:lang w:eastAsia="en-GB"/>
              </w:rPr>
            </w:pPr>
            <w:r w:rsidRPr="007F51E4">
              <w:rPr>
                <w:rFonts w:ascii="Calibri" w:eastAsia="Times New Roman" w:hAnsi="Calibri" w:cs="Calibri"/>
                <w:color w:val="000000"/>
                <w:sz w:val="24"/>
                <w:szCs w:val="24"/>
                <w:lang w:eastAsia="en-GB"/>
              </w:rPr>
              <w:t>£1.018</w:t>
            </w:r>
          </w:p>
        </w:tc>
        <w:tc>
          <w:tcPr>
            <w:tcW w:w="1280" w:type="dxa"/>
            <w:tcBorders>
              <w:top w:val="nil"/>
              <w:left w:val="nil"/>
              <w:bottom w:val="nil"/>
              <w:right w:val="single" w:sz="8" w:space="0" w:color="auto"/>
            </w:tcBorders>
            <w:shd w:val="clear" w:color="auto" w:fill="auto"/>
            <w:noWrap/>
            <w:vAlign w:val="bottom"/>
            <w:hideMark/>
          </w:tcPr>
          <w:p w14:paraId="07D5DDB7" w14:textId="77777777" w:rsidR="007F51E4" w:rsidRPr="007F51E4" w:rsidRDefault="007F51E4" w:rsidP="007F51E4">
            <w:pPr>
              <w:spacing w:after="0" w:line="240" w:lineRule="auto"/>
              <w:jc w:val="right"/>
              <w:rPr>
                <w:rFonts w:ascii="Calibri" w:eastAsia="Times New Roman" w:hAnsi="Calibri" w:cs="Calibri"/>
                <w:color w:val="000000"/>
                <w:sz w:val="24"/>
                <w:szCs w:val="24"/>
                <w:lang w:eastAsia="en-GB"/>
              </w:rPr>
            </w:pPr>
            <w:r w:rsidRPr="007F51E4">
              <w:rPr>
                <w:rFonts w:ascii="Calibri" w:eastAsia="Times New Roman" w:hAnsi="Calibri" w:cs="Calibri"/>
                <w:color w:val="000000"/>
                <w:sz w:val="24"/>
                <w:szCs w:val="24"/>
                <w:lang w:eastAsia="en-GB"/>
              </w:rPr>
              <w:t>£1.018</w:t>
            </w:r>
          </w:p>
        </w:tc>
      </w:tr>
      <w:tr w:rsidR="007F51E4" w:rsidRPr="007F51E4" w14:paraId="18FFE68D" w14:textId="77777777" w:rsidTr="007F51E4">
        <w:trPr>
          <w:trHeight w:val="315"/>
        </w:trPr>
        <w:tc>
          <w:tcPr>
            <w:tcW w:w="2840" w:type="dxa"/>
            <w:tcBorders>
              <w:top w:val="nil"/>
              <w:left w:val="single" w:sz="8" w:space="0" w:color="auto"/>
              <w:bottom w:val="nil"/>
              <w:right w:val="single" w:sz="8" w:space="0" w:color="auto"/>
            </w:tcBorders>
            <w:shd w:val="clear" w:color="auto" w:fill="auto"/>
            <w:vAlign w:val="bottom"/>
            <w:hideMark/>
          </w:tcPr>
          <w:p w14:paraId="59CBC3AF" w14:textId="77777777" w:rsidR="007F51E4" w:rsidRPr="007F51E4" w:rsidRDefault="007F51E4" w:rsidP="007F51E4">
            <w:pPr>
              <w:spacing w:after="0" w:line="240" w:lineRule="auto"/>
              <w:rPr>
                <w:rFonts w:ascii="Calibri" w:eastAsia="Times New Roman" w:hAnsi="Calibri" w:cs="Calibri"/>
                <w:color w:val="000000"/>
                <w:sz w:val="24"/>
                <w:szCs w:val="24"/>
                <w:lang w:eastAsia="en-GB"/>
              </w:rPr>
            </w:pPr>
            <w:r w:rsidRPr="007F51E4">
              <w:rPr>
                <w:rFonts w:ascii="Calibri" w:eastAsia="Times New Roman" w:hAnsi="Calibri" w:cs="Calibri"/>
                <w:color w:val="000000"/>
                <w:sz w:val="24"/>
                <w:szCs w:val="24"/>
                <w:lang w:eastAsia="en-GB"/>
              </w:rPr>
              <w:t>SRDP (Ring-fenced)</w:t>
            </w:r>
          </w:p>
        </w:tc>
        <w:tc>
          <w:tcPr>
            <w:tcW w:w="1180" w:type="dxa"/>
            <w:tcBorders>
              <w:top w:val="nil"/>
              <w:left w:val="nil"/>
              <w:bottom w:val="nil"/>
              <w:right w:val="single" w:sz="8" w:space="0" w:color="auto"/>
            </w:tcBorders>
            <w:shd w:val="clear" w:color="auto" w:fill="auto"/>
            <w:noWrap/>
            <w:vAlign w:val="bottom"/>
            <w:hideMark/>
          </w:tcPr>
          <w:p w14:paraId="791F084E" w14:textId="77777777" w:rsidR="007F51E4" w:rsidRPr="007F51E4" w:rsidRDefault="007F51E4" w:rsidP="007F51E4">
            <w:pPr>
              <w:spacing w:after="0" w:line="240" w:lineRule="auto"/>
              <w:jc w:val="right"/>
              <w:rPr>
                <w:rFonts w:ascii="Calibri" w:eastAsia="Times New Roman" w:hAnsi="Calibri" w:cs="Calibri"/>
                <w:color w:val="000000"/>
                <w:sz w:val="24"/>
                <w:szCs w:val="24"/>
                <w:lang w:eastAsia="en-GB"/>
              </w:rPr>
            </w:pPr>
            <w:r w:rsidRPr="007F51E4">
              <w:rPr>
                <w:rFonts w:ascii="Calibri" w:eastAsia="Times New Roman" w:hAnsi="Calibri" w:cs="Calibri"/>
                <w:color w:val="000000"/>
                <w:sz w:val="24"/>
                <w:szCs w:val="24"/>
                <w:lang w:eastAsia="en-GB"/>
              </w:rPr>
              <w:t>£1.500</w:t>
            </w:r>
          </w:p>
        </w:tc>
        <w:tc>
          <w:tcPr>
            <w:tcW w:w="1280" w:type="dxa"/>
            <w:tcBorders>
              <w:top w:val="nil"/>
              <w:left w:val="nil"/>
              <w:bottom w:val="nil"/>
              <w:right w:val="single" w:sz="8" w:space="0" w:color="auto"/>
            </w:tcBorders>
            <w:shd w:val="clear" w:color="auto" w:fill="auto"/>
            <w:noWrap/>
            <w:vAlign w:val="bottom"/>
            <w:hideMark/>
          </w:tcPr>
          <w:p w14:paraId="368EA294" w14:textId="77777777" w:rsidR="007F51E4" w:rsidRPr="007F51E4" w:rsidRDefault="007F51E4" w:rsidP="007F51E4">
            <w:pPr>
              <w:spacing w:after="0" w:line="240" w:lineRule="auto"/>
              <w:jc w:val="right"/>
              <w:rPr>
                <w:rFonts w:ascii="Calibri" w:eastAsia="Times New Roman" w:hAnsi="Calibri" w:cs="Calibri"/>
                <w:color w:val="000000"/>
                <w:sz w:val="24"/>
                <w:szCs w:val="24"/>
                <w:lang w:eastAsia="en-GB"/>
              </w:rPr>
            </w:pPr>
            <w:r w:rsidRPr="007F51E4">
              <w:rPr>
                <w:rFonts w:ascii="Calibri" w:eastAsia="Times New Roman" w:hAnsi="Calibri" w:cs="Calibri"/>
                <w:color w:val="000000"/>
                <w:sz w:val="24"/>
                <w:szCs w:val="24"/>
                <w:lang w:eastAsia="en-GB"/>
              </w:rPr>
              <w:t>£1.500</w:t>
            </w:r>
          </w:p>
        </w:tc>
      </w:tr>
      <w:tr w:rsidR="007F51E4" w:rsidRPr="007F51E4" w14:paraId="3B586198" w14:textId="77777777" w:rsidTr="007F51E4">
        <w:trPr>
          <w:trHeight w:val="315"/>
        </w:trPr>
        <w:tc>
          <w:tcPr>
            <w:tcW w:w="2840" w:type="dxa"/>
            <w:tcBorders>
              <w:top w:val="nil"/>
              <w:left w:val="single" w:sz="8" w:space="0" w:color="auto"/>
              <w:bottom w:val="nil"/>
              <w:right w:val="single" w:sz="8" w:space="0" w:color="auto"/>
            </w:tcBorders>
            <w:shd w:val="clear" w:color="auto" w:fill="auto"/>
            <w:vAlign w:val="bottom"/>
            <w:hideMark/>
          </w:tcPr>
          <w:p w14:paraId="2C3C8072" w14:textId="77777777" w:rsidR="007F51E4" w:rsidRPr="007F51E4" w:rsidRDefault="007F51E4" w:rsidP="007F51E4">
            <w:pPr>
              <w:spacing w:after="0" w:line="240" w:lineRule="auto"/>
              <w:rPr>
                <w:rFonts w:ascii="Calibri" w:eastAsia="Times New Roman" w:hAnsi="Calibri" w:cs="Calibri"/>
                <w:color w:val="000000"/>
                <w:sz w:val="24"/>
                <w:szCs w:val="24"/>
                <w:lang w:eastAsia="en-GB"/>
              </w:rPr>
            </w:pPr>
            <w:proofErr w:type="spellStart"/>
            <w:r w:rsidRPr="007F51E4">
              <w:rPr>
                <w:rFonts w:ascii="Calibri" w:eastAsia="Times New Roman" w:hAnsi="Calibri" w:cs="Calibri"/>
                <w:color w:val="000000"/>
                <w:sz w:val="24"/>
                <w:szCs w:val="24"/>
                <w:lang w:eastAsia="en-GB"/>
              </w:rPr>
              <w:t>Scotwind</w:t>
            </w:r>
            <w:proofErr w:type="spellEnd"/>
            <w:r w:rsidRPr="007F51E4">
              <w:rPr>
                <w:rFonts w:ascii="Calibri" w:eastAsia="Times New Roman" w:hAnsi="Calibri" w:cs="Calibri"/>
                <w:color w:val="000000"/>
                <w:sz w:val="24"/>
                <w:szCs w:val="24"/>
                <w:lang w:eastAsia="en-GB"/>
              </w:rPr>
              <w:t xml:space="preserve"> Funding</w:t>
            </w:r>
          </w:p>
        </w:tc>
        <w:tc>
          <w:tcPr>
            <w:tcW w:w="1180" w:type="dxa"/>
            <w:tcBorders>
              <w:top w:val="nil"/>
              <w:left w:val="nil"/>
              <w:bottom w:val="nil"/>
              <w:right w:val="single" w:sz="8" w:space="0" w:color="auto"/>
            </w:tcBorders>
            <w:shd w:val="clear" w:color="auto" w:fill="auto"/>
            <w:noWrap/>
            <w:vAlign w:val="bottom"/>
            <w:hideMark/>
          </w:tcPr>
          <w:p w14:paraId="28186B5C" w14:textId="77777777" w:rsidR="007F51E4" w:rsidRPr="007F51E4" w:rsidRDefault="007F51E4" w:rsidP="007F51E4">
            <w:pPr>
              <w:spacing w:after="0" w:line="240" w:lineRule="auto"/>
              <w:jc w:val="right"/>
              <w:rPr>
                <w:rFonts w:ascii="Calibri" w:eastAsia="Times New Roman" w:hAnsi="Calibri" w:cs="Calibri"/>
                <w:color w:val="000000"/>
                <w:sz w:val="24"/>
                <w:szCs w:val="24"/>
                <w:lang w:eastAsia="en-GB"/>
              </w:rPr>
            </w:pPr>
            <w:r w:rsidRPr="007F51E4">
              <w:rPr>
                <w:rFonts w:ascii="Calibri" w:eastAsia="Times New Roman" w:hAnsi="Calibri" w:cs="Calibri"/>
                <w:color w:val="000000"/>
                <w:sz w:val="24"/>
                <w:szCs w:val="24"/>
                <w:lang w:eastAsia="en-GB"/>
              </w:rPr>
              <w:t>£0.000</w:t>
            </w:r>
          </w:p>
        </w:tc>
        <w:tc>
          <w:tcPr>
            <w:tcW w:w="1280" w:type="dxa"/>
            <w:tcBorders>
              <w:top w:val="nil"/>
              <w:left w:val="nil"/>
              <w:bottom w:val="nil"/>
              <w:right w:val="single" w:sz="8" w:space="0" w:color="auto"/>
            </w:tcBorders>
            <w:shd w:val="clear" w:color="auto" w:fill="auto"/>
            <w:noWrap/>
            <w:vAlign w:val="bottom"/>
            <w:hideMark/>
          </w:tcPr>
          <w:p w14:paraId="4BDB6902" w14:textId="77777777" w:rsidR="007F51E4" w:rsidRPr="007F51E4" w:rsidRDefault="007F51E4" w:rsidP="007F51E4">
            <w:pPr>
              <w:spacing w:after="0" w:line="240" w:lineRule="auto"/>
              <w:jc w:val="right"/>
              <w:rPr>
                <w:rFonts w:ascii="Calibri" w:eastAsia="Times New Roman" w:hAnsi="Calibri" w:cs="Calibri"/>
                <w:color w:val="000000"/>
                <w:sz w:val="24"/>
                <w:szCs w:val="24"/>
                <w:lang w:eastAsia="en-GB"/>
              </w:rPr>
            </w:pPr>
            <w:r w:rsidRPr="007F51E4">
              <w:rPr>
                <w:rFonts w:ascii="Calibri" w:eastAsia="Times New Roman" w:hAnsi="Calibri" w:cs="Calibri"/>
                <w:color w:val="000000"/>
                <w:sz w:val="24"/>
                <w:szCs w:val="24"/>
                <w:lang w:eastAsia="en-GB"/>
              </w:rPr>
              <w:t>£0.750</w:t>
            </w:r>
          </w:p>
        </w:tc>
      </w:tr>
      <w:tr w:rsidR="007F51E4" w:rsidRPr="007F51E4" w14:paraId="0928ADB7" w14:textId="77777777" w:rsidTr="007F51E4">
        <w:trPr>
          <w:trHeight w:val="315"/>
        </w:trPr>
        <w:tc>
          <w:tcPr>
            <w:tcW w:w="2840" w:type="dxa"/>
            <w:tcBorders>
              <w:top w:val="nil"/>
              <w:left w:val="single" w:sz="8" w:space="0" w:color="auto"/>
              <w:bottom w:val="nil"/>
              <w:right w:val="single" w:sz="8" w:space="0" w:color="auto"/>
            </w:tcBorders>
            <w:shd w:val="clear" w:color="auto" w:fill="auto"/>
            <w:vAlign w:val="bottom"/>
            <w:hideMark/>
          </w:tcPr>
          <w:p w14:paraId="48A4E553" w14:textId="77777777" w:rsidR="007F51E4" w:rsidRPr="007F51E4" w:rsidRDefault="007F51E4" w:rsidP="007F51E4">
            <w:pPr>
              <w:spacing w:after="0" w:line="240" w:lineRule="auto"/>
              <w:rPr>
                <w:rFonts w:ascii="Calibri" w:eastAsia="Times New Roman" w:hAnsi="Calibri" w:cs="Calibri"/>
                <w:color w:val="000000"/>
                <w:sz w:val="24"/>
                <w:szCs w:val="24"/>
                <w:lang w:eastAsia="en-GB"/>
              </w:rPr>
            </w:pPr>
            <w:r w:rsidRPr="007F51E4">
              <w:rPr>
                <w:rFonts w:ascii="Calibri" w:eastAsia="Times New Roman" w:hAnsi="Calibri" w:cs="Calibri"/>
                <w:color w:val="000000"/>
                <w:sz w:val="24"/>
                <w:szCs w:val="24"/>
                <w:lang w:eastAsia="en-GB"/>
              </w:rPr>
              <w:t>Nature Restoration Fund</w:t>
            </w:r>
          </w:p>
        </w:tc>
        <w:tc>
          <w:tcPr>
            <w:tcW w:w="1180" w:type="dxa"/>
            <w:tcBorders>
              <w:top w:val="nil"/>
              <w:left w:val="nil"/>
              <w:bottom w:val="nil"/>
              <w:right w:val="single" w:sz="8" w:space="0" w:color="auto"/>
            </w:tcBorders>
            <w:shd w:val="clear" w:color="auto" w:fill="auto"/>
            <w:noWrap/>
            <w:vAlign w:val="bottom"/>
            <w:hideMark/>
          </w:tcPr>
          <w:p w14:paraId="78FE8A93" w14:textId="77777777" w:rsidR="007F51E4" w:rsidRPr="007F51E4" w:rsidRDefault="007F51E4" w:rsidP="007F51E4">
            <w:pPr>
              <w:spacing w:after="0" w:line="240" w:lineRule="auto"/>
              <w:jc w:val="right"/>
              <w:rPr>
                <w:rFonts w:ascii="Calibri" w:eastAsia="Times New Roman" w:hAnsi="Calibri" w:cs="Calibri"/>
                <w:color w:val="000000"/>
                <w:sz w:val="24"/>
                <w:szCs w:val="24"/>
                <w:lang w:eastAsia="en-GB"/>
              </w:rPr>
            </w:pPr>
            <w:r w:rsidRPr="007F51E4">
              <w:rPr>
                <w:rFonts w:ascii="Calibri" w:eastAsia="Times New Roman" w:hAnsi="Calibri" w:cs="Calibri"/>
                <w:color w:val="000000"/>
                <w:sz w:val="24"/>
                <w:szCs w:val="24"/>
                <w:lang w:eastAsia="en-GB"/>
              </w:rPr>
              <w:t>£5.000</w:t>
            </w:r>
          </w:p>
        </w:tc>
        <w:tc>
          <w:tcPr>
            <w:tcW w:w="1280" w:type="dxa"/>
            <w:tcBorders>
              <w:top w:val="nil"/>
              <w:left w:val="nil"/>
              <w:bottom w:val="nil"/>
              <w:right w:val="single" w:sz="8" w:space="0" w:color="auto"/>
            </w:tcBorders>
            <w:shd w:val="clear" w:color="auto" w:fill="auto"/>
            <w:noWrap/>
            <w:vAlign w:val="bottom"/>
            <w:hideMark/>
          </w:tcPr>
          <w:p w14:paraId="5817190B" w14:textId="77777777" w:rsidR="007F51E4" w:rsidRPr="007F51E4" w:rsidRDefault="007F51E4" w:rsidP="007F51E4">
            <w:pPr>
              <w:spacing w:after="0" w:line="240" w:lineRule="auto"/>
              <w:jc w:val="right"/>
              <w:rPr>
                <w:rFonts w:ascii="Calibri" w:eastAsia="Times New Roman" w:hAnsi="Calibri" w:cs="Calibri"/>
                <w:color w:val="000000"/>
                <w:sz w:val="24"/>
                <w:szCs w:val="24"/>
                <w:lang w:eastAsia="en-GB"/>
              </w:rPr>
            </w:pPr>
            <w:r w:rsidRPr="007F51E4">
              <w:rPr>
                <w:rFonts w:ascii="Calibri" w:eastAsia="Times New Roman" w:hAnsi="Calibri" w:cs="Calibri"/>
                <w:color w:val="000000"/>
                <w:sz w:val="24"/>
                <w:szCs w:val="24"/>
                <w:lang w:eastAsia="en-GB"/>
              </w:rPr>
              <w:t>£13.750</w:t>
            </w:r>
          </w:p>
        </w:tc>
      </w:tr>
      <w:tr w:rsidR="007F51E4" w:rsidRPr="007F51E4" w14:paraId="1CB219CA" w14:textId="77777777" w:rsidTr="007F51E4">
        <w:trPr>
          <w:trHeight w:val="645"/>
        </w:trPr>
        <w:tc>
          <w:tcPr>
            <w:tcW w:w="2840" w:type="dxa"/>
            <w:tcBorders>
              <w:top w:val="nil"/>
              <w:left w:val="single" w:sz="8" w:space="0" w:color="auto"/>
              <w:bottom w:val="single" w:sz="8" w:space="0" w:color="auto"/>
              <w:right w:val="single" w:sz="8" w:space="0" w:color="auto"/>
            </w:tcBorders>
            <w:shd w:val="clear" w:color="auto" w:fill="auto"/>
            <w:vAlign w:val="bottom"/>
            <w:hideMark/>
          </w:tcPr>
          <w:p w14:paraId="789CFC7A" w14:textId="77777777" w:rsidR="007F51E4" w:rsidRPr="007F51E4" w:rsidRDefault="007F51E4" w:rsidP="007F51E4">
            <w:pPr>
              <w:spacing w:after="0" w:line="240" w:lineRule="auto"/>
              <w:rPr>
                <w:rFonts w:ascii="Calibri" w:eastAsia="Times New Roman" w:hAnsi="Calibri" w:cs="Calibri"/>
                <w:color w:val="000000"/>
                <w:sz w:val="24"/>
                <w:szCs w:val="24"/>
                <w:lang w:eastAsia="en-GB"/>
              </w:rPr>
            </w:pPr>
            <w:r w:rsidRPr="007F51E4">
              <w:rPr>
                <w:rFonts w:ascii="Calibri" w:eastAsia="Times New Roman" w:hAnsi="Calibri" w:cs="Calibri"/>
                <w:color w:val="000000"/>
                <w:sz w:val="24"/>
                <w:szCs w:val="24"/>
                <w:lang w:eastAsia="en-GB"/>
              </w:rPr>
              <w:t>Biodiversity Challenge Fund (Ring-fenced)</w:t>
            </w:r>
          </w:p>
        </w:tc>
        <w:tc>
          <w:tcPr>
            <w:tcW w:w="1180" w:type="dxa"/>
            <w:tcBorders>
              <w:top w:val="nil"/>
              <w:left w:val="nil"/>
              <w:bottom w:val="single" w:sz="8" w:space="0" w:color="auto"/>
              <w:right w:val="single" w:sz="8" w:space="0" w:color="auto"/>
            </w:tcBorders>
            <w:shd w:val="clear" w:color="auto" w:fill="auto"/>
            <w:noWrap/>
            <w:vAlign w:val="bottom"/>
            <w:hideMark/>
          </w:tcPr>
          <w:p w14:paraId="398EBA99" w14:textId="77777777" w:rsidR="007F51E4" w:rsidRPr="007F51E4" w:rsidRDefault="007F51E4" w:rsidP="007F51E4">
            <w:pPr>
              <w:spacing w:after="0" w:line="240" w:lineRule="auto"/>
              <w:jc w:val="right"/>
              <w:rPr>
                <w:rFonts w:ascii="Calibri" w:eastAsia="Times New Roman" w:hAnsi="Calibri" w:cs="Calibri"/>
                <w:color w:val="000000"/>
                <w:sz w:val="24"/>
                <w:szCs w:val="24"/>
                <w:lang w:eastAsia="en-GB"/>
              </w:rPr>
            </w:pPr>
            <w:r w:rsidRPr="007F51E4">
              <w:rPr>
                <w:rFonts w:ascii="Calibri" w:eastAsia="Times New Roman" w:hAnsi="Calibri" w:cs="Calibri"/>
                <w:color w:val="000000"/>
                <w:sz w:val="24"/>
                <w:szCs w:val="24"/>
                <w:lang w:eastAsia="en-GB"/>
              </w:rPr>
              <w:t>£1.000</w:t>
            </w:r>
          </w:p>
        </w:tc>
        <w:tc>
          <w:tcPr>
            <w:tcW w:w="1280" w:type="dxa"/>
            <w:tcBorders>
              <w:top w:val="nil"/>
              <w:left w:val="nil"/>
              <w:bottom w:val="single" w:sz="8" w:space="0" w:color="auto"/>
              <w:right w:val="single" w:sz="8" w:space="0" w:color="auto"/>
            </w:tcBorders>
            <w:shd w:val="clear" w:color="auto" w:fill="auto"/>
            <w:noWrap/>
            <w:vAlign w:val="bottom"/>
            <w:hideMark/>
          </w:tcPr>
          <w:p w14:paraId="3399572D" w14:textId="77777777" w:rsidR="007F51E4" w:rsidRPr="007F51E4" w:rsidRDefault="007F51E4" w:rsidP="007F51E4">
            <w:pPr>
              <w:spacing w:after="0" w:line="240" w:lineRule="auto"/>
              <w:jc w:val="right"/>
              <w:rPr>
                <w:rFonts w:ascii="Calibri" w:eastAsia="Times New Roman" w:hAnsi="Calibri" w:cs="Calibri"/>
                <w:color w:val="000000"/>
                <w:sz w:val="24"/>
                <w:szCs w:val="24"/>
                <w:lang w:eastAsia="en-GB"/>
              </w:rPr>
            </w:pPr>
            <w:r w:rsidRPr="007F51E4">
              <w:rPr>
                <w:rFonts w:ascii="Calibri" w:eastAsia="Times New Roman" w:hAnsi="Calibri" w:cs="Calibri"/>
                <w:color w:val="000000"/>
                <w:sz w:val="24"/>
                <w:szCs w:val="24"/>
                <w:lang w:eastAsia="en-GB"/>
              </w:rPr>
              <w:t>£0.000</w:t>
            </w:r>
          </w:p>
        </w:tc>
      </w:tr>
      <w:tr w:rsidR="007F51E4" w:rsidRPr="007F51E4" w14:paraId="7770F689" w14:textId="77777777" w:rsidTr="007F51E4">
        <w:trPr>
          <w:trHeight w:val="315"/>
        </w:trPr>
        <w:tc>
          <w:tcPr>
            <w:tcW w:w="2840" w:type="dxa"/>
            <w:tcBorders>
              <w:top w:val="nil"/>
              <w:left w:val="single" w:sz="8" w:space="0" w:color="auto"/>
              <w:bottom w:val="nil"/>
              <w:right w:val="single" w:sz="8" w:space="0" w:color="auto"/>
            </w:tcBorders>
            <w:shd w:val="clear" w:color="auto" w:fill="auto"/>
            <w:vAlign w:val="bottom"/>
            <w:hideMark/>
          </w:tcPr>
          <w:p w14:paraId="779415F3" w14:textId="77777777" w:rsidR="007F51E4" w:rsidRPr="007F51E4" w:rsidRDefault="007F51E4" w:rsidP="007F51E4">
            <w:pPr>
              <w:spacing w:after="0" w:line="240" w:lineRule="auto"/>
              <w:rPr>
                <w:rFonts w:ascii="Calibri" w:eastAsia="Times New Roman" w:hAnsi="Calibri" w:cs="Calibri"/>
                <w:b/>
                <w:bCs/>
                <w:color w:val="000000"/>
                <w:sz w:val="24"/>
                <w:szCs w:val="24"/>
                <w:lang w:eastAsia="en-GB"/>
              </w:rPr>
            </w:pPr>
            <w:r w:rsidRPr="007F51E4">
              <w:rPr>
                <w:rFonts w:ascii="Calibri" w:eastAsia="Times New Roman" w:hAnsi="Calibri" w:cs="Calibri"/>
                <w:b/>
                <w:bCs/>
                <w:color w:val="000000"/>
                <w:sz w:val="24"/>
                <w:szCs w:val="24"/>
                <w:lang w:eastAsia="en-GB"/>
              </w:rPr>
              <w:t>Total Project Budget</w:t>
            </w:r>
          </w:p>
        </w:tc>
        <w:tc>
          <w:tcPr>
            <w:tcW w:w="1180" w:type="dxa"/>
            <w:tcBorders>
              <w:top w:val="nil"/>
              <w:left w:val="nil"/>
              <w:bottom w:val="nil"/>
              <w:right w:val="single" w:sz="8" w:space="0" w:color="auto"/>
            </w:tcBorders>
            <w:shd w:val="clear" w:color="auto" w:fill="auto"/>
            <w:noWrap/>
            <w:vAlign w:val="bottom"/>
            <w:hideMark/>
          </w:tcPr>
          <w:p w14:paraId="071AF4A1" w14:textId="77777777" w:rsidR="007F51E4" w:rsidRPr="007F51E4" w:rsidRDefault="007F51E4" w:rsidP="007F51E4">
            <w:pPr>
              <w:spacing w:after="0" w:line="240" w:lineRule="auto"/>
              <w:jc w:val="right"/>
              <w:rPr>
                <w:rFonts w:ascii="Calibri" w:eastAsia="Times New Roman" w:hAnsi="Calibri" w:cs="Calibri"/>
                <w:b/>
                <w:bCs/>
                <w:color w:val="000000"/>
                <w:sz w:val="24"/>
                <w:szCs w:val="24"/>
                <w:lang w:eastAsia="en-GB"/>
              </w:rPr>
            </w:pPr>
            <w:r w:rsidRPr="007F51E4">
              <w:rPr>
                <w:rFonts w:ascii="Calibri" w:eastAsia="Times New Roman" w:hAnsi="Calibri" w:cs="Calibri"/>
                <w:b/>
                <w:bCs/>
                <w:color w:val="000000"/>
                <w:sz w:val="24"/>
                <w:szCs w:val="24"/>
                <w:lang w:eastAsia="en-GB"/>
              </w:rPr>
              <w:t>£12.545</w:t>
            </w:r>
          </w:p>
        </w:tc>
        <w:tc>
          <w:tcPr>
            <w:tcW w:w="1280" w:type="dxa"/>
            <w:tcBorders>
              <w:top w:val="nil"/>
              <w:left w:val="nil"/>
              <w:bottom w:val="nil"/>
              <w:right w:val="single" w:sz="8" w:space="0" w:color="auto"/>
            </w:tcBorders>
            <w:shd w:val="clear" w:color="auto" w:fill="auto"/>
            <w:noWrap/>
            <w:vAlign w:val="bottom"/>
            <w:hideMark/>
          </w:tcPr>
          <w:p w14:paraId="302786F3" w14:textId="77777777" w:rsidR="007F51E4" w:rsidRPr="007F51E4" w:rsidRDefault="007F51E4" w:rsidP="007F51E4">
            <w:pPr>
              <w:spacing w:after="0" w:line="240" w:lineRule="auto"/>
              <w:jc w:val="right"/>
              <w:rPr>
                <w:rFonts w:ascii="Calibri" w:eastAsia="Times New Roman" w:hAnsi="Calibri" w:cs="Calibri"/>
                <w:b/>
                <w:bCs/>
                <w:color w:val="000000"/>
                <w:sz w:val="24"/>
                <w:szCs w:val="24"/>
                <w:lang w:eastAsia="en-GB"/>
              </w:rPr>
            </w:pPr>
            <w:r w:rsidRPr="007F51E4">
              <w:rPr>
                <w:rFonts w:ascii="Calibri" w:eastAsia="Times New Roman" w:hAnsi="Calibri" w:cs="Calibri"/>
                <w:b/>
                <w:bCs/>
                <w:color w:val="000000"/>
                <w:sz w:val="24"/>
                <w:szCs w:val="24"/>
                <w:lang w:eastAsia="en-GB"/>
              </w:rPr>
              <w:t>£12.470</w:t>
            </w:r>
          </w:p>
        </w:tc>
      </w:tr>
      <w:tr w:rsidR="007F51E4" w:rsidRPr="007F51E4" w14:paraId="2D0C17DA" w14:textId="77777777" w:rsidTr="007F51E4">
        <w:trPr>
          <w:trHeight w:val="330"/>
        </w:trPr>
        <w:tc>
          <w:tcPr>
            <w:tcW w:w="2840" w:type="dxa"/>
            <w:tcBorders>
              <w:top w:val="nil"/>
              <w:left w:val="single" w:sz="8" w:space="0" w:color="auto"/>
              <w:bottom w:val="single" w:sz="8" w:space="0" w:color="auto"/>
              <w:right w:val="single" w:sz="8" w:space="0" w:color="auto"/>
            </w:tcBorders>
            <w:shd w:val="clear" w:color="auto" w:fill="auto"/>
            <w:vAlign w:val="bottom"/>
            <w:hideMark/>
          </w:tcPr>
          <w:p w14:paraId="43AED2F1" w14:textId="77777777" w:rsidR="007F51E4" w:rsidRPr="007F51E4" w:rsidRDefault="007F51E4" w:rsidP="007F51E4">
            <w:pPr>
              <w:spacing w:after="0" w:line="240" w:lineRule="auto"/>
              <w:rPr>
                <w:rFonts w:ascii="Calibri" w:eastAsia="Times New Roman" w:hAnsi="Calibri" w:cs="Calibri"/>
                <w:color w:val="000000"/>
                <w:sz w:val="24"/>
                <w:szCs w:val="24"/>
                <w:lang w:eastAsia="en-GB"/>
              </w:rPr>
            </w:pPr>
            <w:r w:rsidRPr="007F51E4">
              <w:rPr>
                <w:rFonts w:ascii="Calibri" w:eastAsia="Times New Roman" w:hAnsi="Calibri" w:cs="Calibri"/>
                <w:color w:val="000000"/>
                <w:sz w:val="24"/>
                <w:szCs w:val="24"/>
                <w:lang w:eastAsia="en-GB"/>
              </w:rPr>
              <w:t>% reduction over 2021/22</w:t>
            </w:r>
          </w:p>
        </w:tc>
        <w:tc>
          <w:tcPr>
            <w:tcW w:w="1180" w:type="dxa"/>
            <w:tcBorders>
              <w:top w:val="nil"/>
              <w:left w:val="nil"/>
              <w:bottom w:val="single" w:sz="8" w:space="0" w:color="auto"/>
              <w:right w:val="single" w:sz="8" w:space="0" w:color="auto"/>
            </w:tcBorders>
            <w:shd w:val="clear" w:color="auto" w:fill="auto"/>
            <w:noWrap/>
            <w:vAlign w:val="bottom"/>
            <w:hideMark/>
          </w:tcPr>
          <w:p w14:paraId="24DF340E" w14:textId="77777777" w:rsidR="007F51E4" w:rsidRPr="007F51E4" w:rsidRDefault="007F51E4" w:rsidP="007F51E4">
            <w:pPr>
              <w:spacing w:after="0" w:line="240" w:lineRule="auto"/>
              <w:rPr>
                <w:rFonts w:ascii="Calibri" w:eastAsia="Times New Roman" w:hAnsi="Calibri" w:cs="Calibri"/>
                <w:color w:val="000000"/>
                <w:sz w:val="24"/>
                <w:szCs w:val="24"/>
                <w:lang w:eastAsia="en-GB"/>
              </w:rPr>
            </w:pPr>
            <w:r w:rsidRPr="007F51E4">
              <w:rPr>
                <w:rFonts w:ascii="Calibri" w:eastAsia="Times New Roman" w:hAnsi="Calibri" w:cs="Calibri"/>
                <w:color w:val="000000"/>
                <w:sz w:val="24"/>
                <w:szCs w:val="24"/>
                <w:lang w:eastAsia="en-GB"/>
              </w:rPr>
              <w:t> </w:t>
            </w:r>
          </w:p>
        </w:tc>
        <w:tc>
          <w:tcPr>
            <w:tcW w:w="1280" w:type="dxa"/>
            <w:tcBorders>
              <w:top w:val="nil"/>
              <w:left w:val="nil"/>
              <w:bottom w:val="single" w:sz="8" w:space="0" w:color="auto"/>
              <w:right w:val="single" w:sz="8" w:space="0" w:color="auto"/>
            </w:tcBorders>
            <w:shd w:val="clear" w:color="auto" w:fill="auto"/>
            <w:noWrap/>
            <w:vAlign w:val="bottom"/>
            <w:hideMark/>
          </w:tcPr>
          <w:p w14:paraId="21DCC206" w14:textId="77777777" w:rsidR="007F51E4" w:rsidRPr="007F51E4" w:rsidRDefault="007F51E4" w:rsidP="007F51E4">
            <w:pPr>
              <w:spacing w:after="0" w:line="240" w:lineRule="auto"/>
              <w:jc w:val="right"/>
              <w:rPr>
                <w:rFonts w:ascii="Calibri" w:eastAsia="Times New Roman" w:hAnsi="Calibri" w:cs="Calibri"/>
                <w:color w:val="000000"/>
                <w:sz w:val="24"/>
                <w:szCs w:val="24"/>
                <w:lang w:eastAsia="en-GB"/>
              </w:rPr>
            </w:pPr>
            <w:r w:rsidRPr="007F51E4">
              <w:rPr>
                <w:rFonts w:ascii="Calibri" w:eastAsia="Times New Roman" w:hAnsi="Calibri" w:cs="Calibri"/>
                <w:color w:val="000000"/>
                <w:sz w:val="24"/>
                <w:szCs w:val="24"/>
                <w:lang w:eastAsia="en-GB"/>
              </w:rPr>
              <w:t>1%</w:t>
            </w:r>
          </w:p>
        </w:tc>
      </w:tr>
      <w:tr w:rsidR="007F51E4" w:rsidRPr="007F51E4" w14:paraId="3F480F85" w14:textId="77777777" w:rsidTr="007F51E4">
        <w:trPr>
          <w:trHeight w:val="330"/>
        </w:trPr>
        <w:tc>
          <w:tcPr>
            <w:tcW w:w="2840" w:type="dxa"/>
            <w:tcBorders>
              <w:top w:val="nil"/>
              <w:left w:val="single" w:sz="8" w:space="0" w:color="auto"/>
              <w:bottom w:val="single" w:sz="8" w:space="0" w:color="auto"/>
              <w:right w:val="single" w:sz="8" w:space="0" w:color="auto"/>
            </w:tcBorders>
            <w:shd w:val="clear" w:color="auto" w:fill="auto"/>
            <w:vAlign w:val="bottom"/>
            <w:hideMark/>
          </w:tcPr>
          <w:p w14:paraId="43FBDE76" w14:textId="77777777" w:rsidR="007F51E4" w:rsidRPr="007F51E4" w:rsidRDefault="007F51E4" w:rsidP="007F51E4">
            <w:pPr>
              <w:spacing w:after="0" w:line="240" w:lineRule="auto"/>
              <w:rPr>
                <w:rFonts w:ascii="Calibri" w:eastAsia="Times New Roman" w:hAnsi="Calibri" w:cs="Calibri"/>
                <w:color w:val="000000"/>
                <w:sz w:val="24"/>
                <w:szCs w:val="24"/>
                <w:lang w:eastAsia="en-GB"/>
              </w:rPr>
            </w:pPr>
            <w:r w:rsidRPr="007F51E4">
              <w:rPr>
                <w:rFonts w:ascii="Calibri" w:eastAsia="Times New Roman" w:hAnsi="Calibri" w:cs="Calibri"/>
                <w:color w:val="000000"/>
                <w:sz w:val="24"/>
                <w:szCs w:val="24"/>
                <w:lang w:eastAsia="en-GB"/>
              </w:rPr>
              <w:t>With 5% over-allocation</w:t>
            </w:r>
          </w:p>
        </w:tc>
        <w:tc>
          <w:tcPr>
            <w:tcW w:w="1180" w:type="dxa"/>
            <w:tcBorders>
              <w:top w:val="nil"/>
              <w:left w:val="nil"/>
              <w:bottom w:val="single" w:sz="8" w:space="0" w:color="auto"/>
              <w:right w:val="single" w:sz="8" w:space="0" w:color="auto"/>
            </w:tcBorders>
            <w:shd w:val="clear" w:color="auto" w:fill="auto"/>
            <w:noWrap/>
            <w:vAlign w:val="bottom"/>
            <w:hideMark/>
          </w:tcPr>
          <w:p w14:paraId="30922DA9" w14:textId="77777777" w:rsidR="007F51E4" w:rsidRPr="007F51E4" w:rsidRDefault="007F51E4" w:rsidP="007F51E4">
            <w:pPr>
              <w:spacing w:after="0" w:line="240" w:lineRule="auto"/>
              <w:jc w:val="right"/>
              <w:rPr>
                <w:rFonts w:ascii="Calibri" w:eastAsia="Times New Roman" w:hAnsi="Calibri" w:cs="Calibri"/>
                <w:color w:val="000000"/>
                <w:sz w:val="24"/>
                <w:szCs w:val="24"/>
                <w:lang w:eastAsia="en-GB"/>
              </w:rPr>
            </w:pPr>
            <w:r w:rsidRPr="007F51E4">
              <w:rPr>
                <w:rFonts w:ascii="Calibri" w:eastAsia="Times New Roman" w:hAnsi="Calibri" w:cs="Calibri"/>
                <w:color w:val="000000"/>
                <w:sz w:val="24"/>
                <w:szCs w:val="24"/>
                <w:lang w:eastAsia="en-GB"/>
              </w:rPr>
              <w:t>£13.172</w:t>
            </w:r>
          </w:p>
        </w:tc>
        <w:tc>
          <w:tcPr>
            <w:tcW w:w="1280" w:type="dxa"/>
            <w:tcBorders>
              <w:top w:val="nil"/>
              <w:left w:val="nil"/>
              <w:bottom w:val="single" w:sz="8" w:space="0" w:color="auto"/>
              <w:right w:val="single" w:sz="8" w:space="0" w:color="auto"/>
            </w:tcBorders>
            <w:shd w:val="clear" w:color="auto" w:fill="auto"/>
            <w:noWrap/>
            <w:vAlign w:val="bottom"/>
            <w:hideMark/>
          </w:tcPr>
          <w:p w14:paraId="72EE693C" w14:textId="77777777" w:rsidR="007F51E4" w:rsidRPr="007F51E4" w:rsidRDefault="007F51E4" w:rsidP="007F51E4">
            <w:pPr>
              <w:spacing w:after="0" w:line="240" w:lineRule="auto"/>
              <w:jc w:val="right"/>
              <w:rPr>
                <w:rFonts w:ascii="Calibri" w:eastAsia="Times New Roman" w:hAnsi="Calibri" w:cs="Calibri"/>
                <w:color w:val="000000"/>
                <w:sz w:val="24"/>
                <w:szCs w:val="24"/>
                <w:lang w:eastAsia="en-GB"/>
              </w:rPr>
            </w:pPr>
            <w:r w:rsidRPr="007F51E4">
              <w:rPr>
                <w:rFonts w:ascii="Calibri" w:eastAsia="Times New Roman" w:hAnsi="Calibri" w:cs="Calibri"/>
                <w:color w:val="000000"/>
                <w:sz w:val="24"/>
                <w:szCs w:val="24"/>
                <w:lang w:eastAsia="en-GB"/>
              </w:rPr>
              <w:t>£13.094</w:t>
            </w:r>
          </w:p>
        </w:tc>
      </w:tr>
    </w:tbl>
    <w:p w14:paraId="69B327A8" w14:textId="77777777" w:rsidR="00881910" w:rsidRDefault="00881910" w:rsidP="005559F9">
      <w:pPr>
        <w:jc w:val="center"/>
        <w:rPr>
          <w:b/>
        </w:rPr>
      </w:pPr>
    </w:p>
    <w:p w14:paraId="1905420F" w14:textId="77777777" w:rsidR="0015132F" w:rsidRDefault="0015132F">
      <w:pPr>
        <w:rPr>
          <w:b/>
        </w:rPr>
      </w:pPr>
      <w:r>
        <w:rPr>
          <w:b/>
        </w:rPr>
        <w:br w:type="page"/>
      </w:r>
    </w:p>
    <w:p w14:paraId="79C3EDBF" w14:textId="77777777" w:rsidR="00881910" w:rsidRDefault="0015132F" w:rsidP="00E1317D">
      <w:pPr>
        <w:pStyle w:val="Heading2"/>
      </w:pPr>
      <w:bookmarkStart w:id="2" w:name="_Annex_C_–"/>
      <w:bookmarkEnd w:id="2"/>
      <w:r w:rsidRPr="0015132F">
        <w:lastRenderedPageBreak/>
        <w:t>Annex C – Resourcing the Year 1 Business Plan</w:t>
      </w:r>
    </w:p>
    <w:p w14:paraId="6C84B058" w14:textId="77777777" w:rsidR="0015132F" w:rsidRDefault="0015132F" w:rsidP="00AE13BD"/>
    <w:tbl>
      <w:tblPr>
        <w:tblW w:w="9346" w:type="dxa"/>
        <w:tblLook w:val="04A0" w:firstRow="1" w:lastRow="0" w:firstColumn="1" w:lastColumn="0" w:noHBand="0" w:noVBand="1"/>
      </w:tblPr>
      <w:tblGrid>
        <w:gridCol w:w="2542"/>
        <w:gridCol w:w="4961"/>
        <w:gridCol w:w="851"/>
        <w:gridCol w:w="992"/>
      </w:tblGrid>
      <w:tr w:rsidR="00606179" w:rsidRPr="00606179" w14:paraId="076824AA" w14:textId="77777777" w:rsidTr="00606179">
        <w:trPr>
          <w:trHeight w:val="315"/>
        </w:trPr>
        <w:tc>
          <w:tcPr>
            <w:tcW w:w="2542" w:type="dxa"/>
            <w:tcBorders>
              <w:top w:val="single" w:sz="8" w:space="0" w:color="auto"/>
              <w:left w:val="single" w:sz="8" w:space="0" w:color="auto"/>
              <w:bottom w:val="single" w:sz="8" w:space="0" w:color="auto"/>
              <w:right w:val="single" w:sz="8" w:space="0" w:color="auto"/>
            </w:tcBorders>
            <w:shd w:val="clear" w:color="000000" w:fill="BDD6EE"/>
            <w:vAlign w:val="center"/>
            <w:hideMark/>
          </w:tcPr>
          <w:p w14:paraId="396E18D4" w14:textId="77777777" w:rsidR="00606179" w:rsidRPr="00606179" w:rsidRDefault="00606179" w:rsidP="00606179">
            <w:pPr>
              <w:spacing w:after="0" w:line="240" w:lineRule="auto"/>
              <w:rPr>
                <w:rFonts w:ascii="Calibri" w:eastAsia="Times New Roman" w:hAnsi="Calibri" w:cs="Calibri"/>
                <w:color w:val="000000"/>
                <w:lang w:eastAsia="en-GB"/>
              </w:rPr>
            </w:pPr>
            <w:r w:rsidRPr="00606179">
              <w:rPr>
                <w:rFonts w:ascii="Calibri" w:eastAsia="Times New Roman" w:hAnsi="Calibri" w:cs="Calibri"/>
                <w:color w:val="000000"/>
                <w:lang w:eastAsia="en-GB"/>
              </w:rPr>
              <w:t>Area</w:t>
            </w:r>
          </w:p>
        </w:tc>
        <w:tc>
          <w:tcPr>
            <w:tcW w:w="4961" w:type="dxa"/>
            <w:tcBorders>
              <w:top w:val="single" w:sz="8" w:space="0" w:color="auto"/>
              <w:left w:val="nil"/>
              <w:bottom w:val="single" w:sz="8" w:space="0" w:color="auto"/>
              <w:right w:val="single" w:sz="8" w:space="0" w:color="auto"/>
            </w:tcBorders>
            <w:shd w:val="clear" w:color="000000" w:fill="BDD6EE"/>
            <w:vAlign w:val="center"/>
            <w:hideMark/>
          </w:tcPr>
          <w:p w14:paraId="4FBB5668" w14:textId="77777777" w:rsidR="00606179" w:rsidRPr="00606179" w:rsidRDefault="00606179" w:rsidP="00606179">
            <w:pPr>
              <w:spacing w:after="0" w:line="240" w:lineRule="auto"/>
              <w:rPr>
                <w:rFonts w:ascii="Calibri" w:eastAsia="Times New Roman" w:hAnsi="Calibri" w:cs="Calibri"/>
                <w:color w:val="000000"/>
                <w:lang w:eastAsia="en-GB"/>
              </w:rPr>
            </w:pPr>
            <w:r w:rsidRPr="00606179">
              <w:rPr>
                <w:rFonts w:ascii="Calibri" w:eastAsia="Times New Roman" w:hAnsi="Calibri" w:cs="Calibri"/>
                <w:color w:val="000000"/>
                <w:lang w:eastAsia="en-GB"/>
              </w:rPr>
              <w:t>Description of work</w:t>
            </w:r>
          </w:p>
        </w:tc>
        <w:tc>
          <w:tcPr>
            <w:tcW w:w="851" w:type="dxa"/>
            <w:tcBorders>
              <w:top w:val="single" w:sz="8" w:space="0" w:color="auto"/>
              <w:left w:val="nil"/>
              <w:bottom w:val="single" w:sz="8" w:space="0" w:color="auto"/>
              <w:right w:val="single" w:sz="8" w:space="0" w:color="auto"/>
            </w:tcBorders>
            <w:shd w:val="clear" w:color="000000" w:fill="BDD6EE"/>
            <w:vAlign w:val="center"/>
            <w:hideMark/>
          </w:tcPr>
          <w:p w14:paraId="60EEA201" w14:textId="77777777" w:rsidR="00606179" w:rsidRPr="00606179" w:rsidRDefault="00606179" w:rsidP="00606179">
            <w:pPr>
              <w:spacing w:after="0" w:line="240" w:lineRule="auto"/>
              <w:rPr>
                <w:rFonts w:ascii="Calibri" w:eastAsia="Times New Roman" w:hAnsi="Calibri" w:cs="Calibri"/>
                <w:color w:val="000000"/>
                <w:lang w:eastAsia="en-GB"/>
              </w:rPr>
            </w:pPr>
            <w:r w:rsidRPr="00606179">
              <w:rPr>
                <w:rFonts w:ascii="Calibri" w:eastAsia="Times New Roman" w:hAnsi="Calibri" w:cs="Calibri"/>
                <w:color w:val="000000"/>
                <w:lang w:eastAsia="en-GB"/>
              </w:rPr>
              <w:t>Year 1</w:t>
            </w:r>
          </w:p>
        </w:tc>
        <w:tc>
          <w:tcPr>
            <w:tcW w:w="992" w:type="dxa"/>
            <w:tcBorders>
              <w:top w:val="single" w:sz="8" w:space="0" w:color="auto"/>
              <w:left w:val="nil"/>
              <w:bottom w:val="single" w:sz="8" w:space="0" w:color="auto"/>
              <w:right w:val="single" w:sz="8" w:space="0" w:color="auto"/>
            </w:tcBorders>
            <w:shd w:val="clear" w:color="000000" w:fill="BDD6EE"/>
            <w:vAlign w:val="center"/>
            <w:hideMark/>
          </w:tcPr>
          <w:p w14:paraId="3DC9F27B" w14:textId="77777777" w:rsidR="00606179" w:rsidRPr="00606179" w:rsidRDefault="00606179" w:rsidP="00606179">
            <w:pPr>
              <w:spacing w:after="0" w:line="240" w:lineRule="auto"/>
              <w:rPr>
                <w:rFonts w:ascii="Calibri" w:eastAsia="Times New Roman" w:hAnsi="Calibri" w:cs="Calibri"/>
                <w:color w:val="000000"/>
                <w:lang w:eastAsia="en-GB"/>
              </w:rPr>
            </w:pPr>
            <w:proofErr w:type="spellStart"/>
            <w:r w:rsidRPr="00606179">
              <w:rPr>
                <w:rFonts w:ascii="Calibri" w:eastAsia="Times New Roman" w:hAnsi="Calibri" w:cs="Calibri"/>
                <w:color w:val="000000"/>
                <w:lang w:eastAsia="en-GB"/>
              </w:rPr>
              <w:t>Yr</w:t>
            </w:r>
            <w:proofErr w:type="spellEnd"/>
            <w:r w:rsidRPr="00606179">
              <w:rPr>
                <w:rFonts w:ascii="Calibri" w:eastAsia="Times New Roman" w:hAnsi="Calibri" w:cs="Calibri"/>
                <w:color w:val="000000"/>
                <w:lang w:eastAsia="en-GB"/>
              </w:rPr>
              <w:t xml:space="preserve"> 1 £m</w:t>
            </w:r>
          </w:p>
        </w:tc>
      </w:tr>
      <w:tr w:rsidR="00606179" w:rsidRPr="00606179" w14:paraId="491AC984" w14:textId="77777777" w:rsidTr="00606179">
        <w:trPr>
          <w:trHeight w:val="315"/>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41534847" w14:textId="77777777" w:rsidR="00606179" w:rsidRPr="00606179" w:rsidRDefault="00606179" w:rsidP="00606179">
            <w:pPr>
              <w:spacing w:after="0" w:line="240" w:lineRule="auto"/>
              <w:rPr>
                <w:rFonts w:ascii="Calibri" w:eastAsia="Times New Roman" w:hAnsi="Calibri" w:cs="Calibri"/>
                <w:color w:val="000000"/>
                <w:lang w:eastAsia="en-GB"/>
              </w:rPr>
            </w:pPr>
            <w:r w:rsidRPr="00606179">
              <w:rPr>
                <w:rFonts w:ascii="Calibri" w:eastAsia="Times New Roman" w:hAnsi="Calibri" w:cs="Calibri"/>
                <w:color w:val="000000"/>
                <w:lang w:eastAsia="en-GB"/>
              </w:rPr>
              <w:t>Nature Restoration Fund</w:t>
            </w:r>
          </w:p>
        </w:tc>
        <w:tc>
          <w:tcPr>
            <w:tcW w:w="4961" w:type="dxa"/>
            <w:tcBorders>
              <w:top w:val="nil"/>
              <w:left w:val="nil"/>
              <w:bottom w:val="single" w:sz="8" w:space="0" w:color="auto"/>
              <w:right w:val="single" w:sz="8" w:space="0" w:color="auto"/>
            </w:tcBorders>
            <w:shd w:val="clear" w:color="auto" w:fill="auto"/>
            <w:vAlign w:val="center"/>
            <w:hideMark/>
          </w:tcPr>
          <w:p w14:paraId="3308A050" w14:textId="77777777" w:rsidR="00606179" w:rsidRPr="00606179" w:rsidRDefault="00606179" w:rsidP="00606179">
            <w:pPr>
              <w:spacing w:after="0" w:line="240" w:lineRule="auto"/>
              <w:rPr>
                <w:rFonts w:ascii="Calibri" w:eastAsia="Times New Roman" w:hAnsi="Calibri" w:cs="Calibri"/>
                <w:color w:val="000000"/>
                <w:lang w:eastAsia="en-GB"/>
              </w:rPr>
            </w:pPr>
            <w:r w:rsidRPr="00606179">
              <w:rPr>
                <w:rFonts w:ascii="Calibri" w:eastAsia="Times New Roman" w:hAnsi="Calibri" w:cs="Calibri"/>
                <w:color w:val="000000"/>
                <w:lang w:eastAsia="en-GB"/>
              </w:rPr>
              <w:t>Fund to deliver nature restoration</w:t>
            </w:r>
          </w:p>
        </w:tc>
        <w:tc>
          <w:tcPr>
            <w:tcW w:w="851" w:type="dxa"/>
            <w:tcBorders>
              <w:top w:val="nil"/>
              <w:left w:val="nil"/>
              <w:bottom w:val="single" w:sz="8" w:space="0" w:color="auto"/>
              <w:right w:val="single" w:sz="8" w:space="0" w:color="auto"/>
            </w:tcBorders>
            <w:shd w:val="clear" w:color="auto" w:fill="auto"/>
            <w:vAlign w:val="center"/>
            <w:hideMark/>
          </w:tcPr>
          <w:p w14:paraId="6CFAF2B4" w14:textId="77777777" w:rsidR="00606179" w:rsidRPr="00606179" w:rsidRDefault="00606179" w:rsidP="00606179">
            <w:pPr>
              <w:spacing w:after="0" w:line="240" w:lineRule="auto"/>
              <w:jc w:val="right"/>
              <w:rPr>
                <w:rFonts w:ascii="Calibri" w:eastAsia="Times New Roman" w:hAnsi="Calibri" w:cs="Calibri"/>
                <w:color w:val="000000"/>
                <w:lang w:eastAsia="en-GB"/>
              </w:rPr>
            </w:pPr>
            <w:r w:rsidRPr="00606179">
              <w:rPr>
                <w:rFonts w:ascii="Calibri" w:eastAsia="Times New Roman" w:hAnsi="Calibri" w:cs="Calibri"/>
                <w:color w:val="000000"/>
                <w:lang w:eastAsia="en-GB"/>
              </w:rPr>
              <w:t>5.0</w:t>
            </w:r>
          </w:p>
        </w:tc>
        <w:tc>
          <w:tcPr>
            <w:tcW w:w="992" w:type="dxa"/>
            <w:tcBorders>
              <w:top w:val="nil"/>
              <w:left w:val="nil"/>
              <w:bottom w:val="single" w:sz="8" w:space="0" w:color="auto"/>
              <w:right w:val="single" w:sz="8" w:space="0" w:color="auto"/>
            </w:tcBorders>
            <w:shd w:val="clear" w:color="auto" w:fill="auto"/>
            <w:vAlign w:val="center"/>
            <w:hideMark/>
          </w:tcPr>
          <w:p w14:paraId="723DD4D4" w14:textId="77777777" w:rsidR="00606179" w:rsidRPr="00606179" w:rsidRDefault="00606179" w:rsidP="00606179">
            <w:pPr>
              <w:spacing w:after="0" w:line="240" w:lineRule="auto"/>
              <w:jc w:val="right"/>
              <w:rPr>
                <w:rFonts w:ascii="Calibri" w:eastAsia="Times New Roman" w:hAnsi="Calibri" w:cs="Calibri"/>
                <w:color w:val="000000"/>
                <w:lang w:eastAsia="en-GB"/>
              </w:rPr>
            </w:pPr>
            <w:r w:rsidRPr="00606179">
              <w:rPr>
                <w:rFonts w:ascii="Calibri" w:eastAsia="Times New Roman" w:hAnsi="Calibri" w:cs="Calibri"/>
                <w:color w:val="000000"/>
                <w:lang w:eastAsia="en-GB"/>
              </w:rPr>
              <w:t>13.0</w:t>
            </w:r>
          </w:p>
        </w:tc>
      </w:tr>
      <w:tr w:rsidR="00606179" w:rsidRPr="00606179" w14:paraId="5B3A20B6" w14:textId="77777777" w:rsidTr="00606179">
        <w:trPr>
          <w:trHeight w:val="315"/>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23B1BA93" w14:textId="77777777" w:rsidR="00606179" w:rsidRPr="00606179" w:rsidRDefault="00606179" w:rsidP="00606179">
            <w:pPr>
              <w:spacing w:after="0" w:line="240" w:lineRule="auto"/>
              <w:rPr>
                <w:rFonts w:ascii="Calibri" w:eastAsia="Times New Roman" w:hAnsi="Calibri" w:cs="Calibri"/>
                <w:color w:val="000000"/>
                <w:lang w:eastAsia="en-GB"/>
              </w:rPr>
            </w:pPr>
            <w:proofErr w:type="spellStart"/>
            <w:r w:rsidRPr="00606179">
              <w:rPr>
                <w:rFonts w:ascii="Calibri" w:eastAsia="Times New Roman" w:hAnsi="Calibri" w:cs="Calibri"/>
                <w:color w:val="000000"/>
                <w:lang w:eastAsia="en-GB"/>
              </w:rPr>
              <w:t>Scotwind</w:t>
            </w:r>
            <w:proofErr w:type="spellEnd"/>
            <w:r w:rsidRPr="00606179">
              <w:rPr>
                <w:rFonts w:ascii="Calibri" w:eastAsia="Times New Roman" w:hAnsi="Calibri" w:cs="Calibri"/>
                <w:color w:val="000000"/>
                <w:lang w:eastAsia="en-GB"/>
              </w:rPr>
              <w:t xml:space="preserve"> – fully funded</w:t>
            </w:r>
          </w:p>
        </w:tc>
        <w:tc>
          <w:tcPr>
            <w:tcW w:w="4961" w:type="dxa"/>
            <w:tcBorders>
              <w:top w:val="nil"/>
              <w:left w:val="nil"/>
              <w:bottom w:val="single" w:sz="8" w:space="0" w:color="auto"/>
              <w:right w:val="single" w:sz="8" w:space="0" w:color="auto"/>
            </w:tcBorders>
            <w:shd w:val="clear" w:color="auto" w:fill="auto"/>
            <w:vAlign w:val="center"/>
            <w:hideMark/>
          </w:tcPr>
          <w:p w14:paraId="744F6946" w14:textId="30E154C5" w:rsidR="00606179" w:rsidRPr="00606179" w:rsidRDefault="00606179" w:rsidP="00837712">
            <w:pPr>
              <w:spacing w:after="0" w:line="240" w:lineRule="auto"/>
              <w:rPr>
                <w:rFonts w:ascii="Calibri" w:eastAsia="Times New Roman" w:hAnsi="Calibri" w:cs="Calibri"/>
                <w:color w:val="000000"/>
                <w:lang w:eastAsia="en-GB"/>
              </w:rPr>
            </w:pPr>
            <w:r w:rsidRPr="00606179">
              <w:rPr>
                <w:rFonts w:ascii="Calibri" w:eastAsia="Times New Roman" w:hAnsi="Calibri" w:cs="Calibri"/>
                <w:color w:val="000000"/>
                <w:lang w:eastAsia="en-GB"/>
              </w:rPr>
              <w:t xml:space="preserve">Funded delivering </w:t>
            </w:r>
            <w:proofErr w:type="spellStart"/>
            <w:r w:rsidRPr="00606179">
              <w:rPr>
                <w:rFonts w:ascii="Calibri" w:eastAsia="Times New Roman" w:hAnsi="Calibri" w:cs="Calibri"/>
                <w:color w:val="000000"/>
                <w:lang w:eastAsia="en-GB"/>
              </w:rPr>
              <w:t>Scotwind</w:t>
            </w:r>
            <w:proofErr w:type="spellEnd"/>
            <w:r w:rsidRPr="00606179">
              <w:rPr>
                <w:rFonts w:ascii="Calibri" w:eastAsia="Times New Roman" w:hAnsi="Calibri" w:cs="Calibri"/>
                <w:color w:val="000000"/>
                <w:lang w:eastAsia="en-GB"/>
              </w:rPr>
              <w:t xml:space="preserve"> </w:t>
            </w:r>
            <w:r w:rsidR="00837712" w:rsidRPr="00606179">
              <w:rPr>
                <w:rFonts w:ascii="Calibri" w:eastAsia="Times New Roman" w:hAnsi="Calibri" w:cs="Calibri"/>
                <w:color w:val="000000"/>
                <w:lang w:eastAsia="en-GB"/>
              </w:rPr>
              <w:t>l</w:t>
            </w:r>
            <w:r w:rsidR="00837712">
              <w:rPr>
                <w:rFonts w:ascii="Calibri" w:eastAsia="Times New Roman" w:hAnsi="Calibri" w:cs="Calibri"/>
                <w:color w:val="000000"/>
                <w:lang w:eastAsia="en-GB"/>
              </w:rPr>
              <w:t>easing</w:t>
            </w:r>
          </w:p>
        </w:tc>
        <w:tc>
          <w:tcPr>
            <w:tcW w:w="851" w:type="dxa"/>
            <w:tcBorders>
              <w:top w:val="nil"/>
              <w:left w:val="nil"/>
              <w:bottom w:val="single" w:sz="8" w:space="0" w:color="auto"/>
              <w:right w:val="single" w:sz="8" w:space="0" w:color="auto"/>
            </w:tcBorders>
            <w:shd w:val="clear" w:color="auto" w:fill="auto"/>
            <w:vAlign w:val="center"/>
            <w:hideMark/>
          </w:tcPr>
          <w:p w14:paraId="25869466" w14:textId="77777777" w:rsidR="00606179" w:rsidRPr="00606179" w:rsidRDefault="00606179" w:rsidP="00606179">
            <w:pPr>
              <w:spacing w:after="0" w:line="240" w:lineRule="auto"/>
              <w:jc w:val="right"/>
              <w:rPr>
                <w:rFonts w:ascii="Calibri" w:eastAsia="Times New Roman" w:hAnsi="Calibri" w:cs="Calibri"/>
                <w:color w:val="000000"/>
                <w:lang w:eastAsia="en-GB"/>
              </w:rPr>
            </w:pPr>
            <w:r w:rsidRPr="00606179">
              <w:rPr>
                <w:rFonts w:ascii="Calibri" w:eastAsia="Times New Roman" w:hAnsi="Calibri" w:cs="Calibri"/>
                <w:color w:val="000000"/>
                <w:lang w:eastAsia="en-GB"/>
              </w:rPr>
              <w:t>12.0</w:t>
            </w:r>
          </w:p>
        </w:tc>
        <w:tc>
          <w:tcPr>
            <w:tcW w:w="992" w:type="dxa"/>
            <w:tcBorders>
              <w:top w:val="nil"/>
              <w:left w:val="nil"/>
              <w:bottom w:val="single" w:sz="8" w:space="0" w:color="auto"/>
              <w:right w:val="single" w:sz="8" w:space="0" w:color="auto"/>
            </w:tcBorders>
            <w:shd w:val="clear" w:color="auto" w:fill="auto"/>
            <w:vAlign w:val="center"/>
            <w:hideMark/>
          </w:tcPr>
          <w:p w14:paraId="36F7CB2C" w14:textId="77777777" w:rsidR="00606179" w:rsidRPr="00606179" w:rsidRDefault="00606179" w:rsidP="00606179">
            <w:pPr>
              <w:spacing w:after="0" w:line="240" w:lineRule="auto"/>
              <w:jc w:val="right"/>
              <w:rPr>
                <w:rFonts w:ascii="Calibri" w:eastAsia="Times New Roman" w:hAnsi="Calibri" w:cs="Calibri"/>
                <w:color w:val="000000"/>
                <w:lang w:eastAsia="en-GB"/>
              </w:rPr>
            </w:pPr>
            <w:r w:rsidRPr="00606179">
              <w:rPr>
                <w:rFonts w:ascii="Calibri" w:eastAsia="Times New Roman" w:hAnsi="Calibri" w:cs="Calibri"/>
                <w:color w:val="000000"/>
                <w:lang w:eastAsia="en-GB"/>
              </w:rPr>
              <w:t>0.5</w:t>
            </w:r>
          </w:p>
        </w:tc>
      </w:tr>
      <w:tr w:rsidR="00606179" w:rsidRPr="00606179" w14:paraId="029DEB77" w14:textId="77777777" w:rsidTr="00606179">
        <w:trPr>
          <w:trHeight w:val="615"/>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6005DC21" w14:textId="77777777" w:rsidR="00606179" w:rsidRPr="00606179" w:rsidRDefault="00606179" w:rsidP="00606179">
            <w:pPr>
              <w:spacing w:after="0" w:line="240" w:lineRule="auto"/>
              <w:rPr>
                <w:rFonts w:ascii="Calibri" w:eastAsia="Times New Roman" w:hAnsi="Calibri" w:cs="Calibri"/>
                <w:color w:val="000000"/>
                <w:lang w:eastAsia="en-GB"/>
              </w:rPr>
            </w:pPr>
            <w:r w:rsidRPr="00606179">
              <w:rPr>
                <w:rFonts w:ascii="Calibri" w:eastAsia="Times New Roman" w:hAnsi="Calibri" w:cs="Calibri"/>
                <w:color w:val="000000"/>
                <w:lang w:eastAsia="en-GB"/>
              </w:rPr>
              <w:t>Natural Capital Pilot Programme</w:t>
            </w:r>
          </w:p>
        </w:tc>
        <w:tc>
          <w:tcPr>
            <w:tcW w:w="4961" w:type="dxa"/>
            <w:tcBorders>
              <w:top w:val="nil"/>
              <w:left w:val="nil"/>
              <w:bottom w:val="single" w:sz="8" w:space="0" w:color="auto"/>
              <w:right w:val="single" w:sz="8" w:space="0" w:color="auto"/>
            </w:tcBorders>
            <w:shd w:val="clear" w:color="auto" w:fill="auto"/>
            <w:vAlign w:val="center"/>
            <w:hideMark/>
          </w:tcPr>
          <w:p w14:paraId="5BDABB0C" w14:textId="77777777" w:rsidR="00606179" w:rsidRPr="00606179" w:rsidRDefault="00606179" w:rsidP="00606179">
            <w:pPr>
              <w:spacing w:after="0" w:line="240" w:lineRule="auto"/>
              <w:rPr>
                <w:rFonts w:ascii="Calibri" w:eastAsia="Times New Roman" w:hAnsi="Calibri" w:cs="Calibri"/>
                <w:color w:val="000000"/>
                <w:lang w:eastAsia="en-GB"/>
              </w:rPr>
            </w:pPr>
            <w:r w:rsidRPr="00606179">
              <w:rPr>
                <w:rFonts w:ascii="Calibri" w:eastAsia="Times New Roman" w:hAnsi="Calibri" w:cs="Calibri"/>
                <w:color w:val="000000"/>
                <w:lang w:eastAsia="en-GB"/>
              </w:rPr>
              <w:t>Funded by Scottish Government National Test Programme (ARE Directorate)</w:t>
            </w:r>
          </w:p>
        </w:tc>
        <w:tc>
          <w:tcPr>
            <w:tcW w:w="851" w:type="dxa"/>
            <w:tcBorders>
              <w:top w:val="nil"/>
              <w:left w:val="nil"/>
              <w:bottom w:val="single" w:sz="8" w:space="0" w:color="auto"/>
              <w:right w:val="single" w:sz="8" w:space="0" w:color="auto"/>
            </w:tcBorders>
            <w:shd w:val="clear" w:color="auto" w:fill="auto"/>
            <w:vAlign w:val="center"/>
            <w:hideMark/>
          </w:tcPr>
          <w:p w14:paraId="7146AC20" w14:textId="77777777" w:rsidR="00606179" w:rsidRPr="00606179" w:rsidRDefault="00606179" w:rsidP="00606179">
            <w:pPr>
              <w:spacing w:after="0" w:line="240" w:lineRule="auto"/>
              <w:jc w:val="right"/>
              <w:rPr>
                <w:rFonts w:ascii="Calibri" w:eastAsia="Times New Roman" w:hAnsi="Calibri" w:cs="Calibri"/>
                <w:color w:val="000000"/>
                <w:lang w:eastAsia="en-GB"/>
              </w:rPr>
            </w:pPr>
            <w:r w:rsidRPr="00606179">
              <w:rPr>
                <w:rFonts w:ascii="Calibri" w:eastAsia="Times New Roman" w:hAnsi="Calibri" w:cs="Calibri"/>
                <w:color w:val="000000"/>
                <w:lang w:eastAsia="en-GB"/>
              </w:rPr>
              <w:t>4.0</w:t>
            </w:r>
          </w:p>
        </w:tc>
        <w:tc>
          <w:tcPr>
            <w:tcW w:w="992" w:type="dxa"/>
            <w:tcBorders>
              <w:top w:val="nil"/>
              <w:left w:val="nil"/>
              <w:bottom w:val="single" w:sz="8" w:space="0" w:color="auto"/>
              <w:right w:val="single" w:sz="8" w:space="0" w:color="auto"/>
            </w:tcBorders>
            <w:shd w:val="clear" w:color="auto" w:fill="auto"/>
            <w:vAlign w:val="center"/>
            <w:hideMark/>
          </w:tcPr>
          <w:p w14:paraId="3F462FA0" w14:textId="77777777" w:rsidR="00606179" w:rsidRPr="00606179" w:rsidRDefault="00606179" w:rsidP="00606179">
            <w:pPr>
              <w:spacing w:after="0" w:line="240" w:lineRule="auto"/>
              <w:jc w:val="right"/>
              <w:rPr>
                <w:rFonts w:ascii="Calibri" w:eastAsia="Times New Roman" w:hAnsi="Calibri" w:cs="Calibri"/>
                <w:color w:val="000000"/>
                <w:lang w:eastAsia="en-GB"/>
              </w:rPr>
            </w:pPr>
            <w:r w:rsidRPr="00606179">
              <w:rPr>
                <w:rFonts w:ascii="Calibri" w:eastAsia="Times New Roman" w:hAnsi="Calibri" w:cs="Calibri"/>
                <w:color w:val="000000"/>
                <w:lang w:eastAsia="en-GB"/>
              </w:rPr>
              <w:t>4.0</w:t>
            </w:r>
          </w:p>
        </w:tc>
      </w:tr>
      <w:tr w:rsidR="00606179" w:rsidRPr="00606179" w14:paraId="2875B671" w14:textId="77777777" w:rsidTr="00606179">
        <w:trPr>
          <w:trHeight w:val="315"/>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7F5EDBA4" w14:textId="77777777" w:rsidR="00606179" w:rsidRPr="00606179" w:rsidRDefault="00606179" w:rsidP="00606179">
            <w:pPr>
              <w:spacing w:after="0" w:line="240" w:lineRule="auto"/>
              <w:rPr>
                <w:rFonts w:ascii="Calibri" w:eastAsia="Times New Roman" w:hAnsi="Calibri" w:cs="Calibri"/>
                <w:color w:val="000000"/>
                <w:lang w:eastAsia="en-GB"/>
              </w:rPr>
            </w:pPr>
            <w:r w:rsidRPr="00606179">
              <w:rPr>
                <w:rFonts w:ascii="Calibri" w:eastAsia="Times New Roman" w:hAnsi="Calibri" w:cs="Calibri"/>
                <w:color w:val="000000"/>
                <w:lang w:eastAsia="en-GB"/>
              </w:rPr>
              <w:t>Highly Protected Marine Areas</w:t>
            </w:r>
          </w:p>
        </w:tc>
        <w:tc>
          <w:tcPr>
            <w:tcW w:w="4961" w:type="dxa"/>
            <w:tcBorders>
              <w:top w:val="nil"/>
              <w:left w:val="nil"/>
              <w:bottom w:val="single" w:sz="8" w:space="0" w:color="auto"/>
              <w:right w:val="single" w:sz="8" w:space="0" w:color="auto"/>
            </w:tcBorders>
            <w:shd w:val="clear" w:color="auto" w:fill="auto"/>
            <w:vAlign w:val="center"/>
            <w:hideMark/>
          </w:tcPr>
          <w:p w14:paraId="751D113F" w14:textId="77777777" w:rsidR="00606179" w:rsidRPr="00606179" w:rsidRDefault="00606179" w:rsidP="00606179">
            <w:pPr>
              <w:spacing w:after="0" w:line="240" w:lineRule="auto"/>
              <w:rPr>
                <w:rFonts w:ascii="Calibri" w:eastAsia="Times New Roman" w:hAnsi="Calibri" w:cs="Calibri"/>
                <w:color w:val="000000"/>
                <w:lang w:eastAsia="en-GB"/>
              </w:rPr>
            </w:pPr>
            <w:r w:rsidRPr="00606179">
              <w:rPr>
                <w:rFonts w:ascii="Calibri" w:eastAsia="Times New Roman" w:hAnsi="Calibri" w:cs="Calibri"/>
                <w:color w:val="000000"/>
                <w:lang w:eastAsia="en-GB"/>
              </w:rPr>
              <w:t>Identification of HPMA and engagement with stakeholders.</w:t>
            </w:r>
          </w:p>
        </w:tc>
        <w:tc>
          <w:tcPr>
            <w:tcW w:w="851" w:type="dxa"/>
            <w:tcBorders>
              <w:top w:val="nil"/>
              <w:left w:val="nil"/>
              <w:bottom w:val="single" w:sz="8" w:space="0" w:color="auto"/>
              <w:right w:val="single" w:sz="8" w:space="0" w:color="auto"/>
            </w:tcBorders>
            <w:shd w:val="clear" w:color="auto" w:fill="auto"/>
            <w:vAlign w:val="center"/>
            <w:hideMark/>
          </w:tcPr>
          <w:p w14:paraId="772B9997" w14:textId="77777777" w:rsidR="00606179" w:rsidRPr="00606179" w:rsidRDefault="00606179" w:rsidP="00606179">
            <w:pPr>
              <w:spacing w:after="0" w:line="240" w:lineRule="auto"/>
              <w:jc w:val="right"/>
              <w:rPr>
                <w:rFonts w:ascii="Calibri" w:eastAsia="Times New Roman" w:hAnsi="Calibri" w:cs="Calibri"/>
                <w:color w:val="000000"/>
                <w:lang w:eastAsia="en-GB"/>
              </w:rPr>
            </w:pPr>
            <w:r w:rsidRPr="00606179">
              <w:rPr>
                <w:rFonts w:ascii="Calibri" w:eastAsia="Times New Roman" w:hAnsi="Calibri" w:cs="Calibri"/>
                <w:color w:val="000000"/>
                <w:lang w:eastAsia="en-GB"/>
              </w:rPr>
              <w:t>2.0</w:t>
            </w:r>
          </w:p>
        </w:tc>
        <w:tc>
          <w:tcPr>
            <w:tcW w:w="992" w:type="dxa"/>
            <w:tcBorders>
              <w:top w:val="nil"/>
              <w:left w:val="nil"/>
              <w:bottom w:val="single" w:sz="8" w:space="0" w:color="auto"/>
              <w:right w:val="single" w:sz="8" w:space="0" w:color="auto"/>
            </w:tcBorders>
            <w:shd w:val="clear" w:color="auto" w:fill="auto"/>
            <w:vAlign w:val="center"/>
            <w:hideMark/>
          </w:tcPr>
          <w:p w14:paraId="5EB031DC" w14:textId="77777777" w:rsidR="00606179" w:rsidRPr="00606179" w:rsidRDefault="00606179" w:rsidP="00606179">
            <w:pPr>
              <w:spacing w:after="0" w:line="240" w:lineRule="auto"/>
              <w:jc w:val="right"/>
              <w:rPr>
                <w:rFonts w:ascii="Calibri" w:eastAsia="Times New Roman" w:hAnsi="Calibri" w:cs="Calibri"/>
                <w:color w:val="000000"/>
                <w:lang w:eastAsia="en-GB"/>
              </w:rPr>
            </w:pPr>
            <w:r w:rsidRPr="00606179">
              <w:rPr>
                <w:rFonts w:ascii="Calibri" w:eastAsia="Times New Roman" w:hAnsi="Calibri" w:cs="Calibri"/>
                <w:color w:val="000000"/>
                <w:lang w:eastAsia="en-GB"/>
              </w:rPr>
              <w:t> </w:t>
            </w:r>
          </w:p>
        </w:tc>
      </w:tr>
      <w:tr w:rsidR="00606179" w:rsidRPr="00606179" w14:paraId="7C9BB9F7" w14:textId="77777777" w:rsidTr="00606179">
        <w:trPr>
          <w:trHeight w:val="615"/>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46E4C7A5" w14:textId="77777777" w:rsidR="00606179" w:rsidRPr="00606179" w:rsidRDefault="00606179" w:rsidP="00606179">
            <w:pPr>
              <w:spacing w:after="0" w:line="240" w:lineRule="auto"/>
              <w:rPr>
                <w:rFonts w:ascii="Calibri" w:eastAsia="Times New Roman" w:hAnsi="Calibri" w:cs="Calibri"/>
                <w:color w:val="000000"/>
                <w:lang w:eastAsia="en-GB"/>
              </w:rPr>
            </w:pPr>
            <w:r w:rsidRPr="00606179">
              <w:rPr>
                <w:rFonts w:ascii="Calibri" w:eastAsia="Times New Roman" w:hAnsi="Calibri" w:cs="Calibri"/>
                <w:color w:val="000000"/>
                <w:lang w:eastAsia="en-GB"/>
              </w:rPr>
              <w:t>Peatlands ACTION</w:t>
            </w:r>
          </w:p>
        </w:tc>
        <w:tc>
          <w:tcPr>
            <w:tcW w:w="4961" w:type="dxa"/>
            <w:tcBorders>
              <w:top w:val="nil"/>
              <w:left w:val="nil"/>
              <w:bottom w:val="single" w:sz="8" w:space="0" w:color="auto"/>
              <w:right w:val="single" w:sz="8" w:space="0" w:color="auto"/>
            </w:tcBorders>
            <w:shd w:val="clear" w:color="auto" w:fill="auto"/>
            <w:vAlign w:val="center"/>
            <w:hideMark/>
          </w:tcPr>
          <w:p w14:paraId="51CBE06E" w14:textId="77777777" w:rsidR="00606179" w:rsidRPr="00606179" w:rsidRDefault="00606179" w:rsidP="00606179">
            <w:pPr>
              <w:spacing w:after="0" w:line="240" w:lineRule="auto"/>
              <w:rPr>
                <w:rFonts w:ascii="Calibri" w:eastAsia="Times New Roman" w:hAnsi="Calibri" w:cs="Calibri"/>
                <w:color w:val="000000"/>
                <w:lang w:eastAsia="en-GB"/>
              </w:rPr>
            </w:pPr>
            <w:r w:rsidRPr="00606179">
              <w:rPr>
                <w:rFonts w:ascii="Calibri" w:eastAsia="Times New Roman" w:hAnsi="Calibri" w:cs="Calibri"/>
                <w:color w:val="000000"/>
                <w:lang w:eastAsia="en-GB"/>
              </w:rPr>
              <w:t>Funded to deliver Peatland restoration (multi-year fund - will need to escalate during Corporate Plan Period)</w:t>
            </w:r>
          </w:p>
        </w:tc>
        <w:tc>
          <w:tcPr>
            <w:tcW w:w="851" w:type="dxa"/>
            <w:tcBorders>
              <w:top w:val="nil"/>
              <w:left w:val="nil"/>
              <w:bottom w:val="single" w:sz="8" w:space="0" w:color="auto"/>
              <w:right w:val="single" w:sz="8" w:space="0" w:color="auto"/>
            </w:tcBorders>
            <w:shd w:val="clear" w:color="auto" w:fill="auto"/>
            <w:vAlign w:val="center"/>
            <w:hideMark/>
          </w:tcPr>
          <w:p w14:paraId="156DAD7C" w14:textId="77777777" w:rsidR="00606179" w:rsidRPr="00606179" w:rsidRDefault="00606179" w:rsidP="00606179">
            <w:pPr>
              <w:spacing w:after="0" w:line="240" w:lineRule="auto"/>
              <w:jc w:val="right"/>
              <w:rPr>
                <w:rFonts w:ascii="Calibri" w:eastAsia="Times New Roman" w:hAnsi="Calibri" w:cs="Calibri"/>
                <w:color w:val="000000"/>
                <w:lang w:eastAsia="en-GB"/>
              </w:rPr>
            </w:pPr>
            <w:r w:rsidRPr="00606179">
              <w:rPr>
                <w:rFonts w:ascii="Calibri" w:eastAsia="Times New Roman" w:hAnsi="Calibri" w:cs="Calibri"/>
                <w:color w:val="000000"/>
                <w:lang w:eastAsia="en-GB"/>
              </w:rPr>
              <w:t>55.0</w:t>
            </w:r>
          </w:p>
        </w:tc>
        <w:tc>
          <w:tcPr>
            <w:tcW w:w="992" w:type="dxa"/>
            <w:tcBorders>
              <w:top w:val="nil"/>
              <w:left w:val="nil"/>
              <w:bottom w:val="single" w:sz="8" w:space="0" w:color="auto"/>
              <w:right w:val="single" w:sz="8" w:space="0" w:color="auto"/>
            </w:tcBorders>
            <w:shd w:val="clear" w:color="auto" w:fill="auto"/>
            <w:vAlign w:val="center"/>
            <w:hideMark/>
          </w:tcPr>
          <w:p w14:paraId="2BA53980" w14:textId="77777777" w:rsidR="00606179" w:rsidRPr="00606179" w:rsidRDefault="00606179" w:rsidP="00606179">
            <w:pPr>
              <w:spacing w:after="0" w:line="240" w:lineRule="auto"/>
              <w:jc w:val="right"/>
              <w:rPr>
                <w:rFonts w:ascii="Calibri" w:eastAsia="Times New Roman" w:hAnsi="Calibri" w:cs="Calibri"/>
                <w:color w:val="000000"/>
                <w:lang w:eastAsia="en-GB"/>
              </w:rPr>
            </w:pPr>
            <w:r w:rsidRPr="00606179">
              <w:rPr>
                <w:rFonts w:ascii="Calibri" w:eastAsia="Times New Roman" w:hAnsi="Calibri" w:cs="Calibri"/>
                <w:color w:val="000000"/>
                <w:lang w:eastAsia="en-GB"/>
              </w:rPr>
              <w:t>15.0</w:t>
            </w:r>
          </w:p>
        </w:tc>
      </w:tr>
      <w:tr w:rsidR="00606179" w:rsidRPr="00606179" w14:paraId="185119DB" w14:textId="77777777" w:rsidTr="00606179">
        <w:trPr>
          <w:trHeight w:val="315"/>
        </w:trPr>
        <w:tc>
          <w:tcPr>
            <w:tcW w:w="2542" w:type="dxa"/>
            <w:tcBorders>
              <w:top w:val="nil"/>
              <w:left w:val="single" w:sz="8" w:space="0" w:color="auto"/>
              <w:bottom w:val="single" w:sz="8" w:space="0" w:color="auto"/>
              <w:right w:val="single" w:sz="8" w:space="0" w:color="auto"/>
            </w:tcBorders>
            <w:shd w:val="clear" w:color="000000" w:fill="BDD7EE"/>
            <w:vAlign w:val="center"/>
            <w:hideMark/>
          </w:tcPr>
          <w:p w14:paraId="7D3A2A18" w14:textId="77777777" w:rsidR="00606179" w:rsidRPr="00606179" w:rsidRDefault="00606179" w:rsidP="00606179">
            <w:pPr>
              <w:spacing w:after="0" w:line="240" w:lineRule="auto"/>
              <w:rPr>
                <w:rFonts w:ascii="Calibri" w:eastAsia="Times New Roman" w:hAnsi="Calibri" w:cs="Calibri"/>
                <w:color w:val="000000"/>
                <w:lang w:eastAsia="en-GB"/>
              </w:rPr>
            </w:pPr>
            <w:r w:rsidRPr="00606179">
              <w:rPr>
                <w:rFonts w:ascii="Calibri" w:eastAsia="Times New Roman" w:hAnsi="Calibri" w:cs="Calibri"/>
                <w:color w:val="000000"/>
                <w:lang w:eastAsia="en-GB"/>
              </w:rPr>
              <w:t>PfG Commitment - funded</w:t>
            </w:r>
          </w:p>
        </w:tc>
        <w:tc>
          <w:tcPr>
            <w:tcW w:w="4961" w:type="dxa"/>
            <w:tcBorders>
              <w:top w:val="nil"/>
              <w:left w:val="nil"/>
              <w:bottom w:val="single" w:sz="8" w:space="0" w:color="auto"/>
              <w:right w:val="single" w:sz="8" w:space="0" w:color="auto"/>
            </w:tcBorders>
            <w:shd w:val="clear" w:color="000000" w:fill="BDD7EE"/>
            <w:vAlign w:val="center"/>
            <w:hideMark/>
          </w:tcPr>
          <w:p w14:paraId="3B6DD42E" w14:textId="77777777" w:rsidR="00606179" w:rsidRPr="00606179" w:rsidRDefault="00606179" w:rsidP="00606179">
            <w:pPr>
              <w:spacing w:after="0" w:line="240" w:lineRule="auto"/>
              <w:jc w:val="right"/>
              <w:rPr>
                <w:rFonts w:ascii="Calibri" w:eastAsia="Times New Roman" w:hAnsi="Calibri" w:cs="Calibri"/>
                <w:color w:val="000000"/>
                <w:lang w:eastAsia="en-GB"/>
              </w:rPr>
            </w:pPr>
            <w:r w:rsidRPr="00606179">
              <w:rPr>
                <w:rFonts w:ascii="Calibri" w:eastAsia="Times New Roman" w:hAnsi="Calibri" w:cs="Calibri"/>
                <w:color w:val="000000"/>
                <w:lang w:eastAsia="en-GB"/>
              </w:rPr>
              <w:t> </w:t>
            </w:r>
          </w:p>
        </w:tc>
        <w:tc>
          <w:tcPr>
            <w:tcW w:w="851" w:type="dxa"/>
            <w:tcBorders>
              <w:top w:val="nil"/>
              <w:left w:val="nil"/>
              <w:bottom w:val="single" w:sz="8" w:space="0" w:color="auto"/>
              <w:right w:val="single" w:sz="8" w:space="0" w:color="auto"/>
            </w:tcBorders>
            <w:shd w:val="clear" w:color="000000" w:fill="BDD7EE"/>
            <w:vAlign w:val="center"/>
            <w:hideMark/>
          </w:tcPr>
          <w:p w14:paraId="7F71AD1E" w14:textId="77777777" w:rsidR="00606179" w:rsidRPr="00606179" w:rsidRDefault="00606179" w:rsidP="00606179">
            <w:pPr>
              <w:spacing w:after="0" w:line="240" w:lineRule="auto"/>
              <w:jc w:val="right"/>
              <w:rPr>
                <w:rFonts w:ascii="Calibri" w:eastAsia="Times New Roman" w:hAnsi="Calibri" w:cs="Calibri"/>
                <w:color w:val="000000"/>
                <w:lang w:eastAsia="en-GB"/>
              </w:rPr>
            </w:pPr>
            <w:r w:rsidRPr="00606179">
              <w:rPr>
                <w:rFonts w:ascii="Calibri" w:eastAsia="Times New Roman" w:hAnsi="Calibri" w:cs="Calibri"/>
                <w:color w:val="000000"/>
                <w:lang w:eastAsia="en-GB"/>
              </w:rPr>
              <w:t>78.0</w:t>
            </w:r>
          </w:p>
        </w:tc>
        <w:tc>
          <w:tcPr>
            <w:tcW w:w="992" w:type="dxa"/>
            <w:tcBorders>
              <w:top w:val="nil"/>
              <w:left w:val="nil"/>
              <w:bottom w:val="single" w:sz="8" w:space="0" w:color="auto"/>
              <w:right w:val="single" w:sz="8" w:space="0" w:color="auto"/>
            </w:tcBorders>
            <w:shd w:val="clear" w:color="000000" w:fill="BDD7EE"/>
            <w:vAlign w:val="center"/>
            <w:hideMark/>
          </w:tcPr>
          <w:p w14:paraId="470B51E2" w14:textId="77777777" w:rsidR="00606179" w:rsidRPr="00606179" w:rsidRDefault="00606179" w:rsidP="00606179">
            <w:pPr>
              <w:spacing w:after="0" w:line="240" w:lineRule="auto"/>
              <w:jc w:val="right"/>
              <w:rPr>
                <w:rFonts w:ascii="Calibri" w:eastAsia="Times New Roman" w:hAnsi="Calibri" w:cs="Calibri"/>
                <w:color w:val="000000"/>
                <w:lang w:eastAsia="en-GB"/>
              </w:rPr>
            </w:pPr>
            <w:r w:rsidRPr="00606179">
              <w:rPr>
                <w:rFonts w:ascii="Calibri" w:eastAsia="Times New Roman" w:hAnsi="Calibri" w:cs="Calibri"/>
                <w:color w:val="000000"/>
                <w:lang w:eastAsia="en-GB"/>
              </w:rPr>
              <w:t>32.5</w:t>
            </w:r>
          </w:p>
        </w:tc>
      </w:tr>
      <w:tr w:rsidR="00606179" w:rsidRPr="00606179" w14:paraId="5791DFDB" w14:textId="77777777" w:rsidTr="00606179">
        <w:trPr>
          <w:trHeight w:val="315"/>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7A59965C" w14:textId="77777777" w:rsidR="00606179" w:rsidRPr="00606179" w:rsidRDefault="00606179" w:rsidP="00606179">
            <w:pPr>
              <w:spacing w:after="0" w:line="240" w:lineRule="auto"/>
              <w:rPr>
                <w:rFonts w:ascii="Calibri" w:eastAsia="Times New Roman" w:hAnsi="Calibri" w:cs="Calibri"/>
                <w:color w:val="000000"/>
                <w:lang w:eastAsia="en-GB"/>
              </w:rPr>
            </w:pPr>
            <w:r w:rsidRPr="00606179">
              <w:rPr>
                <w:rFonts w:ascii="Calibri" w:eastAsia="Times New Roman" w:hAnsi="Calibri" w:cs="Calibri"/>
                <w:color w:val="000000"/>
                <w:lang w:eastAsia="en-GB"/>
              </w:rPr>
              <w:t>Wildlife Management</w:t>
            </w:r>
          </w:p>
        </w:tc>
        <w:tc>
          <w:tcPr>
            <w:tcW w:w="4961" w:type="dxa"/>
            <w:tcBorders>
              <w:top w:val="nil"/>
              <w:left w:val="nil"/>
              <w:bottom w:val="single" w:sz="8" w:space="0" w:color="auto"/>
              <w:right w:val="single" w:sz="8" w:space="0" w:color="auto"/>
            </w:tcBorders>
            <w:shd w:val="clear" w:color="auto" w:fill="auto"/>
            <w:vAlign w:val="center"/>
            <w:hideMark/>
          </w:tcPr>
          <w:p w14:paraId="59EA4347" w14:textId="77777777" w:rsidR="00606179" w:rsidRPr="00606179" w:rsidRDefault="00606179" w:rsidP="00606179">
            <w:pPr>
              <w:spacing w:after="0" w:line="240" w:lineRule="auto"/>
              <w:rPr>
                <w:rFonts w:ascii="Calibri" w:eastAsia="Times New Roman" w:hAnsi="Calibri" w:cs="Calibri"/>
                <w:color w:val="000000"/>
                <w:lang w:eastAsia="en-GB"/>
              </w:rPr>
            </w:pPr>
            <w:r w:rsidRPr="00606179">
              <w:rPr>
                <w:rFonts w:ascii="Calibri" w:eastAsia="Times New Roman" w:hAnsi="Calibri" w:cs="Calibri"/>
                <w:color w:val="000000"/>
                <w:lang w:eastAsia="en-GB"/>
              </w:rPr>
              <w:t>Delivering deer, grouse, protected species</w:t>
            </w:r>
          </w:p>
        </w:tc>
        <w:tc>
          <w:tcPr>
            <w:tcW w:w="851" w:type="dxa"/>
            <w:tcBorders>
              <w:top w:val="nil"/>
              <w:left w:val="nil"/>
              <w:bottom w:val="single" w:sz="8" w:space="0" w:color="auto"/>
              <w:right w:val="single" w:sz="8" w:space="0" w:color="auto"/>
            </w:tcBorders>
            <w:shd w:val="clear" w:color="auto" w:fill="auto"/>
            <w:vAlign w:val="center"/>
            <w:hideMark/>
          </w:tcPr>
          <w:p w14:paraId="0B23DE60" w14:textId="77777777" w:rsidR="00606179" w:rsidRPr="00606179" w:rsidRDefault="00606179" w:rsidP="00606179">
            <w:pPr>
              <w:spacing w:after="0" w:line="240" w:lineRule="auto"/>
              <w:jc w:val="right"/>
              <w:rPr>
                <w:rFonts w:ascii="Calibri" w:eastAsia="Times New Roman" w:hAnsi="Calibri" w:cs="Calibri"/>
                <w:color w:val="000000"/>
                <w:lang w:eastAsia="en-GB"/>
              </w:rPr>
            </w:pPr>
            <w:r w:rsidRPr="00606179">
              <w:rPr>
                <w:rFonts w:ascii="Calibri" w:eastAsia="Times New Roman" w:hAnsi="Calibri" w:cs="Calibri"/>
                <w:color w:val="000000"/>
                <w:lang w:eastAsia="en-GB"/>
              </w:rPr>
              <w:t>13.0</w:t>
            </w:r>
          </w:p>
        </w:tc>
        <w:tc>
          <w:tcPr>
            <w:tcW w:w="992" w:type="dxa"/>
            <w:tcBorders>
              <w:top w:val="nil"/>
              <w:left w:val="nil"/>
              <w:bottom w:val="single" w:sz="8" w:space="0" w:color="auto"/>
              <w:right w:val="single" w:sz="8" w:space="0" w:color="auto"/>
            </w:tcBorders>
            <w:shd w:val="clear" w:color="auto" w:fill="auto"/>
            <w:vAlign w:val="center"/>
            <w:hideMark/>
          </w:tcPr>
          <w:p w14:paraId="7A16CBB5" w14:textId="77777777" w:rsidR="00606179" w:rsidRPr="00606179" w:rsidRDefault="00606179" w:rsidP="00606179">
            <w:pPr>
              <w:spacing w:after="0" w:line="240" w:lineRule="auto"/>
              <w:jc w:val="right"/>
              <w:rPr>
                <w:rFonts w:ascii="Calibri" w:eastAsia="Times New Roman" w:hAnsi="Calibri" w:cs="Calibri"/>
                <w:color w:val="000000"/>
                <w:lang w:eastAsia="en-GB"/>
              </w:rPr>
            </w:pPr>
            <w:r w:rsidRPr="00606179">
              <w:rPr>
                <w:rFonts w:ascii="Calibri" w:eastAsia="Times New Roman" w:hAnsi="Calibri" w:cs="Calibri"/>
                <w:color w:val="000000"/>
                <w:lang w:eastAsia="en-GB"/>
              </w:rPr>
              <w:t>0.5</w:t>
            </w:r>
          </w:p>
        </w:tc>
      </w:tr>
      <w:tr w:rsidR="00606179" w:rsidRPr="00606179" w14:paraId="3A154411" w14:textId="77777777" w:rsidTr="00606179">
        <w:trPr>
          <w:trHeight w:val="615"/>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1245AD34" w14:textId="77777777" w:rsidR="00606179" w:rsidRPr="00606179" w:rsidRDefault="00606179" w:rsidP="00606179">
            <w:pPr>
              <w:spacing w:after="0" w:line="240" w:lineRule="auto"/>
              <w:rPr>
                <w:rFonts w:ascii="Calibri" w:eastAsia="Times New Roman" w:hAnsi="Calibri" w:cs="Calibri"/>
                <w:color w:val="000000"/>
                <w:lang w:eastAsia="en-GB"/>
              </w:rPr>
            </w:pPr>
            <w:r w:rsidRPr="00606179">
              <w:rPr>
                <w:rFonts w:ascii="Calibri" w:eastAsia="Times New Roman" w:hAnsi="Calibri" w:cs="Calibri"/>
                <w:color w:val="000000"/>
                <w:lang w:eastAsia="en-GB"/>
              </w:rPr>
              <w:t xml:space="preserve">30x30 </w:t>
            </w:r>
          </w:p>
        </w:tc>
        <w:tc>
          <w:tcPr>
            <w:tcW w:w="4961" w:type="dxa"/>
            <w:tcBorders>
              <w:top w:val="nil"/>
              <w:left w:val="nil"/>
              <w:bottom w:val="single" w:sz="8" w:space="0" w:color="auto"/>
              <w:right w:val="single" w:sz="8" w:space="0" w:color="auto"/>
            </w:tcBorders>
            <w:shd w:val="clear" w:color="auto" w:fill="auto"/>
            <w:vAlign w:val="center"/>
            <w:hideMark/>
          </w:tcPr>
          <w:p w14:paraId="161252CC" w14:textId="77777777" w:rsidR="00606179" w:rsidRPr="00606179" w:rsidRDefault="00606179" w:rsidP="00606179">
            <w:pPr>
              <w:spacing w:after="0" w:line="240" w:lineRule="auto"/>
              <w:rPr>
                <w:rFonts w:ascii="Calibri" w:eastAsia="Times New Roman" w:hAnsi="Calibri" w:cs="Calibri"/>
                <w:color w:val="000000"/>
                <w:lang w:eastAsia="en-GB"/>
              </w:rPr>
            </w:pPr>
            <w:r w:rsidRPr="00606179">
              <w:rPr>
                <w:rFonts w:ascii="Calibri" w:eastAsia="Times New Roman" w:hAnsi="Calibri" w:cs="Calibri"/>
                <w:color w:val="000000"/>
                <w:lang w:eastAsia="en-GB"/>
              </w:rPr>
              <w:t>30x30 on land &amp; local nature networks - detailed programmes of work still to be developed.</w:t>
            </w:r>
          </w:p>
        </w:tc>
        <w:tc>
          <w:tcPr>
            <w:tcW w:w="851" w:type="dxa"/>
            <w:tcBorders>
              <w:top w:val="nil"/>
              <w:left w:val="nil"/>
              <w:bottom w:val="single" w:sz="8" w:space="0" w:color="auto"/>
              <w:right w:val="single" w:sz="8" w:space="0" w:color="auto"/>
            </w:tcBorders>
            <w:shd w:val="clear" w:color="auto" w:fill="auto"/>
            <w:vAlign w:val="center"/>
            <w:hideMark/>
          </w:tcPr>
          <w:p w14:paraId="57FF2AB5" w14:textId="77777777" w:rsidR="00606179" w:rsidRPr="00606179" w:rsidRDefault="00606179" w:rsidP="00606179">
            <w:pPr>
              <w:spacing w:after="0" w:line="240" w:lineRule="auto"/>
              <w:jc w:val="right"/>
              <w:rPr>
                <w:rFonts w:ascii="Calibri" w:eastAsia="Times New Roman" w:hAnsi="Calibri" w:cs="Calibri"/>
                <w:color w:val="000000"/>
                <w:lang w:eastAsia="en-GB"/>
              </w:rPr>
            </w:pPr>
            <w:r w:rsidRPr="00606179">
              <w:rPr>
                <w:rFonts w:ascii="Calibri" w:eastAsia="Times New Roman" w:hAnsi="Calibri" w:cs="Calibri"/>
                <w:color w:val="000000"/>
                <w:lang w:eastAsia="en-GB"/>
              </w:rPr>
              <w:t>5.0</w:t>
            </w:r>
          </w:p>
        </w:tc>
        <w:tc>
          <w:tcPr>
            <w:tcW w:w="992" w:type="dxa"/>
            <w:tcBorders>
              <w:top w:val="nil"/>
              <w:left w:val="nil"/>
              <w:bottom w:val="single" w:sz="8" w:space="0" w:color="auto"/>
              <w:right w:val="single" w:sz="8" w:space="0" w:color="auto"/>
            </w:tcBorders>
            <w:shd w:val="clear" w:color="auto" w:fill="auto"/>
            <w:vAlign w:val="center"/>
            <w:hideMark/>
          </w:tcPr>
          <w:p w14:paraId="73165058" w14:textId="77777777" w:rsidR="00606179" w:rsidRPr="00606179" w:rsidRDefault="00606179" w:rsidP="00606179">
            <w:pPr>
              <w:spacing w:after="0" w:line="240" w:lineRule="auto"/>
              <w:jc w:val="right"/>
              <w:rPr>
                <w:rFonts w:ascii="Calibri" w:eastAsia="Times New Roman" w:hAnsi="Calibri" w:cs="Calibri"/>
                <w:color w:val="000000"/>
                <w:lang w:eastAsia="en-GB"/>
              </w:rPr>
            </w:pPr>
            <w:r w:rsidRPr="00606179">
              <w:rPr>
                <w:rFonts w:ascii="Calibri" w:eastAsia="Times New Roman" w:hAnsi="Calibri" w:cs="Calibri"/>
                <w:color w:val="000000"/>
                <w:lang w:eastAsia="en-GB"/>
              </w:rPr>
              <w:t>0.0</w:t>
            </w:r>
          </w:p>
        </w:tc>
      </w:tr>
      <w:tr w:rsidR="00606179" w:rsidRPr="00606179" w14:paraId="43771C3E" w14:textId="77777777" w:rsidTr="00606179">
        <w:trPr>
          <w:trHeight w:val="615"/>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5CE12301" w14:textId="77777777" w:rsidR="00606179" w:rsidRPr="00606179" w:rsidRDefault="00606179" w:rsidP="00606179">
            <w:pPr>
              <w:spacing w:after="0" w:line="240" w:lineRule="auto"/>
              <w:rPr>
                <w:rFonts w:ascii="Calibri" w:eastAsia="Times New Roman" w:hAnsi="Calibri" w:cs="Calibri"/>
                <w:color w:val="000000"/>
                <w:lang w:eastAsia="en-GB"/>
              </w:rPr>
            </w:pPr>
            <w:r w:rsidRPr="00606179">
              <w:rPr>
                <w:rFonts w:ascii="Calibri" w:eastAsia="Times New Roman" w:hAnsi="Calibri" w:cs="Calibri"/>
                <w:color w:val="000000"/>
                <w:lang w:eastAsia="en-GB"/>
              </w:rPr>
              <w:t>Marine Protected Areas</w:t>
            </w:r>
          </w:p>
        </w:tc>
        <w:tc>
          <w:tcPr>
            <w:tcW w:w="4961" w:type="dxa"/>
            <w:tcBorders>
              <w:top w:val="nil"/>
              <w:left w:val="nil"/>
              <w:bottom w:val="single" w:sz="8" w:space="0" w:color="auto"/>
              <w:right w:val="single" w:sz="8" w:space="0" w:color="auto"/>
            </w:tcBorders>
            <w:shd w:val="clear" w:color="auto" w:fill="auto"/>
            <w:vAlign w:val="center"/>
            <w:hideMark/>
          </w:tcPr>
          <w:p w14:paraId="4408CD9B" w14:textId="77777777" w:rsidR="00606179" w:rsidRPr="00606179" w:rsidRDefault="00606179" w:rsidP="00606179">
            <w:pPr>
              <w:spacing w:after="0" w:line="240" w:lineRule="auto"/>
              <w:rPr>
                <w:rFonts w:ascii="Calibri" w:eastAsia="Times New Roman" w:hAnsi="Calibri" w:cs="Calibri"/>
                <w:color w:val="000000"/>
                <w:lang w:eastAsia="en-GB"/>
              </w:rPr>
            </w:pPr>
            <w:r w:rsidRPr="00606179">
              <w:rPr>
                <w:rFonts w:ascii="Calibri" w:eastAsia="Times New Roman" w:hAnsi="Calibri" w:cs="Calibri"/>
                <w:color w:val="000000"/>
                <w:lang w:eastAsia="en-GB"/>
              </w:rPr>
              <w:t>MPA including management plans, stakeholder engagement + 30x30+Nature Networks</w:t>
            </w:r>
          </w:p>
        </w:tc>
        <w:tc>
          <w:tcPr>
            <w:tcW w:w="851" w:type="dxa"/>
            <w:tcBorders>
              <w:top w:val="nil"/>
              <w:left w:val="nil"/>
              <w:bottom w:val="single" w:sz="8" w:space="0" w:color="auto"/>
              <w:right w:val="single" w:sz="8" w:space="0" w:color="auto"/>
            </w:tcBorders>
            <w:shd w:val="clear" w:color="auto" w:fill="auto"/>
            <w:vAlign w:val="center"/>
            <w:hideMark/>
          </w:tcPr>
          <w:p w14:paraId="20C490E5" w14:textId="77777777" w:rsidR="00606179" w:rsidRPr="00606179" w:rsidRDefault="00606179" w:rsidP="00606179">
            <w:pPr>
              <w:spacing w:after="0" w:line="240" w:lineRule="auto"/>
              <w:jc w:val="right"/>
              <w:rPr>
                <w:rFonts w:ascii="Calibri" w:eastAsia="Times New Roman" w:hAnsi="Calibri" w:cs="Calibri"/>
                <w:color w:val="000000"/>
                <w:lang w:eastAsia="en-GB"/>
              </w:rPr>
            </w:pPr>
            <w:r w:rsidRPr="00606179">
              <w:rPr>
                <w:rFonts w:ascii="Calibri" w:eastAsia="Times New Roman" w:hAnsi="Calibri" w:cs="Calibri"/>
                <w:color w:val="000000"/>
                <w:lang w:eastAsia="en-GB"/>
              </w:rPr>
              <w:t>10.0</w:t>
            </w:r>
          </w:p>
        </w:tc>
        <w:tc>
          <w:tcPr>
            <w:tcW w:w="992" w:type="dxa"/>
            <w:tcBorders>
              <w:top w:val="nil"/>
              <w:left w:val="nil"/>
              <w:bottom w:val="single" w:sz="8" w:space="0" w:color="auto"/>
              <w:right w:val="single" w:sz="8" w:space="0" w:color="auto"/>
            </w:tcBorders>
            <w:shd w:val="clear" w:color="auto" w:fill="auto"/>
            <w:vAlign w:val="center"/>
            <w:hideMark/>
          </w:tcPr>
          <w:p w14:paraId="2FF77603" w14:textId="77777777" w:rsidR="00606179" w:rsidRPr="00606179" w:rsidRDefault="00606179" w:rsidP="00606179">
            <w:pPr>
              <w:spacing w:after="0" w:line="240" w:lineRule="auto"/>
              <w:jc w:val="right"/>
              <w:rPr>
                <w:rFonts w:ascii="Calibri" w:eastAsia="Times New Roman" w:hAnsi="Calibri" w:cs="Calibri"/>
                <w:color w:val="000000"/>
                <w:lang w:eastAsia="en-GB"/>
              </w:rPr>
            </w:pPr>
            <w:r w:rsidRPr="00606179">
              <w:rPr>
                <w:rFonts w:ascii="Calibri" w:eastAsia="Times New Roman" w:hAnsi="Calibri" w:cs="Calibri"/>
                <w:color w:val="000000"/>
                <w:lang w:eastAsia="en-GB"/>
              </w:rPr>
              <w:t>0.0</w:t>
            </w:r>
          </w:p>
        </w:tc>
      </w:tr>
      <w:tr w:rsidR="00606179" w:rsidRPr="00606179" w14:paraId="03AE41AF" w14:textId="77777777" w:rsidTr="00606179">
        <w:trPr>
          <w:trHeight w:val="615"/>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4B83577B" w14:textId="77777777" w:rsidR="00606179" w:rsidRPr="00606179" w:rsidRDefault="00606179" w:rsidP="00606179">
            <w:pPr>
              <w:spacing w:after="0" w:line="240" w:lineRule="auto"/>
              <w:rPr>
                <w:rFonts w:ascii="Calibri" w:eastAsia="Times New Roman" w:hAnsi="Calibri" w:cs="Calibri"/>
                <w:color w:val="000000"/>
                <w:lang w:eastAsia="en-GB"/>
              </w:rPr>
            </w:pPr>
            <w:r w:rsidRPr="00606179">
              <w:rPr>
                <w:rFonts w:ascii="Calibri" w:eastAsia="Times New Roman" w:hAnsi="Calibri" w:cs="Calibri"/>
                <w:color w:val="000000"/>
                <w:lang w:eastAsia="en-GB"/>
              </w:rPr>
              <w:t>National Park Commitment</w:t>
            </w:r>
          </w:p>
        </w:tc>
        <w:tc>
          <w:tcPr>
            <w:tcW w:w="4961" w:type="dxa"/>
            <w:tcBorders>
              <w:top w:val="nil"/>
              <w:left w:val="nil"/>
              <w:bottom w:val="single" w:sz="8" w:space="0" w:color="auto"/>
              <w:right w:val="single" w:sz="8" w:space="0" w:color="auto"/>
            </w:tcBorders>
            <w:shd w:val="clear" w:color="auto" w:fill="auto"/>
            <w:vAlign w:val="center"/>
            <w:hideMark/>
          </w:tcPr>
          <w:p w14:paraId="08BFE52D" w14:textId="77777777" w:rsidR="00606179" w:rsidRPr="00606179" w:rsidRDefault="00606179" w:rsidP="00606179">
            <w:pPr>
              <w:spacing w:after="0" w:line="240" w:lineRule="auto"/>
              <w:rPr>
                <w:rFonts w:ascii="Calibri" w:eastAsia="Times New Roman" w:hAnsi="Calibri" w:cs="Calibri"/>
                <w:color w:val="000000"/>
                <w:lang w:eastAsia="en-GB"/>
              </w:rPr>
            </w:pPr>
            <w:r w:rsidRPr="00606179">
              <w:rPr>
                <w:rFonts w:ascii="Calibri" w:eastAsia="Times New Roman" w:hAnsi="Calibri" w:cs="Calibri"/>
                <w:color w:val="000000"/>
                <w:lang w:eastAsia="en-GB"/>
              </w:rPr>
              <w:t>National Park - confirmation of criteria; reviewing proposals; planning boundaries &amp; community consultation</w:t>
            </w:r>
          </w:p>
        </w:tc>
        <w:tc>
          <w:tcPr>
            <w:tcW w:w="851" w:type="dxa"/>
            <w:tcBorders>
              <w:top w:val="nil"/>
              <w:left w:val="nil"/>
              <w:bottom w:val="single" w:sz="8" w:space="0" w:color="auto"/>
              <w:right w:val="single" w:sz="8" w:space="0" w:color="auto"/>
            </w:tcBorders>
            <w:shd w:val="clear" w:color="auto" w:fill="auto"/>
            <w:vAlign w:val="center"/>
            <w:hideMark/>
          </w:tcPr>
          <w:p w14:paraId="44C79A82" w14:textId="77777777" w:rsidR="00606179" w:rsidRPr="00606179" w:rsidRDefault="00606179" w:rsidP="00606179">
            <w:pPr>
              <w:spacing w:after="0" w:line="240" w:lineRule="auto"/>
              <w:jc w:val="right"/>
              <w:rPr>
                <w:rFonts w:ascii="Calibri" w:eastAsia="Times New Roman" w:hAnsi="Calibri" w:cs="Calibri"/>
                <w:color w:val="000000"/>
                <w:lang w:eastAsia="en-GB"/>
              </w:rPr>
            </w:pPr>
            <w:r w:rsidRPr="00606179">
              <w:rPr>
                <w:rFonts w:ascii="Calibri" w:eastAsia="Times New Roman" w:hAnsi="Calibri" w:cs="Calibri"/>
                <w:color w:val="000000"/>
                <w:lang w:eastAsia="en-GB"/>
              </w:rPr>
              <w:t>1.5</w:t>
            </w:r>
          </w:p>
        </w:tc>
        <w:tc>
          <w:tcPr>
            <w:tcW w:w="992" w:type="dxa"/>
            <w:tcBorders>
              <w:top w:val="nil"/>
              <w:left w:val="nil"/>
              <w:bottom w:val="single" w:sz="8" w:space="0" w:color="auto"/>
              <w:right w:val="single" w:sz="8" w:space="0" w:color="auto"/>
            </w:tcBorders>
            <w:shd w:val="clear" w:color="auto" w:fill="auto"/>
            <w:vAlign w:val="center"/>
            <w:hideMark/>
          </w:tcPr>
          <w:p w14:paraId="387F38AE" w14:textId="77777777" w:rsidR="00606179" w:rsidRPr="00606179" w:rsidRDefault="00606179" w:rsidP="00606179">
            <w:pPr>
              <w:spacing w:after="0" w:line="240" w:lineRule="auto"/>
              <w:jc w:val="right"/>
              <w:rPr>
                <w:rFonts w:ascii="Calibri" w:eastAsia="Times New Roman" w:hAnsi="Calibri" w:cs="Calibri"/>
                <w:color w:val="000000"/>
                <w:lang w:eastAsia="en-GB"/>
              </w:rPr>
            </w:pPr>
            <w:r w:rsidRPr="00606179">
              <w:rPr>
                <w:rFonts w:ascii="Calibri" w:eastAsia="Times New Roman" w:hAnsi="Calibri" w:cs="Calibri"/>
                <w:color w:val="000000"/>
                <w:lang w:eastAsia="en-GB"/>
              </w:rPr>
              <w:t>0.1</w:t>
            </w:r>
          </w:p>
        </w:tc>
      </w:tr>
      <w:tr w:rsidR="00606179" w:rsidRPr="00606179" w14:paraId="4243AB66" w14:textId="77777777" w:rsidTr="00606179">
        <w:trPr>
          <w:trHeight w:val="315"/>
        </w:trPr>
        <w:tc>
          <w:tcPr>
            <w:tcW w:w="2542" w:type="dxa"/>
            <w:tcBorders>
              <w:top w:val="nil"/>
              <w:left w:val="single" w:sz="8" w:space="0" w:color="auto"/>
              <w:bottom w:val="single" w:sz="8" w:space="0" w:color="auto"/>
              <w:right w:val="single" w:sz="8" w:space="0" w:color="auto"/>
            </w:tcBorders>
            <w:shd w:val="clear" w:color="000000" w:fill="BDD6EE"/>
            <w:vAlign w:val="center"/>
            <w:hideMark/>
          </w:tcPr>
          <w:p w14:paraId="4F1A7B37" w14:textId="77777777" w:rsidR="00606179" w:rsidRPr="00606179" w:rsidRDefault="00606179" w:rsidP="00606179">
            <w:pPr>
              <w:spacing w:after="0" w:line="240" w:lineRule="auto"/>
              <w:rPr>
                <w:rFonts w:ascii="Calibri" w:eastAsia="Times New Roman" w:hAnsi="Calibri" w:cs="Calibri"/>
                <w:color w:val="000000"/>
                <w:lang w:eastAsia="en-GB"/>
              </w:rPr>
            </w:pPr>
            <w:r w:rsidRPr="00606179">
              <w:rPr>
                <w:rFonts w:ascii="Calibri" w:eastAsia="Times New Roman" w:hAnsi="Calibri" w:cs="Calibri"/>
                <w:color w:val="000000"/>
                <w:lang w:eastAsia="en-GB"/>
              </w:rPr>
              <w:t>Non funded PfG Commitment</w:t>
            </w:r>
          </w:p>
        </w:tc>
        <w:tc>
          <w:tcPr>
            <w:tcW w:w="4961" w:type="dxa"/>
            <w:tcBorders>
              <w:top w:val="nil"/>
              <w:left w:val="nil"/>
              <w:bottom w:val="single" w:sz="8" w:space="0" w:color="auto"/>
              <w:right w:val="single" w:sz="8" w:space="0" w:color="auto"/>
            </w:tcBorders>
            <w:shd w:val="clear" w:color="000000" w:fill="BDD6EE"/>
            <w:vAlign w:val="center"/>
            <w:hideMark/>
          </w:tcPr>
          <w:p w14:paraId="45F5C000" w14:textId="77777777" w:rsidR="00606179" w:rsidRPr="00606179" w:rsidRDefault="00606179" w:rsidP="00606179">
            <w:pPr>
              <w:spacing w:after="0" w:line="240" w:lineRule="auto"/>
              <w:rPr>
                <w:rFonts w:ascii="Calibri" w:eastAsia="Times New Roman" w:hAnsi="Calibri" w:cs="Calibri"/>
                <w:color w:val="000000"/>
                <w:lang w:eastAsia="en-GB"/>
              </w:rPr>
            </w:pPr>
            <w:r w:rsidRPr="00606179">
              <w:rPr>
                <w:rFonts w:ascii="Calibri" w:eastAsia="Times New Roman" w:hAnsi="Calibri" w:cs="Calibri"/>
                <w:color w:val="000000"/>
                <w:lang w:eastAsia="en-GB"/>
              </w:rPr>
              <w:t> </w:t>
            </w:r>
          </w:p>
        </w:tc>
        <w:tc>
          <w:tcPr>
            <w:tcW w:w="851" w:type="dxa"/>
            <w:tcBorders>
              <w:top w:val="nil"/>
              <w:left w:val="nil"/>
              <w:bottom w:val="single" w:sz="8" w:space="0" w:color="auto"/>
              <w:right w:val="single" w:sz="8" w:space="0" w:color="auto"/>
            </w:tcBorders>
            <w:shd w:val="clear" w:color="000000" w:fill="BDD6EE"/>
            <w:vAlign w:val="center"/>
            <w:hideMark/>
          </w:tcPr>
          <w:p w14:paraId="7FD3A3BA" w14:textId="77777777" w:rsidR="00606179" w:rsidRPr="00606179" w:rsidRDefault="00606179" w:rsidP="00606179">
            <w:pPr>
              <w:spacing w:after="0" w:line="240" w:lineRule="auto"/>
              <w:jc w:val="right"/>
              <w:rPr>
                <w:rFonts w:ascii="Calibri" w:eastAsia="Times New Roman" w:hAnsi="Calibri" w:cs="Calibri"/>
                <w:color w:val="000000"/>
                <w:lang w:eastAsia="en-GB"/>
              </w:rPr>
            </w:pPr>
            <w:r w:rsidRPr="00606179">
              <w:rPr>
                <w:rFonts w:ascii="Calibri" w:eastAsia="Times New Roman" w:hAnsi="Calibri" w:cs="Calibri"/>
                <w:color w:val="000000"/>
                <w:lang w:eastAsia="en-GB"/>
              </w:rPr>
              <w:t>29.5</w:t>
            </w:r>
          </w:p>
        </w:tc>
        <w:tc>
          <w:tcPr>
            <w:tcW w:w="992" w:type="dxa"/>
            <w:tcBorders>
              <w:top w:val="nil"/>
              <w:left w:val="nil"/>
              <w:bottom w:val="single" w:sz="8" w:space="0" w:color="auto"/>
              <w:right w:val="single" w:sz="8" w:space="0" w:color="auto"/>
            </w:tcBorders>
            <w:shd w:val="clear" w:color="000000" w:fill="BDD6EE"/>
            <w:vAlign w:val="center"/>
            <w:hideMark/>
          </w:tcPr>
          <w:p w14:paraId="753D0DB4" w14:textId="77777777" w:rsidR="00606179" w:rsidRPr="00606179" w:rsidRDefault="00606179" w:rsidP="00606179">
            <w:pPr>
              <w:spacing w:after="0" w:line="240" w:lineRule="auto"/>
              <w:jc w:val="right"/>
              <w:rPr>
                <w:rFonts w:ascii="Calibri" w:eastAsia="Times New Roman" w:hAnsi="Calibri" w:cs="Calibri"/>
                <w:color w:val="000000"/>
                <w:lang w:eastAsia="en-GB"/>
              </w:rPr>
            </w:pPr>
            <w:r w:rsidRPr="00606179">
              <w:rPr>
                <w:rFonts w:ascii="Calibri" w:eastAsia="Times New Roman" w:hAnsi="Calibri" w:cs="Calibri"/>
                <w:color w:val="000000"/>
                <w:lang w:eastAsia="en-GB"/>
              </w:rPr>
              <w:t>0.6</w:t>
            </w:r>
          </w:p>
        </w:tc>
      </w:tr>
      <w:tr w:rsidR="00606179" w:rsidRPr="00606179" w14:paraId="48C7AC13" w14:textId="77777777" w:rsidTr="00A85EC1">
        <w:trPr>
          <w:trHeight w:val="315"/>
        </w:trPr>
        <w:tc>
          <w:tcPr>
            <w:tcW w:w="2542" w:type="dxa"/>
            <w:tcBorders>
              <w:top w:val="nil"/>
              <w:left w:val="single" w:sz="8" w:space="0" w:color="auto"/>
              <w:bottom w:val="single" w:sz="8" w:space="0" w:color="auto"/>
              <w:right w:val="single" w:sz="8" w:space="0" w:color="auto"/>
            </w:tcBorders>
            <w:shd w:val="clear" w:color="auto" w:fill="auto"/>
            <w:vAlign w:val="center"/>
          </w:tcPr>
          <w:p w14:paraId="39134F62" w14:textId="4F7DC5E2" w:rsidR="00606179" w:rsidRPr="00606179" w:rsidRDefault="00606179" w:rsidP="00606179">
            <w:pPr>
              <w:spacing w:after="0" w:line="240" w:lineRule="auto"/>
              <w:rPr>
                <w:rFonts w:ascii="Calibri" w:eastAsia="Times New Roman" w:hAnsi="Calibri" w:cs="Calibri"/>
                <w:color w:val="000000"/>
                <w:lang w:eastAsia="en-GB"/>
              </w:rPr>
            </w:pPr>
          </w:p>
        </w:tc>
        <w:tc>
          <w:tcPr>
            <w:tcW w:w="4961" w:type="dxa"/>
            <w:tcBorders>
              <w:top w:val="nil"/>
              <w:left w:val="nil"/>
              <w:bottom w:val="single" w:sz="8" w:space="0" w:color="auto"/>
              <w:right w:val="single" w:sz="8" w:space="0" w:color="auto"/>
            </w:tcBorders>
            <w:shd w:val="clear" w:color="auto" w:fill="auto"/>
            <w:vAlign w:val="center"/>
          </w:tcPr>
          <w:p w14:paraId="34D92896" w14:textId="271D5169" w:rsidR="00606179" w:rsidRPr="00606179" w:rsidRDefault="00606179" w:rsidP="00606179">
            <w:pPr>
              <w:spacing w:after="0" w:line="240" w:lineRule="auto"/>
              <w:rPr>
                <w:rFonts w:ascii="Calibri" w:eastAsia="Times New Roman" w:hAnsi="Calibri" w:cs="Calibri"/>
                <w:color w:val="000000"/>
                <w:lang w:eastAsia="en-GB"/>
              </w:rPr>
            </w:pPr>
          </w:p>
        </w:tc>
        <w:tc>
          <w:tcPr>
            <w:tcW w:w="851" w:type="dxa"/>
            <w:tcBorders>
              <w:top w:val="nil"/>
              <w:left w:val="nil"/>
              <w:bottom w:val="single" w:sz="8" w:space="0" w:color="auto"/>
              <w:right w:val="single" w:sz="8" w:space="0" w:color="auto"/>
            </w:tcBorders>
            <w:shd w:val="clear" w:color="auto" w:fill="auto"/>
            <w:vAlign w:val="center"/>
          </w:tcPr>
          <w:p w14:paraId="09F6CEFF" w14:textId="2AC8E89C" w:rsidR="00606179" w:rsidRPr="00606179" w:rsidRDefault="00606179" w:rsidP="00606179">
            <w:pPr>
              <w:spacing w:after="0" w:line="240" w:lineRule="auto"/>
              <w:jc w:val="right"/>
              <w:rPr>
                <w:rFonts w:ascii="Calibri" w:eastAsia="Times New Roman" w:hAnsi="Calibri" w:cs="Calibri"/>
                <w:color w:val="000000"/>
                <w:lang w:eastAsia="en-GB"/>
              </w:rPr>
            </w:pPr>
          </w:p>
        </w:tc>
        <w:tc>
          <w:tcPr>
            <w:tcW w:w="992" w:type="dxa"/>
            <w:tcBorders>
              <w:top w:val="nil"/>
              <w:left w:val="nil"/>
              <w:bottom w:val="single" w:sz="8" w:space="0" w:color="auto"/>
              <w:right w:val="single" w:sz="8" w:space="0" w:color="auto"/>
            </w:tcBorders>
            <w:shd w:val="clear" w:color="auto" w:fill="auto"/>
            <w:vAlign w:val="center"/>
          </w:tcPr>
          <w:p w14:paraId="5C6FD192" w14:textId="78907CBD" w:rsidR="00606179" w:rsidRPr="00606179" w:rsidRDefault="00606179" w:rsidP="00606179">
            <w:pPr>
              <w:spacing w:after="0" w:line="240" w:lineRule="auto"/>
              <w:jc w:val="right"/>
              <w:rPr>
                <w:rFonts w:ascii="Calibri" w:eastAsia="Times New Roman" w:hAnsi="Calibri" w:cs="Calibri"/>
                <w:color w:val="000000"/>
                <w:lang w:eastAsia="en-GB"/>
              </w:rPr>
            </w:pPr>
          </w:p>
        </w:tc>
      </w:tr>
      <w:tr w:rsidR="00606179" w:rsidRPr="00606179" w14:paraId="6FC83F10" w14:textId="77777777" w:rsidTr="00606179">
        <w:trPr>
          <w:trHeight w:val="615"/>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2F212D2B" w14:textId="5A0E5738" w:rsidR="00606179" w:rsidRPr="00606179" w:rsidRDefault="00606179" w:rsidP="00606179">
            <w:pPr>
              <w:spacing w:after="0" w:line="240" w:lineRule="auto"/>
              <w:rPr>
                <w:rFonts w:ascii="Calibri" w:eastAsia="Times New Roman" w:hAnsi="Calibri" w:cs="Calibri"/>
                <w:color w:val="000000"/>
                <w:lang w:eastAsia="en-GB"/>
              </w:rPr>
            </w:pPr>
            <w:r w:rsidRPr="00606179">
              <w:rPr>
                <w:rFonts w:ascii="Calibri" w:eastAsia="Times New Roman" w:hAnsi="Calibri" w:cs="Calibri"/>
                <w:color w:val="000000"/>
                <w:lang w:eastAsia="en-GB"/>
              </w:rPr>
              <w:t>Visitor Management</w:t>
            </w:r>
          </w:p>
        </w:tc>
        <w:tc>
          <w:tcPr>
            <w:tcW w:w="4961" w:type="dxa"/>
            <w:tcBorders>
              <w:top w:val="nil"/>
              <w:left w:val="nil"/>
              <w:bottom w:val="single" w:sz="8" w:space="0" w:color="auto"/>
              <w:right w:val="single" w:sz="8" w:space="0" w:color="auto"/>
            </w:tcBorders>
            <w:shd w:val="clear" w:color="auto" w:fill="auto"/>
            <w:vAlign w:val="center"/>
            <w:hideMark/>
          </w:tcPr>
          <w:p w14:paraId="26CEA36A" w14:textId="77777777" w:rsidR="00606179" w:rsidRPr="00606179" w:rsidRDefault="00606179" w:rsidP="00606179">
            <w:pPr>
              <w:spacing w:after="0" w:line="240" w:lineRule="auto"/>
              <w:rPr>
                <w:rFonts w:ascii="Calibri" w:eastAsia="Times New Roman" w:hAnsi="Calibri" w:cs="Calibri"/>
                <w:color w:val="000000"/>
                <w:lang w:eastAsia="en-GB"/>
              </w:rPr>
            </w:pPr>
            <w:r w:rsidRPr="00606179">
              <w:rPr>
                <w:rFonts w:ascii="Calibri" w:eastAsia="Times New Roman" w:hAnsi="Calibri" w:cs="Calibri"/>
                <w:color w:val="000000"/>
                <w:lang w:eastAsia="en-GB"/>
              </w:rPr>
              <w:t xml:space="preserve">Implementation of the Visitor strategy </w:t>
            </w:r>
            <w:proofErr w:type="spellStart"/>
            <w:r w:rsidRPr="00606179">
              <w:rPr>
                <w:rFonts w:ascii="Calibri" w:eastAsia="Times New Roman" w:hAnsi="Calibri" w:cs="Calibri"/>
                <w:color w:val="000000"/>
                <w:lang w:eastAsia="en-GB"/>
              </w:rPr>
              <w:t>outwith</w:t>
            </w:r>
            <w:proofErr w:type="spellEnd"/>
            <w:r w:rsidRPr="00606179">
              <w:rPr>
                <w:rFonts w:ascii="Calibri" w:eastAsia="Times New Roman" w:hAnsi="Calibri" w:cs="Calibri"/>
                <w:color w:val="000000"/>
                <w:lang w:eastAsia="en-GB"/>
              </w:rPr>
              <w:t xml:space="preserve"> 'our' NNRs (including BPF; projects and national SOAC communications)</w:t>
            </w:r>
          </w:p>
        </w:tc>
        <w:tc>
          <w:tcPr>
            <w:tcW w:w="851" w:type="dxa"/>
            <w:tcBorders>
              <w:top w:val="nil"/>
              <w:left w:val="nil"/>
              <w:bottom w:val="single" w:sz="8" w:space="0" w:color="auto"/>
              <w:right w:val="single" w:sz="8" w:space="0" w:color="auto"/>
            </w:tcBorders>
            <w:shd w:val="clear" w:color="auto" w:fill="auto"/>
            <w:vAlign w:val="center"/>
            <w:hideMark/>
          </w:tcPr>
          <w:p w14:paraId="605FD659" w14:textId="77777777" w:rsidR="00606179" w:rsidRPr="00606179" w:rsidRDefault="00606179" w:rsidP="00606179">
            <w:pPr>
              <w:spacing w:after="0" w:line="240" w:lineRule="auto"/>
              <w:jc w:val="right"/>
              <w:rPr>
                <w:rFonts w:ascii="Calibri" w:eastAsia="Times New Roman" w:hAnsi="Calibri" w:cs="Calibri"/>
                <w:color w:val="000000"/>
                <w:lang w:eastAsia="en-GB"/>
              </w:rPr>
            </w:pPr>
            <w:r w:rsidRPr="00606179">
              <w:rPr>
                <w:rFonts w:ascii="Calibri" w:eastAsia="Times New Roman" w:hAnsi="Calibri" w:cs="Calibri"/>
                <w:color w:val="000000"/>
                <w:lang w:eastAsia="en-GB"/>
              </w:rPr>
              <w:t>8.0</w:t>
            </w:r>
          </w:p>
        </w:tc>
        <w:tc>
          <w:tcPr>
            <w:tcW w:w="992" w:type="dxa"/>
            <w:tcBorders>
              <w:top w:val="nil"/>
              <w:left w:val="nil"/>
              <w:bottom w:val="single" w:sz="8" w:space="0" w:color="auto"/>
              <w:right w:val="single" w:sz="8" w:space="0" w:color="auto"/>
            </w:tcBorders>
            <w:shd w:val="clear" w:color="auto" w:fill="auto"/>
            <w:vAlign w:val="center"/>
            <w:hideMark/>
          </w:tcPr>
          <w:p w14:paraId="57AF010D" w14:textId="77777777" w:rsidR="00606179" w:rsidRPr="00606179" w:rsidRDefault="00606179" w:rsidP="00606179">
            <w:pPr>
              <w:spacing w:after="0" w:line="240" w:lineRule="auto"/>
              <w:jc w:val="right"/>
              <w:rPr>
                <w:rFonts w:ascii="Calibri" w:eastAsia="Times New Roman" w:hAnsi="Calibri" w:cs="Calibri"/>
                <w:color w:val="000000"/>
                <w:lang w:eastAsia="en-GB"/>
              </w:rPr>
            </w:pPr>
            <w:r w:rsidRPr="00606179">
              <w:rPr>
                <w:rFonts w:ascii="Calibri" w:eastAsia="Times New Roman" w:hAnsi="Calibri" w:cs="Calibri"/>
                <w:color w:val="000000"/>
                <w:lang w:eastAsia="en-GB"/>
              </w:rPr>
              <w:t>2.8</w:t>
            </w:r>
          </w:p>
        </w:tc>
      </w:tr>
      <w:tr w:rsidR="00606179" w:rsidRPr="00606179" w14:paraId="4447EB8F" w14:textId="77777777" w:rsidTr="00606179">
        <w:trPr>
          <w:trHeight w:val="915"/>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702845DD" w14:textId="77777777" w:rsidR="00606179" w:rsidRPr="00606179" w:rsidRDefault="00606179" w:rsidP="00606179">
            <w:pPr>
              <w:spacing w:after="0" w:line="240" w:lineRule="auto"/>
              <w:rPr>
                <w:rFonts w:ascii="Calibri" w:eastAsia="Times New Roman" w:hAnsi="Calibri" w:cs="Calibri"/>
                <w:color w:val="000000"/>
                <w:lang w:eastAsia="en-GB"/>
              </w:rPr>
            </w:pPr>
            <w:r w:rsidRPr="00606179">
              <w:rPr>
                <w:rFonts w:ascii="Calibri" w:eastAsia="Times New Roman" w:hAnsi="Calibri" w:cs="Calibri"/>
                <w:color w:val="000000"/>
                <w:lang w:eastAsia="en-GB"/>
              </w:rPr>
              <w:t>Visitor Management</w:t>
            </w:r>
          </w:p>
        </w:tc>
        <w:tc>
          <w:tcPr>
            <w:tcW w:w="4961" w:type="dxa"/>
            <w:tcBorders>
              <w:top w:val="nil"/>
              <w:left w:val="nil"/>
              <w:bottom w:val="single" w:sz="8" w:space="0" w:color="auto"/>
              <w:right w:val="single" w:sz="8" w:space="0" w:color="auto"/>
            </w:tcBorders>
            <w:shd w:val="clear" w:color="auto" w:fill="auto"/>
            <w:vAlign w:val="center"/>
            <w:hideMark/>
          </w:tcPr>
          <w:p w14:paraId="540D35A1" w14:textId="77777777" w:rsidR="00606179" w:rsidRPr="00606179" w:rsidRDefault="00606179" w:rsidP="00606179">
            <w:pPr>
              <w:spacing w:after="0" w:line="240" w:lineRule="auto"/>
              <w:rPr>
                <w:rFonts w:ascii="Calibri" w:eastAsia="Times New Roman" w:hAnsi="Calibri" w:cs="Calibri"/>
                <w:color w:val="000000"/>
                <w:lang w:eastAsia="en-GB"/>
              </w:rPr>
            </w:pPr>
            <w:r w:rsidRPr="00606179">
              <w:rPr>
                <w:rFonts w:ascii="Calibri" w:eastAsia="Times New Roman" w:hAnsi="Calibri" w:cs="Calibri"/>
                <w:color w:val="000000"/>
                <w:lang w:eastAsia="en-GB"/>
              </w:rPr>
              <w:t>Managing increased visitor pressure and building resilience on our NNRs - additional seasonal reserve officers and visitor facility/resilience works</w:t>
            </w:r>
          </w:p>
        </w:tc>
        <w:tc>
          <w:tcPr>
            <w:tcW w:w="851" w:type="dxa"/>
            <w:tcBorders>
              <w:top w:val="nil"/>
              <w:left w:val="nil"/>
              <w:bottom w:val="single" w:sz="8" w:space="0" w:color="auto"/>
              <w:right w:val="single" w:sz="8" w:space="0" w:color="auto"/>
            </w:tcBorders>
            <w:shd w:val="clear" w:color="auto" w:fill="auto"/>
            <w:vAlign w:val="center"/>
            <w:hideMark/>
          </w:tcPr>
          <w:p w14:paraId="19CF558E" w14:textId="77777777" w:rsidR="00606179" w:rsidRPr="00606179" w:rsidRDefault="00606179" w:rsidP="00606179">
            <w:pPr>
              <w:spacing w:after="0" w:line="240" w:lineRule="auto"/>
              <w:jc w:val="right"/>
              <w:rPr>
                <w:rFonts w:ascii="Calibri" w:eastAsia="Times New Roman" w:hAnsi="Calibri" w:cs="Calibri"/>
                <w:color w:val="000000"/>
                <w:lang w:eastAsia="en-GB"/>
              </w:rPr>
            </w:pPr>
            <w:r w:rsidRPr="00606179">
              <w:rPr>
                <w:rFonts w:ascii="Calibri" w:eastAsia="Times New Roman" w:hAnsi="Calibri" w:cs="Calibri"/>
                <w:color w:val="000000"/>
                <w:lang w:eastAsia="en-GB"/>
              </w:rPr>
              <w:t>5.0</w:t>
            </w:r>
          </w:p>
        </w:tc>
        <w:tc>
          <w:tcPr>
            <w:tcW w:w="992" w:type="dxa"/>
            <w:tcBorders>
              <w:top w:val="nil"/>
              <w:left w:val="nil"/>
              <w:bottom w:val="single" w:sz="8" w:space="0" w:color="auto"/>
              <w:right w:val="single" w:sz="8" w:space="0" w:color="auto"/>
            </w:tcBorders>
            <w:shd w:val="clear" w:color="auto" w:fill="auto"/>
            <w:vAlign w:val="center"/>
            <w:hideMark/>
          </w:tcPr>
          <w:p w14:paraId="4211E9EC" w14:textId="77777777" w:rsidR="00606179" w:rsidRPr="00606179" w:rsidRDefault="00606179" w:rsidP="00606179">
            <w:pPr>
              <w:spacing w:after="0" w:line="240" w:lineRule="auto"/>
              <w:jc w:val="right"/>
              <w:rPr>
                <w:rFonts w:ascii="Calibri" w:eastAsia="Times New Roman" w:hAnsi="Calibri" w:cs="Calibri"/>
                <w:color w:val="000000"/>
                <w:lang w:eastAsia="en-GB"/>
              </w:rPr>
            </w:pPr>
            <w:r w:rsidRPr="00606179">
              <w:rPr>
                <w:rFonts w:ascii="Calibri" w:eastAsia="Times New Roman" w:hAnsi="Calibri" w:cs="Calibri"/>
                <w:color w:val="000000"/>
                <w:lang w:eastAsia="en-GB"/>
              </w:rPr>
              <w:t>0.5</w:t>
            </w:r>
          </w:p>
        </w:tc>
      </w:tr>
      <w:tr w:rsidR="00606179" w:rsidRPr="00606179" w14:paraId="28AD6262" w14:textId="77777777" w:rsidTr="00606179">
        <w:trPr>
          <w:trHeight w:val="1515"/>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1624AB36" w14:textId="77777777" w:rsidR="00606179" w:rsidRPr="00606179" w:rsidRDefault="00606179" w:rsidP="00606179">
            <w:pPr>
              <w:spacing w:after="0" w:line="240" w:lineRule="auto"/>
              <w:rPr>
                <w:rFonts w:ascii="Calibri" w:eastAsia="Times New Roman" w:hAnsi="Calibri" w:cs="Calibri"/>
                <w:color w:val="000000"/>
                <w:lang w:eastAsia="en-GB"/>
              </w:rPr>
            </w:pPr>
            <w:r w:rsidRPr="00606179">
              <w:rPr>
                <w:rFonts w:ascii="Calibri" w:eastAsia="Times New Roman" w:hAnsi="Calibri" w:cs="Calibri"/>
                <w:color w:val="000000"/>
                <w:lang w:eastAsia="en-GB"/>
              </w:rPr>
              <w:t>Biodiversity priorities including species management, INNS, rewilding, translocations and reintroductions  </w:t>
            </w:r>
          </w:p>
        </w:tc>
        <w:tc>
          <w:tcPr>
            <w:tcW w:w="4961" w:type="dxa"/>
            <w:tcBorders>
              <w:top w:val="nil"/>
              <w:left w:val="nil"/>
              <w:bottom w:val="single" w:sz="8" w:space="0" w:color="auto"/>
              <w:right w:val="single" w:sz="8" w:space="0" w:color="auto"/>
            </w:tcBorders>
            <w:shd w:val="clear" w:color="auto" w:fill="auto"/>
            <w:vAlign w:val="center"/>
            <w:hideMark/>
          </w:tcPr>
          <w:p w14:paraId="17C8FD6D" w14:textId="77777777" w:rsidR="00606179" w:rsidRPr="00606179" w:rsidRDefault="00606179" w:rsidP="00606179">
            <w:pPr>
              <w:spacing w:after="0" w:line="240" w:lineRule="auto"/>
              <w:rPr>
                <w:rFonts w:ascii="Calibri" w:eastAsia="Times New Roman" w:hAnsi="Calibri" w:cs="Calibri"/>
                <w:color w:val="000000"/>
                <w:lang w:eastAsia="en-GB"/>
              </w:rPr>
            </w:pPr>
            <w:r w:rsidRPr="00606179">
              <w:rPr>
                <w:rFonts w:ascii="Calibri" w:eastAsia="Times New Roman" w:hAnsi="Calibri" w:cs="Calibri"/>
                <w:color w:val="000000"/>
                <w:lang w:eastAsia="en-GB"/>
              </w:rPr>
              <w:t>Work to support the emerging SBS priorities – INNS reversing de</w:t>
            </w:r>
            <w:r>
              <w:rPr>
                <w:rFonts w:ascii="Calibri" w:eastAsia="Times New Roman" w:hAnsi="Calibri" w:cs="Calibri"/>
                <w:color w:val="000000"/>
                <w:lang w:eastAsia="en-GB"/>
              </w:rPr>
              <w:t>gradation of ecosystem function</w:t>
            </w:r>
            <w:r w:rsidRPr="00606179">
              <w:rPr>
                <w:rFonts w:ascii="Calibri" w:eastAsia="Times New Roman" w:hAnsi="Calibri" w:cs="Calibri"/>
                <w:color w:val="000000"/>
                <w:lang w:eastAsia="en-GB"/>
              </w:rPr>
              <w:t>, species prioritisation and enhancement.  Rewilding including link to sustainable soil management, nature networks and green finance.</w:t>
            </w:r>
          </w:p>
        </w:tc>
        <w:tc>
          <w:tcPr>
            <w:tcW w:w="851" w:type="dxa"/>
            <w:tcBorders>
              <w:top w:val="nil"/>
              <w:left w:val="nil"/>
              <w:bottom w:val="single" w:sz="8" w:space="0" w:color="auto"/>
              <w:right w:val="single" w:sz="8" w:space="0" w:color="auto"/>
            </w:tcBorders>
            <w:shd w:val="clear" w:color="auto" w:fill="auto"/>
            <w:vAlign w:val="center"/>
            <w:hideMark/>
          </w:tcPr>
          <w:p w14:paraId="14AF0B07" w14:textId="77777777" w:rsidR="00606179" w:rsidRPr="00606179" w:rsidRDefault="00606179" w:rsidP="00606179">
            <w:pPr>
              <w:spacing w:after="0" w:line="240" w:lineRule="auto"/>
              <w:jc w:val="right"/>
              <w:rPr>
                <w:rFonts w:ascii="Calibri" w:eastAsia="Times New Roman" w:hAnsi="Calibri" w:cs="Calibri"/>
                <w:color w:val="000000"/>
                <w:lang w:eastAsia="en-GB"/>
              </w:rPr>
            </w:pPr>
            <w:r w:rsidRPr="00606179">
              <w:rPr>
                <w:rFonts w:ascii="Calibri" w:eastAsia="Times New Roman" w:hAnsi="Calibri" w:cs="Calibri"/>
                <w:color w:val="000000"/>
                <w:lang w:eastAsia="en-GB"/>
              </w:rPr>
              <w:t>4.0</w:t>
            </w:r>
          </w:p>
        </w:tc>
        <w:tc>
          <w:tcPr>
            <w:tcW w:w="992" w:type="dxa"/>
            <w:tcBorders>
              <w:top w:val="nil"/>
              <w:left w:val="nil"/>
              <w:bottom w:val="single" w:sz="8" w:space="0" w:color="auto"/>
              <w:right w:val="single" w:sz="8" w:space="0" w:color="auto"/>
            </w:tcBorders>
            <w:shd w:val="clear" w:color="auto" w:fill="auto"/>
            <w:vAlign w:val="center"/>
            <w:hideMark/>
          </w:tcPr>
          <w:p w14:paraId="1A46C983" w14:textId="77777777" w:rsidR="00606179" w:rsidRPr="00606179" w:rsidRDefault="00606179" w:rsidP="00606179">
            <w:pPr>
              <w:spacing w:after="0" w:line="240" w:lineRule="auto"/>
              <w:rPr>
                <w:rFonts w:ascii="Calibri" w:eastAsia="Times New Roman" w:hAnsi="Calibri" w:cs="Calibri"/>
                <w:color w:val="000000"/>
                <w:lang w:eastAsia="en-GB"/>
              </w:rPr>
            </w:pPr>
            <w:r w:rsidRPr="00606179">
              <w:rPr>
                <w:rFonts w:ascii="Calibri" w:eastAsia="Times New Roman" w:hAnsi="Calibri" w:cs="Calibri"/>
                <w:color w:val="000000"/>
                <w:lang w:eastAsia="en-GB"/>
              </w:rPr>
              <w:t> </w:t>
            </w:r>
          </w:p>
        </w:tc>
      </w:tr>
      <w:tr w:rsidR="00606179" w:rsidRPr="00606179" w14:paraId="40E1D55C" w14:textId="77777777" w:rsidTr="00606179">
        <w:trPr>
          <w:trHeight w:val="615"/>
        </w:trPr>
        <w:tc>
          <w:tcPr>
            <w:tcW w:w="2542" w:type="dxa"/>
            <w:tcBorders>
              <w:top w:val="nil"/>
              <w:left w:val="single" w:sz="8" w:space="0" w:color="auto"/>
              <w:bottom w:val="single" w:sz="8" w:space="0" w:color="auto"/>
              <w:right w:val="single" w:sz="8" w:space="0" w:color="auto"/>
            </w:tcBorders>
            <w:shd w:val="clear" w:color="000000" w:fill="BDD6EE"/>
            <w:vAlign w:val="center"/>
            <w:hideMark/>
          </w:tcPr>
          <w:p w14:paraId="1EA4217F" w14:textId="77777777" w:rsidR="00606179" w:rsidRPr="00606179" w:rsidRDefault="00606179" w:rsidP="00606179">
            <w:pPr>
              <w:spacing w:after="0" w:line="240" w:lineRule="auto"/>
              <w:rPr>
                <w:rFonts w:ascii="Calibri" w:eastAsia="Times New Roman" w:hAnsi="Calibri" w:cs="Calibri"/>
                <w:color w:val="000000"/>
                <w:lang w:eastAsia="en-GB"/>
              </w:rPr>
            </w:pPr>
            <w:r w:rsidRPr="00606179">
              <w:rPr>
                <w:rFonts w:ascii="Calibri" w:eastAsia="Times New Roman" w:hAnsi="Calibri" w:cs="Calibri"/>
                <w:color w:val="000000"/>
                <w:lang w:eastAsia="en-GB"/>
              </w:rPr>
              <w:t>Additional known pressures Year 1 - Non PfG unfunded</w:t>
            </w:r>
          </w:p>
        </w:tc>
        <w:tc>
          <w:tcPr>
            <w:tcW w:w="4961" w:type="dxa"/>
            <w:tcBorders>
              <w:top w:val="nil"/>
              <w:left w:val="nil"/>
              <w:bottom w:val="single" w:sz="8" w:space="0" w:color="auto"/>
              <w:right w:val="single" w:sz="8" w:space="0" w:color="auto"/>
            </w:tcBorders>
            <w:shd w:val="clear" w:color="000000" w:fill="BDD6EE"/>
            <w:vAlign w:val="center"/>
            <w:hideMark/>
          </w:tcPr>
          <w:p w14:paraId="19A5BB16" w14:textId="77777777" w:rsidR="00606179" w:rsidRPr="00606179" w:rsidRDefault="00606179" w:rsidP="00606179">
            <w:pPr>
              <w:spacing w:after="0" w:line="240" w:lineRule="auto"/>
              <w:rPr>
                <w:rFonts w:ascii="Calibri" w:eastAsia="Times New Roman" w:hAnsi="Calibri" w:cs="Calibri"/>
                <w:color w:val="000000"/>
                <w:lang w:eastAsia="en-GB"/>
              </w:rPr>
            </w:pPr>
            <w:r w:rsidRPr="00606179">
              <w:rPr>
                <w:rFonts w:ascii="Calibri" w:eastAsia="Times New Roman" w:hAnsi="Calibri" w:cs="Calibri"/>
                <w:color w:val="000000"/>
                <w:lang w:eastAsia="en-GB"/>
              </w:rPr>
              <w:t> </w:t>
            </w:r>
          </w:p>
        </w:tc>
        <w:tc>
          <w:tcPr>
            <w:tcW w:w="851" w:type="dxa"/>
            <w:tcBorders>
              <w:top w:val="nil"/>
              <w:left w:val="nil"/>
              <w:bottom w:val="single" w:sz="8" w:space="0" w:color="auto"/>
              <w:right w:val="single" w:sz="8" w:space="0" w:color="auto"/>
            </w:tcBorders>
            <w:shd w:val="clear" w:color="000000" w:fill="BDD6EE"/>
            <w:vAlign w:val="center"/>
            <w:hideMark/>
          </w:tcPr>
          <w:p w14:paraId="06070C71" w14:textId="77777777" w:rsidR="00606179" w:rsidRPr="00606179" w:rsidRDefault="00606179" w:rsidP="00606179">
            <w:pPr>
              <w:spacing w:after="0" w:line="240" w:lineRule="auto"/>
              <w:jc w:val="right"/>
              <w:rPr>
                <w:rFonts w:ascii="Calibri" w:eastAsia="Times New Roman" w:hAnsi="Calibri" w:cs="Calibri"/>
                <w:color w:val="000000"/>
                <w:lang w:eastAsia="en-GB"/>
              </w:rPr>
            </w:pPr>
            <w:r w:rsidRPr="00606179">
              <w:rPr>
                <w:rFonts w:ascii="Calibri" w:eastAsia="Times New Roman" w:hAnsi="Calibri" w:cs="Calibri"/>
                <w:color w:val="000000"/>
                <w:lang w:eastAsia="en-GB"/>
              </w:rPr>
              <w:t>17.0</w:t>
            </w:r>
          </w:p>
        </w:tc>
        <w:tc>
          <w:tcPr>
            <w:tcW w:w="992" w:type="dxa"/>
            <w:tcBorders>
              <w:top w:val="nil"/>
              <w:left w:val="nil"/>
              <w:bottom w:val="single" w:sz="8" w:space="0" w:color="auto"/>
              <w:right w:val="single" w:sz="8" w:space="0" w:color="auto"/>
            </w:tcBorders>
            <w:shd w:val="clear" w:color="000000" w:fill="BDD6EE"/>
            <w:vAlign w:val="center"/>
            <w:hideMark/>
          </w:tcPr>
          <w:p w14:paraId="57750F89" w14:textId="77777777" w:rsidR="00606179" w:rsidRPr="00606179" w:rsidRDefault="00606179" w:rsidP="00606179">
            <w:pPr>
              <w:spacing w:after="0" w:line="240" w:lineRule="auto"/>
              <w:jc w:val="right"/>
              <w:rPr>
                <w:rFonts w:ascii="Calibri" w:eastAsia="Times New Roman" w:hAnsi="Calibri" w:cs="Calibri"/>
                <w:color w:val="000000"/>
                <w:lang w:eastAsia="en-GB"/>
              </w:rPr>
            </w:pPr>
            <w:r w:rsidRPr="00606179">
              <w:rPr>
                <w:rFonts w:ascii="Calibri" w:eastAsia="Times New Roman" w:hAnsi="Calibri" w:cs="Calibri"/>
                <w:color w:val="000000"/>
                <w:lang w:eastAsia="en-GB"/>
              </w:rPr>
              <w:t>3.3</w:t>
            </w:r>
          </w:p>
        </w:tc>
      </w:tr>
      <w:tr w:rsidR="00606179" w:rsidRPr="00606179" w14:paraId="389CB63C" w14:textId="77777777" w:rsidTr="00606179">
        <w:trPr>
          <w:trHeight w:val="315"/>
        </w:trPr>
        <w:tc>
          <w:tcPr>
            <w:tcW w:w="2542" w:type="dxa"/>
            <w:tcBorders>
              <w:top w:val="nil"/>
              <w:left w:val="single" w:sz="8" w:space="0" w:color="auto"/>
              <w:bottom w:val="single" w:sz="8" w:space="0" w:color="auto"/>
              <w:right w:val="single" w:sz="8" w:space="0" w:color="auto"/>
            </w:tcBorders>
            <w:shd w:val="clear" w:color="000000" w:fill="9BC2E6"/>
            <w:vAlign w:val="center"/>
            <w:hideMark/>
          </w:tcPr>
          <w:p w14:paraId="32C2F50D" w14:textId="77777777" w:rsidR="00606179" w:rsidRPr="00606179" w:rsidRDefault="00606179" w:rsidP="00606179">
            <w:pPr>
              <w:spacing w:after="0" w:line="240" w:lineRule="auto"/>
              <w:rPr>
                <w:rFonts w:ascii="Calibri" w:eastAsia="Times New Roman" w:hAnsi="Calibri" w:cs="Calibri"/>
                <w:color w:val="000000"/>
                <w:lang w:eastAsia="en-GB"/>
              </w:rPr>
            </w:pPr>
            <w:r w:rsidRPr="00606179">
              <w:rPr>
                <w:rFonts w:ascii="Calibri" w:eastAsia="Times New Roman" w:hAnsi="Calibri" w:cs="Calibri"/>
                <w:color w:val="000000"/>
                <w:lang w:eastAsia="en-GB"/>
              </w:rPr>
              <w:t>Resourcing the Corporate Plan</w:t>
            </w:r>
          </w:p>
        </w:tc>
        <w:tc>
          <w:tcPr>
            <w:tcW w:w="4961" w:type="dxa"/>
            <w:tcBorders>
              <w:top w:val="nil"/>
              <w:left w:val="nil"/>
              <w:bottom w:val="single" w:sz="8" w:space="0" w:color="auto"/>
              <w:right w:val="single" w:sz="8" w:space="0" w:color="auto"/>
            </w:tcBorders>
            <w:shd w:val="clear" w:color="000000" w:fill="9BC2E6"/>
            <w:vAlign w:val="center"/>
            <w:hideMark/>
          </w:tcPr>
          <w:p w14:paraId="7C3FCA43" w14:textId="77777777" w:rsidR="00606179" w:rsidRPr="00606179" w:rsidRDefault="00606179" w:rsidP="00606179">
            <w:pPr>
              <w:spacing w:after="0" w:line="240" w:lineRule="auto"/>
              <w:rPr>
                <w:rFonts w:ascii="Calibri" w:eastAsia="Times New Roman" w:hAnsi="Calibri" w:cs="Calibri"/>
                <w:color w:val="000000"/>
                <w:lang w:eastAsia="en-GB"/>
              </w:rPr>
            </w:pPr>
            <w:r w:rsidRPr="00606179">
              <w:rPr>
                <w:rFonts w:ascii="Calibri" w:eastAsia="Times New Roman" w:hAnsi="Calibri" w:cs="Calibri"/>
                <w:color w:val="000000"/>
                <w:lang w:eastAsia="en-GB"/>
              </w:rPr>
              <w:t> </w:t>
            </w:r>
          </w:p>
        </w:tc>
        <w:tc>
          <w:tcPr>
            <w:tcW w:w="851" w:type="dxa"/>
            <w:tcBorders>
              <w:top w:val="nil"/>
              <w:left w:val="nil"/>
              <w:bottom w:val="single" w:sz="8" w:space="0" w:color="auto"/>
              <w:right w:val="single" w:sz="8" w:space="0" w:color="auto"/>
            </w:tcBorders>
            <w:shd w:val="clear" w:color="000000" w:fill="9BC2E6"/>
            <w:vAlign w:val="center"/>
            <w:hideMark/>
          </w:tcPr>
          <w:p w14:paraId="363F64AD" w14:textId="77777777" w:rsidR="00606179" w:rsidRPr="00606179" w:rsidRDefault="00606179" w:rsidP="00606179">
            <w:pPr>
              <w:spacing w:after="0" w:line="240" w:lineRule="auto"/>
              <w:jc w:val="right"/>
              <w:rPr>
                <w:rFonts w:ascii="Calibri" w:eastAsia="Times New Roman" w:hAnsi="Calibri" w:cs="Calibri"/>
                <w:color w:val="000000"/>
                <w:lang w:eastAsia="en-GB"/>
              </w:rPr>
            </w:pPr>
            <w:r w:rsidRPr="00606179">
              <w:rPr>
                <w:rFonts w:ascii="Calibri" w:eastAsia="Times New Roman" w:hAnsi="Calibri" w:cs="Calibri"/>
                <w:color w:val="000000"/>
                <w:lang w:eastAsia="en-GB"/>
              </w:rPr>
              <w:t>124.5</w:t>
            </w:r>
          </w:p>
        </w:tc>
        <w:tc>
          <w:tcPr>
            <w:tcW w:w="992" w:type="dxa"/>
            <w:tcBorders>
              <w:top w:val="nil"/>
              <w:left w:val="nil"/>
              <w:bottom w:val="single" w:sz="8" w:space="0" w:color="auto"/>
              <w:right w:val="single" w:sz="8" w:space="0" w:color="auto"/>
            </w:tcBorders>
            <w:shd w:val="clear" w:color="000000" w:fill="9BC2E6"/>
            <w:vAlign w:val="center"/>
            <w:hideMark/>
          </w:tcPr>
          <w:p w14:paraId="39060FE6" w14:textId="77777777" w:rsidR="00606179" w:rsidRPr="00606179" w:rsidRDefault="00606179" w:rsidP="00606179">
            <w:pPr>
              <w:spacing w:after="0" w:line="240" w:lineRule="auto"/>
              <w:jc w:val="right"/>
              <w:rPr>
                <w:rFonts w:ascii="Calibri" w:eastAsia="Times New Roman" w:hAnsi="Calibri" w:cs="Calibri"/>
                <w:color w:val="000000"/>
                <w:lang w:eastAsia="en-GB"/>
              </w:rPr>
            </w:pPr>
            <w:r w:rsidRPr="00606179">
              <w:rPr>
                <w:rFonts w:ascii="Calibri" w:eastAsia="Times New Roman" w:hAnsi="Calibri" w:cs="Calibri"/>
                <w:color w:val="000000"/>
                <w:lang w:eastAsia="en-GB"/>
              </w:rPr>
              <w:t>36.4</w:t>
            </w:r>
          </w:p>
        </w:tc>
      </w:tr>
    </w:tbl>
    <w:p w14:paraId="6F07E0CE" w14:textId="77777777" w:rsidR="00606179" w:rsidRPr="0015132F" w:rsidRDefault="00606179" w:rsidP="00AE13BD"/>
    <w:sectPr w:rsidR="00606179" w:rsidRPr="0015132F" w:rsidSect="00AB1DA5">
      <w:pgSz w:w="11906" w:h="16838"/>
      <w:pgMar w:top="992" w:right="1134" w:bottom="1134" w:left="1134" w:header="567"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712A0" w14:textId="77777777" w:rsidR="00025E5B" w:rsidRDefault="00025E5B" w:rsidP="00204D20">
      <w:pPr>
        <w:spacing w:after="0" w:line="240" w:lineRule="auto"/>
      </w:pPr>
      <w:r>
        <w:separator/>
      </w:r>
    </w:p>
  </w:endnote>
  <w:endnote w:type="continuationSeparator" w:id="0">
    <w:p w14:paraId="466035A0" w14:textId="77777777" w:rsidR="00025E5B" w:rsidRDefault="00025E5B" w:rsidP="00204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6AF81" w14:textId="77777777" w:rsidR="00AB1DA5" w:rsidRDefault="00AB1DA5" w:rsidP="00371E4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BA285" w14:textId="77777777" w:rsidR="00167F2A" w:rsidRDefault="00167F2A" w:rsidP="00B64F1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1EBFE" w14:textId="77777777" w:rsidR="00025E5B" w:rsidRDefault="00025E5B" w:rsidP="00204D20">
      <w:pPr>
        <w:spacing w:after="0" w:line="240" w:lineRule="auto"/>
      </w:pPr>
      <w:r>
        <w:separator/>
      </w:r>
    </w:p>
  </w:footnote>
  <w:footnote w:type="continuationSeparator" w:id="0">
    <w:p w14:paraId="2657EA20" w14:textId="77777777" w:rsidR="00025E5B" w:rsidRDefault="00025E5B" w:rsidP="00204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B6ABC" w14:textId="2EFF8695" w:rsidR="00E1317D" w:rsidRPr="00E1317D" w:rsidRDefault="00E1317D" w:rsidP="00E1317D">
    <w:pPr>
      <w:pStyle w:val="Header"/>
      <w:jc w:val="right"/>
      <w:rPr>
        <w:b/>
        <w:sz w:val="24"/>
        <w:szCs w:val="24"/>
      </w:rPr>
    </w:pPr>
    <w:r w:rsidRPr="00E1317D">
      <w:rPr>
        <w:b/>
        <w:sz w:val="24"/>
        <w:szCs w:val="24"/>
      </w:rPr>
      <w:t>BOARD/196/06</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C5197" w14:textId="024F9404" w:rsidR="00E1317D" w:rsidRPr="00E1317D" w:rsidRDefault="00E1317D" w:rsidP="00E1317D">
    <w:pPr>
      <w:pStyle w:val="Header"/>
      <w:jc w:val="right"/>
      <w:rPr>
        <w:b/>
        <w:sz w:val="24"/>
        <w:szCs w:val="24"/>
      </w:rPr>
    </w:pPr>
    <w:r w:rsidRPr="00E1317D">
      <w:rPr>
        <w:b/>
        <w:sz w:val="24"/>
        <w:szCs w:val="24"/>
      </w:rPr>
      <w:t>BOARD/196/06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D9262D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791210"/>
    <w:multiLevelType w:val="hybridMultilevel"/>
    <w:tmpl w:val="46104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82AC9"/>
    <w:multiLevelType w:val="hybridMultilevel"/>
    <w:tmpl w:val="50FE8C1E"/>
    <w:lvl w:ilvl="0" w:tplc="08090001">
      <w:start w:val="1"/>
      <w:numFmt w:val="bullet"/>
      <w:pStyle w:val="Highlights"/>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953B87"/>
    <w:multiLevelType w:val="hybridMultilevel"/>
    <w:tmpl w:val="1A36F93C"/>
    <w:lvl w:ilvl="0" w:tplc="E02ECB3E">
      <w:start w:val="5"/>
      <w:numFmt w:val="decimal"/>
      <w:pStyle w:val="Keydeliverables"/>
      <w:lvlText w:val="%1."/>
      <w:lvlJc w:val="left"/>
      <w:pPr>
        <w:ind w:left="360" w:hanging="360"/>
      </w:pPr>
      <w:rPr>
        <w:rFonts w:asciiTheme="minorHAnsi" w:hAnsiTheme="minorHAnsi" w:hint="default"/>
        <w:b w:val="0"/>
      </w:rPr>
    </w:lvl>
    <w:lvl w:ilvl="1" w:tplc="08090019">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4" w15:restartNumberingAfterBreak="0">
    <w:nsid w:val="0DB91B81"/>
    <w:multiLevelType w:val="hybridMultilevel"/>
    <w:tmpl w:val="928EC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A17916"/>
    <w:multiLevelType w:val="hybridMultilevel"/>
    <w:tmpl w:val="042ED5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945C67"/>
    <w:multiLevelType w:val="hybridMultilevel"/>
    <w:tmpl w:val="639CA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D070B3"/>
    <w:multiLevelType w:val="hybridMultilevel"/>
    <w:tmpl w:val="99C0F07A"/>
    <w:lvl w:ilvl="0" w:tplc="0809000F">
      <w:start w:val="1"/>
      <w:numFmt w:val="decimal"/>
      <w:lvlText w:val="%1."/>
      <w:lvlJc w:val="left"/>
      <w:pPr>
        <w:ind w:left="360" w:hanging="360"/>
      </w:pPr>
    </w:lvl>
    <w:lvl w:ilvl="1" w:tplc="2FC279EE">
      <w:numFmt w:val="bullet"/>
      <w:lvlText w:val="•"/>
      <w:lvlJc w:val="left"/>
      <w:pPr>
        <w:ind w:left="1080" w:hanging="360"/>
      </w:pPr>
      <w:rPr>
        <w:rFonts w:ascii="Calibri" w:eastAsia="Calibri"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48C7EA2"/>
    <w:multiLevelType w:val="hybridMultilevel"/>
    <w:tmpl w:val="A1B29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C4111F"/>
    <w:multiLevelType w:val="hybridMultilevel"/>
    <w:tmpl w:val="04A229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8373A74"/>
    <w:multiLevelType w:val="hybridMultilevel"/>
    <w:tmpl w:val="5BB81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A8B09F3"/>
    <w:multiLevelType w:val="hybridMultilevel"/>
    <w:tmpl w:val="C95684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129496B"/>
    <w:multiLevelType w:val="hybridMultilevel"/>
    <w:tmpl w:val="95AC7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A6219A"/>
    <w:multiLevelType w:val="hybridMultilevel"/>
    <w:tmpl w:val="6DACC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CBE376A"/>
    <w:multiLevelType w:val="hybridMultilevel"/>
    <w:tmpl w:val="58787968"/>
    <w:lvl w:ilvl="0" w:tplc="C0167C92">
      <w:start w:val="1"/>
      <w:numFmt w:val="bullet"/>
      <w:lvlText w:val="–"/>
      <w:lvlJc w:val="left"/>
      <w:pPr>
        <w:ind w:left="720" w:hanging="360"/>
      </w:pPr>
      <w:rPr>
        <w:rFonts w:ascii="Courier New" w:hAnsi="Courier New" w:cs="Times New Roman" w:hint="default"/>
      </w:rPr>
    </w:lvl>
    <w:lvl w:ilvl="1" w:tplc="C0167C92">
      <w:start w:val="1"/>
      <w:numFmt w:val="bullet"/>
      <w:lvlText w:val="–"/>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CD2317B"/>
    <w:multiLevelType w:val="hybridMultilevel"/>
    <w:tmpl w:val="08AE39E6"/>
    <w:lvl w:ilvl="0" w:tplc="9FFAB23E">
      <w:start w:val="1"/>
      <w:numFmt w:val="bullet"/>
      <w:lvlText w:val="•"/>
      <w:lvlJc w:val="left"/>
      <w:pPr>
        <w:tabs>
          <w:tab w:val="num" w:pos="720"/>
        </w:tabs>
        <w:ind w:left="720" w:hanging="360"/>
      </w:pPr>
      <w:rPr>
        <w:rFonts w:ascii="Times New Roman" w:hAnsi="Times New Roman" w:hint="default"/>
      </w:rPr>
    </w:lvl>
    <w:lvl w:ilvl="1" w:tplc="7054E1EA" w:tentative="1">
      <w:start w:val="1"/>
      <w:numFmt w:val="bullet"/>
      <w:lvlText w:val="•"/>
      <w:lvlJc w:val="left"/>
      <w:pPr>
        <w:tabs>
          <w:tab w:val="num" w:pos="1440"/>
        </w:tabs>
        <w:ind w:left="1440" w:hanging="360"/>
      </w:pPr>
      <w:rPr>
        <w:rFonts w:ascii="Times New Roman" w:hAnsi="Times New Roman" w:hint="default"/>
      </w:rPr>
    </w:lvl>
    <w:lvl w:ilvl="2" w:tplc="943E9A2C" w:tentative="1">
      <w:start w:val="1"/>
      <w:numFmt w:val="bullet"/>
      <w:lvlText w:val="•"/>
      <w:lvlJc w:val="left"/>
      <w:pPr>
        <w:tabs>
          <w:tab w:val="num" w:pos="2160"/>
        </w:tabs>
        <w:ind w:left="2160" w:hanging="360"/>
      </w:pPr>
      <w:rPr>
        <w:rFonts w:ascii="Times New Roman" w:hAnsi="Times New Roman" w:hint="default"/>
      </w:rPr>
    </w:lvl>
    <w:lvl w:ilvl="3" w:tplc="2D82573E" w:tentative="1">
      <w:start w:val="1"/>
      <w:numFmt w:val="bullet"/>
      <w:lvlText w:val="•"/>
      <w:lvlJc w:val="left"/>
      <w:pPr>
        <w:tabs>
          <w:tab w:val="num" w:pos="2880"/>
        </w:tabs>
        <w:ind w:left="2880" w:hanging="360"/>
      </w:pPr>
      <w:rPr>
        <w:rFonts w:ascii="Times New Roman" w:hAnsi="Times New Roman" w:hint="default"/>
      </w:rPr>
    </w:lvl>
    <w:lvl w:ilvl="4" w:tplc="52A4EFD6" w:tentative="1">
      <w:start w:val="1"/>
      <w:numFmt w:val="bullet"/>
      <w:lvlText w:val="•"/>
      <w:lvlJc w:val="left"/>
      <w:pPr>
        <w:tabs>
          <w:tab w:val="num" w:pos="3600"/>
        </w:tabs>
        <w:ind w:left="3600" w:hanging="360"/>
      </w:pPr>
      <w:rPr>
        <w:rFonts w:ascii="Times New Roman" w:hAnsi="Times New Roman" w:hint="default"/>
      </w:rPr>
    </w:lvl>
    <w:lvl w:ilvl="5" w:tplc="6428DEC4" w:tentative="1">
      <w:start w:val="1"/>
      <w:numFmt w:val="bullet"/>
      <w:lvlText w:val="•"/>
      <w:lvlJc w:val="left"/>
      <w:pPr>
        <w:tabs>
          <w:tab w:val="num" w:pos="4320"/>
        </w:tabs>
        <w:ind w:left="4320" w:hanging="360"/>
      </w:pPr>
      <w:rPr>
        <w:rFonts w:ascii="Times New Roman" w:hAnsi="Times New Roman" w:hint="default"/>
      </w:rPr>
    </w:lvl>
    <w:lvl w:ilvl="6" w:tplc="B308D55A" w:tentative="1">
      <w:start w:val="1"/>
      <w:numFmt w:val="bullet"/>
      <w:lvlText w:val="•"/>
      <w:lvlJc w:val="left"/>
      <w:pPr>
        <w:tabs>
          <w:tab w:val="num" w:pos="5040"/>
        </w:tabs>
        <w:ind w:left="5040" w:hanging="360"/>
      </w:pPr>
      <w:rPr>
        <w:rFonts w:ascii="Times New Roman" w:hAnsi="Times New Roman" w:hint="default"/>
      </w:rPr>
    </w:lvl>
    <w:lvl w:ilvl="7" w:tplc="8D0803C6" w:tentative="1">
      <w:start w:val="1"/>
      <w:numFmt w:val="bullet"/>
      <w:lvlText w:val="•"/>
      <w:lvlJc w:val="left"/>
      <w:pPr>
        <w:tabs>
          <w:tab w:val="num" w:pos="5760"/>
        </w:tabs>
        <w:ind w:left="5760" w:hanging="360"/>
      </w:pPr>
      <w:rPr>
        <w:rFonts w:ascii="Times New Roman" w:hAnsi="Times New Roman" w:hint="default"/>
      </w:rPr>
    </w:lvl>
    <w:lvl w:ilvl="8" w:tplc="FC584CD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9AC34F3"/>
    <w:multiLevelType w:val="hybridMultilevel"/>
    <w:tmpl w:val="32DEB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EBC7CCA"/>
    <w:multiLevelType w:val="hybridMultilevel"/>
    <w:tmpl w:val="550E92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0B46F7E"/>
    <w:multiLevelType w:val="hybridMultilevel"/>
    <w:tmpl w:val="E6F4A6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482658A"/>
    <w:multiLevelType w:val="hybridMultilevel"/>
    <w:tmpl w:val="55D2CE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5006126"/>
    <w:multiLevelType w:val="hybridMultilevel"/>
    <w:tmpl w:val="742E9D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567339A"/>
    <w:multiLevelType w:val="hybridMultilevel"/>
    <w:tmpl w:val="9CB68B7A"/>
    <w:lvl w:ilvl="0" w:tplc="0809000F">
      <w:start w:val="1"/>
      <w:numFmt w:val="decimal"/>
      <w:lvlText w:val="%1."/>
      <w:lvlJc w:val="left"/>
      <w:pPr>
        <w:ind w:left="36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8F50CD"/>
    <w:multiLevelType w:val="hybridMultilevel"/>
    <w:tmpl w:val="04963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7AD6E9E"/>
    <w:multiLevelType w:val="hybridMultilevel"/>
    <w:tmpl w:val="9A567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2E23C8"/>
    <w:multiLevelType w:val="hybridMultilevel"/>
    <w:tmpl w:val="31329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BC1708D"/>
    <w:multiLevelType w:val="hybridMultilevel"/>
    <w:tmpl w:val="6DC20414"/>
    <w:lvl w:ilvl="0" w:tplc="9E00040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9F26DE"/>
    <w:multiLevelType w:val="hybridMultilevel"/>
    <w:tmpl w:val="B7DE4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AD3CBF"/>
    <w:multiLevelType w:val="hybridMultilevel"/>
    <w:tmpl w:val="3B2C7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6B1F66"/>
    <w:multiLevelType w:val="hybridMultilevel"/>
    <w:tmpl w:val="97620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CF74BF"/>
    <w:multiLevelType w:val="hybridMultilevel"/>
    <w:tmpl w:val="4E26A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A77C7D"/>
    <w:multiLevelType w:val="hybridMultilevel"/>
    <w:tmpl w:val="54CCA6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9710311"/>
    <w:multiLevelType w:val="hybridMultilevel"/>
    <w:tmpl w:val="BC0CB398"/>
    <w:lvl w:ilvl="0" w:tplc="63227A0A">
      <w:start w:val="1"/>
      <w:numFmt w:val="bullet"/>
      <w:lvlText w:val="•"/>
      <w:lvlJc w:val="left"/>
      <w:pPr>
        <w:tabs>
          <w:tab w:val="num" w:pos="720"/>
        </w:tabs>
        <w:ind w:left="720" w:hanging="360"/>
      </w:pPr>
      <w:rPr>
        <w:rFonts w:ascii="Times New Roman" w:hAnsi="Times New Roman" w:hint="default"/>
      </w:rPr>
    </w:lvl>
    <w:lvl w:ilvl="1" w:tplc="37BC9F42" w:tentative="1">
      <w:start w:val="1"/>
      <w:numFmt w:val="bullet"/>
      <w:lvlText w:val="•"/>
      <w:lvlJc w:val="left"/>
      <w:pPr>
        <w:tabs>
          <w:tab w:val="num" w:pos="1440"/>
        </w:tabs>
        <w:ind w:left="1440" w:hanging="360"/>
      </w:pPr>
      <w:rPr>
        <w:rFonts w:ascii="Times New Roman" w:hAnsi="Times New Roman" w:hint="default"/>
      </w:rPr>
    </w:lvl>
    <w:lvl w:ilvl="2" w:tplc="3C481F2A" w:tentative="1">
      <w:start w:val="1"/>
      <w:numFmt w:val="bullet"/>
      <w:lvlText w:val="•"/>
      <w:lvlJc w:val="left"/>
      <w:pPr>
        <w:tabs>
          <w:tab w:val="num" w:pos="2160"/>
        </w:tabs>
        <w:ind w:left="2160" w:hanging="360"/>
      </w:pPr>
      <w:rPr>
        <w:rFonts w:ascii="Times New Roman" w:hAnsi="Times New Roman" w:hint="default"/>
      </w:rPr>
    </w:lvl>
    <w:lvl w:ilvl="3" w:tplc="CF64E058" w:tentative="1">
      <w:start w:val="1"/>
      <w:numFmt w:val="bullet"/>
      <w:lvlText w:val="•"/>
      <w:lvlJc w:val="left"/>
      <w:pPr>
        <w:tabs>
          <w:tab w:val="num" w:pos="2880"/>
        </w:tabs>
        <w:ind w:left="2880" w:hanging="360"/>
      </w:pPr>
      <w:rPr>
        <w:rFonts w:ascii="Times New Roman" w:hAnsi="Times New Roman" w:hint="default"/>
      </w:rPr>
    </w:lvl>
    <w:lvl w:ilvl="4" w:tplc="5554D842" w:tentative="1">
      <w:start w:val="1"/>
      <w:numFmt w:val="bullet"/>
      <w:lvlText w:val="•"/>
      <w:lvlJc w:val="left"/>
      <w:pPr>
        <w:tabs>
          <w:tab w:val="num" w:pos="3600"/>
        </w:tabs>
        <w:ind w:left="3600" w:hanging="360"/>
      </w:pPr>
      <w:rPr>
        <w:rFonts w:ascii="Times New Roman" w:hAnsi="Times New Roman" w:hint="default"/>
      </w:rPr>
    </w:lvl>
    <w:lvl w:ilvl="5" w:tplc="DB249C3C" w:tentative="1">
      <w:start w:val="1"/>
      <w:numFmt w:val="bullet"/>
      <w:lvlText w:val="•"/>
      <w:lvlJc w:val="left"/>
      <w:pPr>
        <w:tabs>
          <w:tab w:val="num" w:pos="4320"/>
        </w:tabs>
        <w:ind w:left="4320" w:hanging="360"/>
      </w:pPr>
      <w:rPr>
        <w:rFonts w:ascii="Times New Roman" w:hAnsi="Times New Roman" w:hint="default"/>
      </w:rPr>
    </w:lvl>
    <w:lvl w:ilvl="6" w:tplc="393CFFBE" w:tentative="1">
      <w:start w:val="1"/>
      <w:numFmt w:val="bullet"/>
      <w:lvlText w:val="•"/>
      <w:lvlJc w:val="left"/>
      <w:pPr>
        <w:tabs>
          <w:tab w:val="num" w:pos="5040"/>
        </w:tabs>
        <w:ind w:left="5040" w:hanging="360"/>
      </w:pPr>
      <w:rPr>
        <w:rFonts w:ascii="Times New Roman" w:hAnsi="Times New Roman" w:hint="default"/>
      </w:rPr>
    </w:lvl>
    <w:lvl w:ilvl="7" w:tplc="B91CF27C" w:tentative="1">
      <w:start w:val="1"/>
      <w:numFmt w:val="bullet"/>
      <w:lvlText w:val="•"/>
      <w:lvlJc w:val="left"/>
      <w:pPr>
        <w:tabs>
          <w:tab w:val="num" w:pos="5760"/>
        </w:tabs>
        <w:ind w:left="5760" w:hanging="360"/>
      </w:pPr>
      <w:rPr>
        <w:rFonts w:ascii="Times New Roman" w:hAnsi="Times New Roman" w:hint="default"/>
      </w:rPr>
    </w:lvl>
    <w:lvl w:ilvl="8" w:tplc="1EB4669C"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5BC0315B"/>
    <w:multiLevelType w:val="hybridMultilevel"/>
    <w:tmpl w:val="B4A49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0329BC"/>
    <w:multiLevelType w:val="hybridMultilevel"/>
    <w:tmpl w:val="731A08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D6122C0"/>
    <w:multiLevelType w:val="hybridMultilevel"/>
    <w:tmpl w:val="C43A9CEA"/>
    <w:lvl w:ilvl="0" w:tplc="F586D0C2">
      <w:start w:val="1"/>
      <w:numFmt w:val="bullet"/>
      <w:pStyle w:val="Calibri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1E588052">
      <w:numFmt w:val="bullet"/>
      <w:lvlText w:val="•"/>
      <w:lvlJc w:val="left"/>
      <w:pPr>
        <w:ind w:left="2565" w:hanging="720"/>
      </w:pPr>
      <w:rPr>
        <w:rFonts w:ascii="Arial" w:eastAsiaTheme="minorHAnsi" w:hAnsi="Arial" w:cs="Arial"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5" w15:restartNumberingAfterBreak="0">
    <w:nsid w:val="5EB5218A"/>
    <w:multiLevelType w:val="hybridMultilevel"/>
    <w:tmpl w:val="C4AC9C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F6747F2"/>
    <w:multiLevelType w:val="hybridMultilevel"/>
    <w:tmpl w:val="1160D084"/>
    <w:lvl w:ilvl="0" w:tplc="0D107C44">
      <w:start w:val="1"/>
      <w:numFmt w:val="bullet"/>
      <w:pStyle w:val="ListBulletSty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4D1695"/>
    <w:multiLevelType w:val="hybridMultilevel"/>
    <w:tmpl w:val="6B840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30B6322"/>
    <w:multiLevelType w:val="hybridMultilevel"/>
    <w:tmpl w:val="9ADEC7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42A6970"/>
    <w:multiLevelType w:val="hybridMultilevel"/>
    <w:tmpl w:val="57C0CC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8D16806"/>
    <w:multiLevelType w:val="hybridMultilevel"/>
    <w:tmpl w:val="469C5F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DDA224B"/>
    <w:multiLevelType w:val="hybridMultilevel"/>
    <w:tmpl w:val="834A48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64D3811"/>
    <w:multiLevelType w:val="hybridMultilevel"/>
    <w:tmpl w:val="30A2FB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73F6DB0"/>
    <w:multiLevelType w:val="hybridMultilevel"/>
    <w:tmpl w:val="6D18CC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9395525"/>
    <w:multiLevelType w:val="hybridMultilevel"/>
    <w:tmpl w:val="67C2E6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CA76A48"/>
    <w:multiLevelType w:val="hybridMultilevel"/>
    <w:tmpl w:val="5F1405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1"/>
  </w:num>
  <w:num w:numId="2">
    <w:abstractNumId w:val="0"/>
  </w:num>
  <w:num w:numId="3">
    <w:abstractNumId w:val="36"/>
  </w:num>
  <w:num w:numId="4">
    <w:abstractNumId w:val="34"/>
  </w:num>
  <w:num w:numId="5">
    <w:abstractNumId w:val="3"/>
  </w:num>
  <w:num w:numId="6">
    <w:abstractNumId w:val="2"/>
  </w:num>
  <w:num w:numId="7">
    <w:abstractNumId w:val="11"/>
  </w:num>
  <w:num w:numId="8">
    <w:abstractNumId w:val="37"/>
  </w:num>
  <w:num w:numId="9">
    <w:abstractNumId w:val="40"/>
  </w:num>
  <w:num w:numId="10">
    <w:abstractNumId w:val="41"/>
  </w:num>
  <w:num w:numId="11">
    <w:abstractNumId w:val="20"/>
  </w:num>
  <w:num w:numId="12">
    <w:abstractNumId w:val="17"/>
  </w:num>
  <w:num w:numId="13">
    <w:abstractNumId w:val="42"/>
  </w:num>
  <w:num w:numId="14">
    <w:abstractNumId w:val="45"/>
  </w:num>
  <w:num w:numId="15">
    <w:abstractNumId w:val="18"/>
  </w:num>
  <w:num w:numId="16">
    <w:abstractNumId w:val="22"/>
  </w:num>
  <w:num w:numId="17">
    <w:abstractNumId w:val="38"/>
  </w:num>
  <w:num w:numId="18">
    <w:abstractNumId w:val="13"/>
  </w:num>
  <w:num w:numId="19">
    <w:abstractNumId w:val="25"/>
  </w:num>
  <w:num w:numId="20">
    <w:abstractNumId w:val="15"/>
  </w:num>
  <w:num w:numId="21">
    <w:abstractNumId w:val="6"/>
  </w:num>
  <w:num w:numId="22">
    <w:abstractNumId w:val="43"/>
  </w:num>
  <w:num w:numId="23">
    <w:abstractNumId w:val="23"/>
  </w:num>
  <w:num w:numId="24">
    <w:abstractNumId w:val="30"/>
  </w:num>
  <w:num w:numId="25">
    <w:abstractNumId w:val="10"/>
  </w:num>
  <w:num w:numId="26">
    <w:abstractNumId w:val="44"/>
  </w:num>
  <w:num w:numId="27">
    <w:abstractNumId w:val="19"/>
  </w:num>
  <w:num w:numId="28">
    <w:abstractNumId w:val="39"/>
  </w:num>
  <w:num w:numId="29">
    <w:abstractNumId w:val="24"/>
  </w:num>
  <w:num w:numId="30">
    <w:abstractNumId w:val="35"/>
  </w:num>
  <w:num w:numId="31">
    <w:abstractNumId w:val="9"/>
  </w:num>
  <w:num w:numId="32">
    <w:abstractNumId w:val="16"/>
  </w:num>
  <w:num w:numId="33">
    <w:abstractNumId w:val="29"/>
  </w:num>
  <w:num w:numId="34">
    <w:abstractNumId w:val="7"/>
  </w:num>
  <w:num w:numId="35">
    <w:abstractNumId w:val="8"/>
  </w:num>
  <w:num w:numId="36">
    <w:abstractNumId w:val="33"/>
  </w:num>
  <w:num w:numId="37">
    <w:abstractNumId w:val="5"/>
  </w:num>
  <w:num w:numId="38">
    <w:abstractNumId w:val="14"/>
  </w:num>
  <w:num w:numId="39">
    <w:abstractNumId w:val="26"/>
  </w:num>
  <w:num w:numId="40">
    <w:abstractNumId w:val="27"/>
  </w:num>
  <w:num w:numId="41">
    <w:abstractNumId w:val="1"/>
  </w:num>
  <w:num w:numId="42">
    <w:abstractNumId w:val="31"/>
  </w:num>
  <w:num w:numId="43">
    <w:abstractNumId w:val="32"/>
  </w:num>
  <w:num w:numId="44">
    <w:abstractNumId w:val="12"/>
  </w:num>
  <w:num w:numId="45">
    <w:abstractNumId w:val="4"/>
  </w:num>
  <w:num w:numId="46">
    <w:abstractNumId w:val="2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D20"/>
    <w:rsid w:val="000048EA"/>
    <w:rsid w:val="00025E5B"/>
    <w:rsid w:val="00026BC4"/>
    <w:rsid w:val="00070C8D"/>
    <w:rsid w:val="000936B1"/>
    <w:rsid w:val="00094F00"/>
    <w:rsid w:val="000C65A3"/>
    <w:rsid w:val="000D2254"/>
    <w:rsid w:val="001033FB"/>
    <w:rsid w:val="00111B84"/>
    <w:rsid w:val="00113ACE"/>
    <w:rsid w:val="001160F9"/>
    <w:rsid w:val="00134365"/>
    <w:rsid w:val="00146276"/>
    <w:rsid w:val="0015132F"/>
    <w:rsid w:val="00167F2A"/>
    <w:rsid w:val="001753AB"/>
    <w:rsid w:val="00183C38"/>
    <w:rsid w:val="00184D06"/>
    <w:rsid w:val="00191B66"/>
    <w:rsid w:val="001A6C5F"/>
    <w:rsid w:val="001A6FEF"/>
    <w:rsid w:val="001B6867"/>
    <w:rsid w:val="001D464D"/>
    <w:rsid w:val="001F33B7"/>
    <w:rsid w:val="00200F77"/>
    <w:rsid w:val="00204D20"/>
    <w:rsid w:val="00221AA5"/>
    <w:rsid w:val="00236700"/>
    <w:rsid w:val="0024493B"/>
    <w:rsid w:val="00245335"/>
    <w:rsid w:val="00251F4B"/>
    <w:rsid w:val="002548C7"/>
    <w:rsid w:val="00257A02"/>
    <w:rsid w:val="002636B7"/>
    <w:rsid w:val="00264512"/>
    <w:rsid w:val="0028061F"/>
    <w:rsid w:val="0029736F"/>
    <w:rsid w:val="002A03E4"/>
    <w:rsid w:val="002E4DAE"/>
    <w:rsid w:val="002E5DEA"/>
    <w:rsid w:val="002F5230"/>
    <w:rsid w:val="00304855"/>
    <w:rsid w:val="00316074"/>
    <w:rsid w:val="0031609B"/>
    <w:rsid w:val="00322D98"/>
    <w:rsid w:val="0033188F"/>
    <w:rsid w:val="0033297B"/>
    <w:rsid w:val="003344F1"/>
    <w:rsid w:val="00346610"/>
    <w:rsid w:val="00354F7F"/>
    <w:rsid w:val="00357A34"/>
    <w:rsid w:val="00364EE2"/>
    <w:rsid w:val="00366E4B"/>
    <w:rsid w:val="003744B7"/>
    <w:rsid w:val="0037777C"/>
    <w:rsid w:val="0038279B"/>
    <w:rsid w:val="0038403A"/>
    <w:rsid w:val="00387172"/>
    <w:rsid w:val="003875DF"/>
    <w:rsid w:val="00391BC7"/>
    <w:rsid w:val="00396FA5"/>
    <w:rsid w:val="003A3297"/>
    <w:rsid w:val="003A6568"/>
    <w:rsid w:val="003C0B5D"/>
    <w:rsid w:val="003C2480"/>
    <w:rsid w:val="003C3F48"/>
    <w:rsid w:val="0040023F"/>
    <w:rsid w:val="00401F44"/>
    <w:rsid w:val="00406D32"/>
    <w:rsid w:val="00420409"/>
    <w:rsid w:val="004256C5"/>
    <w:rsid w:val="004401C5"/>
    <w:rsid w:val="00474D07"/>
    <w:rsid w:val="00477DC6"/>
    <w:rsid w:val="004D397A"/>
    <w:rsid w:val="004D421B"/>
    <w:rsid w:val="004D4896"/>
    <w:rsid w:val="004E0591"/>
    <w:rsid w:val="004F381C"/>
    <w:rsid w:val="004F3D8D"/>
    <w:rsid w:val="00501026"/>
    <w:rsid w:val="00505836"/>
    <w:rsid w:val="00522E9B"/>
    <w:rsid w:val="0052650A"/>
    <w:rsid w:val="00545A1C"/>
    <w:rsid w:val="00546D2A"/>
    <w:rsid w:val="005559F9"/>
    <w:rsid w:val="00567227"/>
    <w:rsid w:val="00577677"/>
    <w:rsid w:val="00587CCA"/>
    <w:rsid w:val="005926A8"/>
    <w:rsid w:val="005A19BB"/>
    <w:rsid w:val="005B32B8"/>
    <w:rsid w:val="005B4187"/>
    <w:rsid w:val="005C7CFE"/>
    <w:rsid w:val="005E4143"/>
    <w:rsid w:val="005F2537"/>
    <w:rsid w:val="005F53C1"/>
    <w:rsid w:val="00600E8F"/>
    <w:rsid w:val="00604DB9"/>
    <w:rsid w:val="00606179"/>
    <w:rsid w:val="00611CD6"/>
    <w:rsid w:val="0061200E"/>
    <w:rsid w:val="00633F28"/>
    <w:rsid w:val="00690252"/>
    <w:rsid w:val="00691231"/>
    <w:rsid w:val="006B4775"/>
    <w:rsid w:val="006B5C67"/>
    <w:rsid w:val="006C0D90"/>
    <w:rsid w:val="006D3FA5"/>
    <w:rsid w:val="006E336B"/>
    <w:rsid w:val="006E6257"/>
    <w:rsid w:val="006F3591"/>
    <w:rsid w:val="006F3EC1"/>
    <w:rsid w:val="006F61F6"/>
    <w:rsid w:val="00701143"/>
    <w:rsid w:val="0070627D"/>
    <w:rsid w:val="00717EC9"/>
    <w:rsid w:val="007247C4"/>
    <w:rsid w:val="007926D3"/>
    <w:rsid w:val="007A19CB"/>
    <w:rsid w:val="007B2249"/>
    <w:rsid w:val="007B7A36"/>
    <w:rsid w:val="007C1D09"/>
    <w:rsid w:val="007C4C1E"/>
    <w:rsid w:val="007C5167"/>
    <w:rsid w:val="007D33E1"/>
    <w:rsid w:val="007D4236"/>
    <w:rsid w:val="007F0E7C"/>
    <w:rsid w:val="007F51E4"/>
    <w:rsid w:val="00807397"/>
    <w:rsid w:val="008139B3"/>
    <w:rsid w:val="00815447"/>
    <w:rsid w:val="00815EB6"/>
    <w:rsid w:val="00823910"/>
    <w:rsid w:val="0082439F"/>
    <w:rsid w:val="00834565"/>
    <w:rsid w:val="00837712"/>
    <w:rsid w:val="0084009B"/>
    <w:rsid w:val="008558A8"/>
    <w:rsid w:val="00866908"/>
    <w:rsid w:val="00871EC6"/>
    <w:rsid w:val="00881910"/>
    <w:rsid w:val="00897B62"/>
    <w:rsid w:val="008B3587"/>
    <w:rsid w:val="008E713D"/>
    <w:rsid w:val="00910A40"/>
    <w:rsid w:val="00924C62"/>
    <w:rsid w:val="00926AB0"/>
    <w:rsid w:val="0094429E"/>
    <w:rsid w:val="00946309"/>
    <w:rsid w:val="00976B38"/>
    <w:rsid w:val="009A549A"/>
    <w:rsid w:val="009B0269"/>
    <w:rsid w:val="009B1509"/>
    <w:rsid w:val="009B2877"/>
    <w:rsid w:val="009B39E0"/>
    <w:rsid w:val="009B3C74"/>
    <w:rsid w:val="009B467A"/>
    <w:rsid w:val="009B7D84"/>
    <w:rsid w:val="009C2F40"/>
    <w:rsid w:val="009D2A2D"/>
    <w:rsid w:val="009D3498"/>
    <w:rsid w:val="009E3FB6"/>
    <w:rsid w:val="009E7FFE"/>
    <w:rsid w:val="00A11EBF"/>
    <w:rsid w:val="00A17EEA"/>
    <w:rsid w:val="00A30604"/>
    <w:rsid w:val="00A33EEE"/>
    <w:rsid w:val="00A44DBD"/>
    <w:rsid w:val="00A52EB5"/>
    <w:rsid w:val="00A66146"/>
    <w:rsid w:val="00A67B0C"/>
    <w:rsid w:val="00A80762"/>
    <w:rsid w:val="00A85EC1"/>
    <w:rsid w:val="00A91EC1"/>
    <w:rsid w:val="00A94204"/>
    <w:rsid w:val="00AB02D5"/>
    <w:rsid w:val="00AB1DA5"/>
    <w:rsid w:val="00AB4AA9"/>
    <w:rsid w:val="00AD57EB"/>
    <w:rsid w:val="00AE13BD"/>
    <w:rsid w:val="00AF7F8D"/>
    <w:rsid w:val="00B24CA5"/>
    <w:rsid w:val="00B45716"/>
    <w:rsid w:val="00B51C39"/>
    <w:rsid w:val="00B64F1E"/>
    <w:rsid w:val="00B64FA1"/>
    <w:rsid w:val="00B753EA"/>
    <w:rsid w:val="00B91F70"/>
    <w:rsid w:val="00B959B0"/>
    <w:rsid w:val="00B97B7E"/>
    <w:rsid w:val="00BA022E"/>
    <w:rsid w:val="00BA0F22"/>
    <w:rsid w:val="00BC1C00"/>
    <w:rsid w:val="00BD5E53"/>
    <w:rsid w:val="00BD7FDB"/>
    <w:rsid w:val="00BE00AE"/>
    <w:rsid w:val="00BE6BC0"/>
    <w:rsid w:val="00BF3116"/>
    <w:rsid w:val="00C00555"/>
    <w:rsid w:val="00C013BB"/>
    <w:rsid w:val="00C023FE"/>
    <w:rsid w:val="00C02CF4"/>
    <w:rsid w:val="00C113B6"/>
    <w:rsid w:val="00C306F3"/>
    <w:rsid w:val="00C3696B"/>
    <w:rsid w:val="00C508B1"/>
    <w:rsid w:val="00C5286B"/>
    <w:rsid w:val="00C538BF"/>
    <w:rsid w:val="00C54AF8"/>
    <w:rsid w:val="00C70AC5"/>
    <w:rsid w:val="00C80E00"/>
    <w:rsid w:val="00C91B4D"/>
    <w:rsid w:val="00CB6446"/>
    <w:rsid w:val="00CB677E"/>
    <w:rsid w:val="00CB7B54"/>
    <w:rsid w:val="00CC4495"/>
    <w:rsid w:val="00CC7AF6"/>
    <w:rsid w:val="00CE5BE1"/>
    <w:rsid w:val="00CF1127"/>
    <w:rsid w:val="00CF5775"/>
    <w:rsid w:val="00D05742"/>
    <w:rsid w:val="00D61D64"/>
    <w:rsid w:val="00D67772"/>
    <w:rsid w:val="00D85A63"/>
    <w:rsid w:val="00D9473C"/>
    <w:rsid w:val="00DB2E72"/>
    <w:rsid w:val="00DC1933"/>
    <w:rsid w:val="00DC2C3A"/>
    <w:rsid w:val="00DC3685"/>
    <w:rsid w:val="00DD5049"/>
    <w:rsid w:val="00DD68D8"/>
    <w:rsid w:val="00DE086E"/>
    <w:rsid w:val="00DE49D7"/>
    <w:rsid w:val="00DF02D3"/>
    <w:rsid w:val="00E04F18"/>
    <w:rsid w:val="00E1317D"/>
    <w:rsid w:val="00E22A05"/>
    <w:rsid w:val="00E31FF8"/>
    <w:rsid w:val="00E410E6"/>
    <w:rsid w:val="00E55B16"/>
    <w:rsid w:val="00E71C15"/>
    <w:rsid w:val="00E83BDD"/>
    <w:rsid w:val="00E91096"/>
    <w:rsid w:val="00E93E4B"/>
    <w:rsid w:val="00EA1751"/>
    <w:rsid w:val="00EA452E"/>
    <w:rsid w:val="00EA604E"/>
    <w:rsid w:val="00EB0A83"/>
    <w:rsid w:val="00EC64D8"/>
    <w:rsid w:val="00ED7021"/>
    <w:rsid w:val="00ED74FB"/>
    <w:rsid w:val="00EF0A0C"/>
    <w:rsid w:val="00F05D9D"/>
    <w:rsid w:val="00F1686D"/>
    <w:rsid w:val="00F24063"/>
    <w:rsid w:val="00F37072"/>
    <w:rsid w:val="00F40066"/>
    <w:rsid w:val="00F4482E"/>
    <w:rsid w:val="00F66BD0"/>
    <w:rsid w:val="00F845C5"/>
    <w:rsid w:val="00FA1AA0"/>
    <w:rsid w:val="00FA77ED"/>
    <w:rsid w:val="00FC32ED"/>
    <w:rsid w:val="00FC3813"/>
    <w:rsid w:val="00FC461B"/>
    <w:rsid w:val="00FD1525"/>
    <w:rsid w:val="00FD738C"/>
    <w:rsid w:val="00FE6E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513C22"/>
  <w15:docId w15:val="{F68BE09E-65E2-4E2B-B6C8-D1FF963EF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D20"/>
  </w:style>
  <w:style w:type="paragraph" w:styleId="Heading1">
    <w:name w:val="heading 1"/>
    <w:basedOn w:val="Normal"/>
    <w:next w:val="Normal"/>
    <w:link w:val="Heading1Char"/>
    <w:uiPriority w:val="9"/>
    <w:qFormat/>
    <w:rsid w:val="00E83BDD"/>
    <w:pPr>
      <w:keepNext/>
      <w:keepLines/>
      <w:spacing w:before="240" w:after="0" w:line="259" w:lineRule="auto"/>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E1317D"/>
    <w:pPr>
      <w:keepNext/>
      <w:keepLines/>
      <w:spacing w:before="40" w:after="0" w:line="259" w:lineRule="auto"/>
      <w:outlineLvl w:val="1"/>
    </w:pPr>
    <w:rPr>
      <w:rFonts w:ascii="Calibri" w:eastAsiaTheme="majorEastAsia" w:hAnsi="Calibri" w:cs="Calibri"/>
      <w:b/>
      <w:sz w:val="24"/>
      <w:szCs w:val="26"/>
    </w:rPr>
  </w:style>
  <w:style w:type="paragraph" w:styleId="Heading3">
    <w:name w:val="heading 3"/>
    <w:basedOn w:val="Normal"/>
    <w:next w:val="Normal"/>
    <w:link w:val="Heading3Char"/>
    <w:uiPriority w:val="9"/>
    <w:unhideWhenUsed/>
    <w:qFormat/>
    <w:rsid w:val="00B64F1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64F1E"/>
    <w:pPr>
      <w:keepNext/>
      <w:keepLines/>
      <w:spacing w:before="40" w:after="0"/>
      <w:outlineLvl w:val="3"/>
    </w:pPr>
    <w:rPr>
      <w:rFonts w:ascii="Arial" w:eastAsia="Times New Roman" w:hAnsi="Arial" w:cs="Times New Roman"/>
      <w:iCs/>
    </w:rPr>
  </w:style>
  <w:style w:type="paragraph" w:styleId="Heading5">
    <w:name w:val="heading 5"/>
    <w:basedOn w:val="Normal"/>
    <w:next w:val="Normal"/>
    <w:link w:val="Heading5Char"/>
    <w:uiPriority w:val="9"/>
    <w:semiHidden/>
    <w:unhideWhenUsed/>
    <w:qFormat/>
    <w:rsid w:val="00B64F1E"/>
    <w:pPr>
      <w:keepNext/>
      <w:keepLines/>
      <w:spacing w:before="40" w:after="0"/>
      <w:outlineLvl w:val="4"/>
    </w:pPr>
    <w:rPr>
      <w:rFonts w:ascii="Arial" w:eastAsia="Times New Roman" w:hAnsi="Arial" w:cs="Times New Roman"/>
      <w:b/>
      <w:bCs/>
      <w:color w:val="7F7F7F"/>
    </w:rPr>
  </w:style>
  <w:style w:type="paragraph" w:styleId="Heading6">
    <w:name w:val="heading 6"/>
    <w:basedOn w:val="Normal"/>
    <w:next w:val="Normal"/>
    <w:link w:val="Heading6Char"/>
    <w:uiPriority w:val="9"/>
    <w:semiHidden/>
    <w:unhideWhenUsed/>
    <w:qFormat/>
    <w:rsid w:val="00B64F1E"/>
    <w:pPr>
      <w:keepNext/>
      <w:keepLines/>
      <w:spacing w:before="40" w:after="0"/>
      <w:outlineLvl w:val="5"/>
    </w:pPr>
    <w:rPr>
      <w:rFonts w:ascii="Arial" w:eastAsia="Times New Roman" w:hAnsi="Arial" w:cs="Times New Roman"/>
      <w:b/>
      <w:bCs/>
      <w:i/>
      <w:iCs/>
      <w:color w:val="7F7F7F"/>
    </w:rPr>
  </w:style>
  <w:style w:type="paragraph" w:styleId="Heading7">
    <w:name w:val="heading 7"/>
    <w:basedOn w:val="Normal"/>
    <w:next w:val="Normal"/>
    <w:link w:val="Heading7Char"/>
    <w:uiPriority w:val="9"/>
    <w:semiHidden/>
    <w:unhideWhenUsed/>
    <w:qFormat/>
    <w:rsid w:val="00B64F1E"/>
    <w:pPr>
      <w:keepNext/>
      <w:keepLines/>
      <w:spacing w:before="40" w:after="0"/>
      <w:outlineLvl w:val="6"/>
    </w:pPr>
    <w:rPr>
      <w:rFonts w:ascii="Arial" w:eastAsia="Times New Roman" w:hAnsi="Arial" w:cs="Times New Roman"/>
      <w:i/>
      <w:iCs/>
    </w:rPr>
  </w:style>
  <w:style w:type="paragraph" w:styleId="Heading8">
    <w:name w:val="heading 8"/>
    <w:basedOn w:val="Normal"/>
    <w:next w:val="Normal"/>
    <w:link w:val="Heading8Char"/>
    <w:uiPriority w:val="9"/>
    <w:semiHidden/>
    <w:unhideWhenUsed/>
    <w:qFormat/>
    <w:rsid w:val="00B64F1E"/>
    <w:pPr>
      <w:keepNext/>
      <w:keepLines/>
      <w:spacing w:before="40" w:after="0"/>
      <w:outlineLvl w:val="7"/>
    </w:pPr>
    <w:rPr>
      <w:rFonts w:ascii="Arial" w:eastAsia="Times New Roman" w:hAnsi="Arial" w:cs="Times New Roman"/>
      <w:sz w:val="20"/>
      <w:szCs w:val="20"/>
    </w:rPr>
  </w:style>
  <w:style w:type="paragraph" w:styleId="Heading9">
    <w:name w:val="heading 9"/>
    <w:basedOn w:val="Normal"/>
    <w:next w:val="Normal"/>
    <w:link w:val="Heading9Char"/>
    <w:uiPriority w:val="9"/>
    <w:semiHidden/>
    <w:unhideWhenUsed/>
    <w:qFormat/>
    <w:rsid w:val="00B64F1E"/>
    <w:pPr>
      <w:keepNext/>
      <w:keepLines/>
      <w:spacing w:before="40" w:after="0"/>
      <w:outlineLvl w:val="8"/>
    </w:pPr>
    <w:rPr>
      <w:rFonts w:ascii="Arial" w:eastAsia="Times New Roman" w:hAnsi="Arial"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4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04D20"/>
    <w:pPr>
      <w:tabs>
        <w:tab w:val="center" w:pos="4513"/>
        <w:tab w:val="right" w:pos="9026"/>
      </w:tabs>
      <w:spacing w:after="0" w:line="240" w:lineRule="auto"/>
    </w:pPr>
  </w:style>
  <w:style w:type="character" w:customStyle="1" w:styleId="HeaderChar">
    <w:name w:val="Header Char"/>
    <w:basedOn w:val="DefaultParagraphFont"/>
    <w:link w:val="Header"/>
    <w:rsid w:val="00204D20"/>
  </w:style>
  <w:style w:type="paragraph" w:styleId="Footer">
    <w:name w:val="footer"/>
    <w:basedOn w:val="Normal"/>
    <w:link w:val="FooterChar"/>
    <w:uiPriority w:val="99"/>
    <w:unhideWhenUsed/>
    <w:rsid w:val="00204D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4D20"/>
  </w:style>
  <w:style w:type="paragraph" w:styleId="ListParagraph">
    <w:name w:val="List Paragraph"/>
    <w:basedOn w:val="Normal"/>
    <w:link w:val="ListParagraphChar"/>
    <w:uiPriority w:val="34"/>
    <w:qFormat/>
    <w:rsid w:val="00111B84"/>
    <w:pPr>
      <w:ind w:left="720"/>
      <w:contextualSpacing/>
    </w:pPr>
  </w:style>
  <w:style w:type="character" w:customStyle="1" w:styleId="Heading1Char">
    <w:name w:val="Heading 1 Char"/>
    <w:basedOn w:val="DefaultParagraphFont"/>
    <w:link w:val="Heading1"/>
    <w:uiPriority w:val="9"/>
    <w:rsid w:val="00E83BDD"/>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E1317D"/>
    <w:rPr>
      <w:rFonts w:ascii="Calibri" w:eastAsiaTheme="majorEastAsia" w:hAnsi="Calibri" w:cs="Calibri"/>
      <w:b/>
      <w:sz w:val="24"/>
      <w:szCs w:val="26"/>
    </w:rPr>
  </w:style>
  <w:style w:type="character" w:styleId="Hyperlink">
    <w:name w:val="Hyperlink"/>
    <w:basedOn w:val="DefaultParagraphFont"/>
    <w:uiPriority w:val="99"/>
    <w:unhideWhenUsed/>
    <w:rsid w:val="00E83BDD"/>
    <w:rPr>
      <w:color w:val="0000FF" w:themeColor="hyperlink"/>
      <w:u w:val="single"/>
    </w:rPr>
  </w:style>
  <w:style w:type="paragraph" w:styleId="BalloonText">
    <w:name w:val="Balloon Text"/>
    <w:basedOn w:val="Normal"/>
    <w:link w:val="BalloonTextChar"/>
    <w:uiPriority w:val="99"/>
    <w:semiHidden/>
    <w:unhideWhenUsed/>
    <w:rsid w:val="00604D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DB9"/>
    <w:rPr>
      <w:rFonts w:ascii="Tahoma" w:hAnsi="Tahoma" w:cs="Tahoma"/>
      <w:sz w:val="16"/>
      <w:szCs w:val="16"/>
    </w:rPr>
  </w:style>
  <w:style w:type="character" w:styleId="FollowedHyperlink">
    <w:name w:val="FollowedHyperlink"/>
    <w:basedOn w:val="DefaultParagraphFont"/>
    <w:uiPriority w:val="99"/>
    <w:semiHidden/>
    <w:unhideWhenUsed/>
    <w:rsid w:val="00CE5BE1"/>
    <w:rPr>
      <w:color w:val="800080" w:themeColor="followedHyperlink"/>
      <w:u w:val="single"/>
    </w:rPr>
  </w:style>
  <w:style w:type="paragraph" w:customStyle="1" w:styleId="Default">
    <w:name w:val="Default"/>
    <w:rsid w:val="00B45716"/>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B64F1E"/>
    <w:rPr>
      <w:rFonts w:asciiTheme="majorHAnsi" w:eastAsiaTheme="majorEastAsia" w:hAnsiTheme="majorHAnsi" w:cstheme="majorBidi"/>
      <w:color w:val="243F60" w:themeColor="accent1" w:themeShade="7F"/>
      <w:sz w:val="24"/>
      <w:szCs w:val="24"/>
    </w:rPr>
  </w:style>
  <w:style w:type="paragraph" w:customStyle="1" w:styleId="Heading41">
    <w:name w:val="Heading 41"/>
    <w:basedOn w:val="Normal"/>
    <w:next w:val="Normal"/>
    <w:uiPriority w:val="9"/>
    <w:unhideWhenUsed/>
    <w:qFormat/>
    <w:rsid w:val="00B64F1E"/>
    <w:pPr>
      <w:keepNext/>
      <w:keepLines/>
      <w:spacing w:after="120" w:line="240" w:lineRule="auto"/>
      <w:outlineLvl w:val="3"/>
    </w:pPr>
    <w:rPr>
      <w:rFonts w:ascii="Arial" w:eastAsia="Times New Roman" w:hAnsi="Arial" w:cs="Times New Roman"/>
      <w:iCs/>
    </w:rPr>
  </w:style>
  <w:style w:type="paragraph" w:customStyle="1" w:styleId="Heading51">
    <w:name w:val="Heading 51"/>
    <w:basedOn w:val="Normal"/>
    <w:next w:val="Normal"/>
    <w:uiPriority w:val="9"/>
    <w:unhideWhenUsed/>
    <w:rsid w:val="00B64F1E"/>
    <w:pPr>
      <w:spacing w:before="200" w:after="0" w:line="240" w:lineRule="auto"/>
      <w:outlineLvl w:val="4"/>
    </w:pPr>
    <w:rPr>
      <w:rFonts w:ascii="Arial" w:eastAsia="Times New Roman" w:hAnsi="Arial" w:cs="Times New Roman"/>
      <w:b/>
      <w:bCs/>
      <w:color w:val="7F7F7F"/>
    </w:rPr>
  </w:style>
  <w:style w:type="paragraph" w:customStyle="1" w:styleId="Heading61">
    <w:name w:val="Heading 61"/>
    <w:basedOn w:val="Normal"/>
    <w:next w:val="Normal"/>
    <w:uiPriority w:val="9"/>
    <w:unhideWhenUsed/>
    <w:rsid w:val="00B64F1E"/>
    <w:pPr>
      <w:spacing w:after="0" w:line="271" w:lineRule="auto"/>
      <w:outlineLvl w:val="5"/>
    </w:pPr>
    <w:rPr>
      <w:rFonts w:ascii="Arial" w:eastAsia="Times New Roman" w:hAnsi="Arial" w:cs="Times New Roman"/>
      <w:b/>
      <w:bCs/>
      <w:i/>
      <w:iCs/>
      <w:color w:val="7F7F7F"/>
    </w:rPr>
  </w:style>
  <w:style w:type="paragraph" w:customStyle="1" w:styleId="Heading71">
    <w:name w:val="Heading 71"/>
    <w:basedOn w:val="Normal"/>
    <w:next w:val="Normal"/>
    <w:uiPriority w:val="9"/>
    <w:unhideWhenUsed/>
    <w:rsid w:val="00B64F1E"/>
    <w:pPr>
      <w:spacing w:after="0" w:line="240" w:lineRule="auto"/>
      <w:outlineLvl w:val="6"/>
    </w:pPr>
    <w:rPr>
      <w:rFonts w:ascii="Arial" w:eastAsia="Times New Roman" w:hAnsi="Arial" w:cs="Times New Roman"/>
      <w:i/>
      <w:iCs/>
    </w:rPr>
  </w:style>
  <w:style w:type="paragraph" w:customStyle="1" w:styleId="Heading81">
    <w:name w:val="Heading 81"/>
    <w:basedOn w:val="Normal"/>
    <w:next w:val="Normal"/>
    <w:uiPriority w:val="9"/>
    <w:unhideWhenUsed/>
    <w:rsid w:val="00B64F1E"/>
    <w:pPr>
      <w:spacing w:after="0" w:line="240" w:lineRule="auto"/>
      <w:outlineLvl w:val="7"/>
    </w:pPr>
    <w:rPr>
      <w:rFonts w:ascii="Arial" w:eastAsia="Times New Roman" w:hAnsi="Arial" w:cs="Times New Roman"/>
      <w:sz w:val="20"/>
      <w:szCs w:val="20"/>
    </w:rPr>
  </w:style>
  <w:style w:type="paragraph" w:customStyle="1" w:styleId="Heading91">
    <w:name w:val="Heading 91"/>
    <w:basedOn w:val="Normal"/>
    <w:next w:val="Normal"/>
    <w:uiPriority w:val="9"/>
    <w:unhideWhenUsed/>
    <w:rsid w:val="00B64F1E"/>
    <w:pPr>
      <w:spacing w:after="0" w:line="240" w:lineRule="auto"/>
      <w:outlineLvl w:val="8"/>
    </w:pPr>
    <w:rPr>
      <w:rFonts w:ascii="Arial" w:eastAsia="Times New Roman" w:hAnsi="Arial" w:cs="Times New Roman"/>
      <w:i/>
      <w:iCs/>
      <w:spacing w:val="5"/>
      <w:sz w:val="20"/>
      <w:szCs w:val="20"/>
    </w:rPr>
  </w:style>
  <w:style w:type="numbering" w:customStyle="1" w:styleId="NoList1">
    <w:name w:val="No List1"/>
    <w:next w:val="NoList"/>
    <w:uiPriority w:val="99"/>
    <w:semiHidden/>
    <w:unhideWhenUsed/>
    <w:rsid w:val="00B64F1E"/>
  </w:style>
  <w:style w:type="character" w:customStyle="1" w:styleId="Heading4Char">
    <w:name w:val="Heading 4 Char"/>
    <w:basedOn w:val="DefaultParagraphFont"/>
    <w:link w:val="Heading4"/>
    <w:uiPriority w:val="9"/>
    <w:rsid w:val="00B64F1E"/>
    <w:rPr>
      <w:rFonts w:ascii="Arial" w:eastAsia="Times New Roman" w:hAnsi="Arial" w:cs="Times New Roman"/>
      <w:iCs/>
    </w:rPr>
  </w:style>
  <w:style w:type="character" w:customStyle="1" w:styleId="Heading5Char">
    <w:name w:val="Heading 5 Char"/>
    <w:basedOn w:val="DefaultParagraphFont"/>
    <w:link w:val="Heading5"/>
    <w:uiPriority w:val="9"/>
    <w:rsid w:val="00B64F1E"/>
    <w:rPr>
      <w:rFonts w:ascii="Arial" w:eastAsia="Times New Roman" w:hAnsi="Arial" w:cs="Times New Roman"/>
      <w:b/>
      <w:bCs/>
      <w:color w:val="7F7F7F"/>
    </w:rPr>
  </w:style>
  <w:style w:type="character" w:customStyle="1" w:styleId="Heading6Char">
    <w:name w:val="Heading 6 Char"/>
    <w:basedOn w:val="DefaultParagraphFont"/>
    <w:link w:val="Heading6"/>
    <w:uiPriority w:val="9"/>
    <w:rsid w:val="00B64F1E"/>
    <w:rPr>
      <w:rFonts w:ascii="Arial" w:eastAsia="Times New Roman" w:hAnsi="Arial" w:cs="Times New Roman"/>
      <w:b/>
      <w:bCs/>
      <w:i/>
      <w:iCs/>
      <w:color w:val="7F7F7F"/>
    </w:rPr>
  </w:style>
  <w:style w:type="character" w:customStyle="1" w:styleId="Heading7Char">
    <w:name w:val="Heading 7 Char"/>
    <w:basedOn w:val="DefaultParagraphFont"/>
    <w:link w:val="Heading7"/>
    <w:uiPriority w:val="9"/>
    <w:rsid w:val="00B64F1E"/>
    <w:rPr>
      <w:rFonts w:ascii="Arial" w:eastAsia="Times New Roman" w:hAnsi="Arial" w:cs="Times New Roman"/>
      <w:i/>
      <w:iCs/>
    </w:rPr>
  </w:style>
  <w:style w:type="character" w:customStyle="1" w:styleId="Heading8Char">
    <w:name w:val="Heading 8 Char"/>
    <w:basedOn w:val="DefaultParagraphFont"/>
    <w:link w:val="Heading8"/>
    <w:uiPriority w:val="9"/>
    <w:rsid w:val="00B64F1E"/>
    <w:rPr>
      <w:rFonts w:ascii="Arial" w:eastAsia="Times New Roman" w:hAnsi="Arial" w:cs="Times New Roman"/>
      <w:sz w:val="20"/>
      <w:szCs w:val="20"/>
    </w:rPr>
  </w:style>
  <w:style w:type="character" w:customStyle="1" w:styleId="Heading9Char">
    <w:name w:val="Heading 9 Char"/>
    <w:basedOn w:val="DefaultParagraphFont"/>
    <w:link w:val="Heading9"/>
    <w:uiPriority w:val="9"/>
    <w:rsid w:val="00B64F1E"/>
    <w:rPr>
      <w:rFonts w:ascii="Arial" w:eastAsia="Times New Roman" w:hAnsi="Arial" w:cs="Times New Roman"/>
      <w:i/>
      <w:iCs/>
      <w:spacing w:val="5"/>
      <w:sz w:val="20"/>
      <w:szCs w:val="20"/>
    </w:rPr>
  </w:style>
  <w:style w:type="paragraph" w:customStyle="1" w:styleId="Title1">
    <w:name w:val="Title1"/>
    <w:basedOn w:val="Normal"/>
    <w:next w:val="Normal"/>
    <w:uiPriority w:val="10"/>
    <w:qFormat/>
    <w:rsid w:val="00B64F1E"/>
    <w:pPr>
      <w:spacing w:after="0" w:line="240" w:lineRule="auto"/>
      <w:contextualSpacing/>
    </w:pPr>
    <w:rPr>
      <w:rFonts w:ascii="Arial" w:eastAsia="Times New Roman" w:hAnsi="Arial" w:cs="Times New Roman"/>
      <w:b/>
      <w:kern w:val="28"/>
      <w:sz w:val="48"/>
      <w:szCs w:val="56"/>
    </w:rPr>
  </w:style>
  <w:style w:type="character" w:customStyle="1" w:styleId="TitleChar">
    <w:name w:val="Title Char"/>
    <w:basedOn w:val="DefaultParagraphFont"/>
    <w:link w:val="Title"/>
    <w:uiPriority w:val="10"/>
    <w:rsid w:val="00B64F1E"/>
    <w:rPr>
      <w:rFonts w:ascii="Arial" w:eastAsia="Times New Roman" w:hAnsi="Arial" w:cs="Times New Roman"/>
      <w:b/>
      <w:kern w:val="28"/>
      <w:sz w:val="48"/>
      <w:szCs w:val="56"/>
    </w:rPr>
  </w:style>
  <w:style w:type="paragraph" w:customStyle="1" w:styleId="Subtitle1">
    <w:name w:val="Subtitle1"/>
    <w:basedOn w:val="Normal"/>
    <w:next w:val="Normal"/>
    <w:uiPriority w:val="11"/>
    <w:qFormat/>
    <w:rsid w:val="00B64F1E"/>
    <w:pPr>
      <w:numPr>
        <w:ilvl w:val="1"/>
      </w:numPr>
      <w:spacing w:after="160" w:line="240" w:lineRule="auto"/>
    </w:pPr>
    <w:rPr>
      <w:rFonts w:ascii="Arial" w:eastAsia="Times New Roman" w:hAnsi="Arial"/>
      <w:b/>
      <w:color w:val="000000"/>
      <w:sz w:val="24"/>
    </w:rPr>
  </w:style>
  <w:style w:type="character" w:customStyle="1" w:styleId="SubtitleChar">
    <w:name w:val="Subtitle Char"/>
    <w:basedOn w:val="DefaultParagraphFont"/>
    <w:link w:val="Subtitle"/>
    <w:uiPriority w:val="11"/>
    <w:rsid w:val="00B64F1E"/>
    <w:rPr>
      <w:rFonts w:ascii="Arial" w:eastAsia="Times New Roman" w:hAnsi="Arial"/>
      <w:b/>
      <w:color w:val="000000"/>
      <w:sz w:val="24"/>
    </w:rPr>
  </w:style>
  <w:style w:type="character" w:styleId="SubtleEmphasis">
    <w:name w:val="Subtle Emphasis"/>
    <w:uiPriority w:val="19"/>
    <w:rsid w:val="00B64F1E"/>
    <w:rPr>
      <w:i/>
      <w:iCs/>
    </w:rPr>
  </w:style>
  <w:style w:type="character" w:styleId="Emphasis">
    <w:name w:val="Emphasis"/>
    <w:uiPriority w:val="20"/>
    <w:qFormat/>
    <w:rsid w:val="00B64F1E"/>
    <w:rPr>
      <w:i/>
      <w:iCs/>
    </w:rPr>
  </w:style>
  <w:style w:type="paragraph" w:styleId="Quote">
    <w:name w:val="Quote"/>
    <w:basedOn w:val="Normal"/>
    <w:next w:val="Normal"/>
    <w:link w:val="QuoteChar"/>
    <w:uiPriority w:val="29"/>
    <w:qFormat/>
    <w:rsid w:val="00B64F1E"/>
    <w:pPr>
      <w:spacing w:after="0" w:line="240" w:lineRule="auto"/>
      <w:ind w:left="357" w:right="357"/>
    </w:pPr>
    <w:rPr>
      <w:rFonts w:ascii="Arial" w:hAnsi="Arial"/>
      <w:i/>
      <w:iCs/>
    </w:rPr>
  </w:style>
  <w:style w:type="character" w:customStyle="1" w:styleId="QuoteChar">
    <w:name w:val="Quote Char"/>
    <w:basedOn w:val="DefaultParagraphFont"/>
    <w:link w:val="Quote"/>
    <w:uiPriority w:val="29"/>
    <w:rsid w:val="00B64F1E"/>
    <w:rPr>
      <w:rFonts w:ascii="Arial" w:hAnsi="Arial"/>
      <w:i/>
      <w:iCs/>
    </w:rPr>
  </w:style>
  <w:style w:type="paragraph" w:styleId="TOC1">
    <w:name w:val="toc 1"/>
    <w:basedOn w:val="Normal"/>
    <w:next w:val="Normal"/>
    <w:autoRedefine/>
    <w:uiPriority w:val="39"/>
    <w:unhideWhenUsed/>
    <w:qFormat/>
    <w:rsid w:val="00B64F1E"/>
    <w:pPr>
      <w:spacing w:after="120" w:line="240" w:lineRule="auto"/>
    </w:pPr>
    <w:rPr>
      <w:rFonts w:ascii="Arial" w:hAnsi="Arial"/>
      <w:b/>
      <w:caps/>
    </w:rPr>
  </w:style>
  <w:style w:type="paragraph" w:styleId="TOC2">
    <w:name w:val="toc 2"/>
    <w:basedOn w:val="Normal"/>
    <w:next w:val="Normal"/>
    <w:autoRedefine/>
    <w:uiPriority w:val="39"/>
    <w:unhideWhenUsed/>
    <w:rsid w:val="00B64F1E"/>
    <w:pPr>
      <w:spacing w:after="120" w:line="240" w:lineRule="auto"/>
      <w:ind w:left="221"/>
    </w:pPr>
    <w:rPr>
      <w:rFonts w:ascii="Arial" w:hAnsi="Arial"/>
      <w:b/>
    </w:rPr>
  </w:style>
  <w:style w:type="paragraph" w:styleId="TOC3">
    <w:name w:val="toc 3"/>
    <w:basedOn w:val="Normal"/>
    <w:next w:val="Normal"/>
    <w:autoRedefine/>
    <w:uiPriority w:val="39"/>
    <w:unhideWhenUsed/>
    <w:rsid w:val="00B64F1E"/>
    <w:pPr>
      <w:spacing w:after="120" w:line="240" w:lineRule="auto"/>
      <w:ind w:left="442"/>
    </w:pPr>
    <w:rPr>
      <w:rFonts w:ascii="Arial" w:hAnsi="Arial"/>
      <w:i/>
    </w:rPr>
  </w:style>
  <w:style w:type="paragraph" w:styleId="TOC4">
    <w:name w:val="toc 4"/>
    <w:basedOn w:val="Normal"/>
    <w:next w:val="Normal"/>
    <w:autoRedefine/>
    <w:uiPriority w:val="39"/>
    <w:unhideWhenUsed/>
    <w:rsid w:val="00B64F1E"/>
    <w:pPr>
      <w:spacing w:after="120" w:line="240" w:lineRule="auto"/>
      <w:ind w:left="658"/>
    </w:pPr>
    <w:rPr>
      <w:rFonts w:ascii="Arial" w:hAnsi="Arial"/>
    </w:rPr>
  </w:style>
  <w:style w:type="paragraph" w:styleId="FootnoteText">
    <w:name w:val="footnote text"/>
    <w:basedOn w:val="Normal"/>
    <w:link w:val="FootnoteTextChar"/>
    <w:uiPriority w:val="99"/>
    <w:semiHidden/>
    <w:unhideWhenUsed/>
    <w:rsid w:val="00B64F1E"/>
    <w:pPr>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semiHidden/>
    <w:rsid w:val="00B64F1E"/>
    <w:rPr>
      <w:rFonts w:ascii="Arial" w:hAnsi="Arial"/>
      <w:sz w:val="20"/>
      <w:szCs w:val="20"/>
    </w:rPr>
  </w:style>
  <w:style w:type="character" w:styleId="FootnoteReference">
    <w:name w:val="footnote reference"/>
    <w:basedOn w:val="DefaultParagraphFont"/>
    <w:uiPriority w:val="99"/>
    <w:semiHidden/>
    <w:unhideWhenUsed/>
    <w:rsid w:val="00B64F1E"/>
    <w:rPr>
      <w:vertAlign w:val="superscript"/>
    </w:rPr>
  </w:style>
  <w:style w:type="paragraph" w:styleId="Caption">
    <w:name w:val="caption"/>
    <w:basedOn w:val="Normal"/>
    <w:next w:val="Normal"/>
    <w:uiPriority w:val="35"/>
    <w:unhideWhenUsed/>
    <w:qFormat/>
    <w:rsid w:val="00B64F1E"/>
    <w:pPr>
      <w:spacing w:after="0" w:line="240" w:lineRule="auto"/>
    </w:pPr>
    <w:rPr>
      <w:rFonts w:ascii="Arial" w:hAnsi="Arial"/>
      <w:i/>
      <w:iCs/>
      <w:szCs w:val="18"/>
    </w:rPr>
  </w:style>
  <w:style w:type="paragraph" w:styleId="EndnoteText">
    <w:name w:val="endnote text"/>
    <w:basedOn w:val="Normal"/>
    <w:link w:val="EndnoteTextChar"/>
    <w:uiPriority w:val="99"/>
    <w:semiHidden/>
    <w:unhideWhenUsed/>
    <w:rsid w:val="00B64F1E"/>
    <w:pPr>
      <w:spacing w:after="0" w:line="240" w:lineRule="auto"/>
    </w:pPr>
    <w:rPr>
      <w:rFonts w:ascii="Arial" w:hAnsi="Arial"/>
      <w:sz w:val="20"/>
      <w:szCs w:val="20"/>
    </w:rPr>
  </w:style>
  <w:style w:type="character" w:customStyle="1" w:styleId="EndnoteTextChar">
    <w:name w:val="Endnote Text Char"/>
    <w:basedOn w:val="DefaultParagraphFont"/>
    <w:link w:val="EndnoteText"/>
    <w:uiPriority w:val="99"/>
    <w:semiHidden/>
    <w:rsid w:val="00B64F1E"/>
    <w:rPr>
      <w:rFonts w:ascii="Arial" w:hAnsi="Arial"/>
      <w:sz w:val="20"/>
      <w:szCs w:val="20"/>
    </w:rPr>
  </w:style>
  <w:style w:type="character" w:styleId="EndnoteReference">
    <w:name w:val="endnote reference"/>
    <w:basedOn w:val="DefaultParagraphFont"/>
    <w:uiPriority w:val="99"/>
    <w:semiHidden/>
    <w:unhideWhenUsed/>
    <w:rsid w:val="00B64F1E"/>
    <w:rPr>
      <w:vertAlign w:val="superscript"/>
    </w:rPr>
  </w:style>
  <w:style w:type="character" w:customStyle="1" w:styleId="ListParagraphChar">
    <w:name w:val="List Paragraph Char"/>
    <w:basedOn w:val="DefaultParagraphFont"/>
    <w:link w:val="ListParagraph"/>
    <w:uiPriority w:val="34"/>
    <w:rsid w:val="00B64F1E"/>
  </w:style>
  <w:style w:type="paragraph" w:styleId="IntenseQuote">
    <w:name w:val="Intense Quote"/>
    <w:basedOn w:val="Normal"/>
    <w:next w:val="Normal"/>
    <w:link w:val="IntenseQuoteChar"/>
    <w:uiPriority w:val="30"/>
    <w:rsid w:val="00B64F1E"/>
    <w:pPr>
      <w:pBdr>
        <w:bottom w:val="single" w:sz="4" w:space="1" w:color="auto"/>
      </w:pBdr>
      <w:spacing w:before="200" w:after="280" w:line="240" w:lineRule="auto"/>
      <w:ind w:left="1008" w:right="1152"/>
      <w:jc w:val="both"/>
    </w:pPr>
    <w:rPr>
      <w:rFonts w:ascii="Arial" w:hAnsi="Arial"/>
      <w:b/>
      <w:bCs/>
      <w:i/>
      <w:iCs/>
    </w:rPr>
  </w:style>
  <w:style w:type="character" w:customStyle="1" w:styleId="IntenseQuoteChar">
    <w:name w:val="Intense Quote Char"/>
    <w:basedOn w:val="DefaultParagraphFont"/>
    <w:link w:val="IntenseQuote"/>
    <w:uiPriority w:val="30"/>
    <w:rsid w:val="00B64F1E"/>
    <w:rPr>
      <w:rFonts w:ascii="Arial" w:hAnsi="Arial"/>
      <w:b/>
      <w:bCs/>
      <w:i/>
      <w:iCs/>
    </w:rPr>
  </w:style>
  <w:style w:type="character" w:styleId="IntenseReference">
    <w:name w:val="Intense Reference"/>
    <w:uiPriority w:val="32"/>
    <w:rsid w:val="00B64F1E"/>
    <w:rPr>
      <w:smallCaps/>
      <w:spacing w:val="5"/>
      <w:u w:val="single"/>
    </w:rPr>
  </w:style>
  <w:style w:type="character" w:styleId="SubtleReference">
    <w:name w:val="Subtle Reference"/>
    <w:uiPriority w:val="31"/>
    <w:rsid w:val="00B64F1E"/>
    <w:rPr>
      <w:smallCaps/>
    </w:rPr>
  </w:style>
  <w:style w:type="character" w:styleId="Strong">
    <w:name w:val="Strong"/>
    <w:uiPriority w:val="22"/>
    <w:qFormat/>
    <w:rsid w:val="00B64F1E"/>
    <w:rPr>
      <w:b/>
      <w:bCs/>
    </w:rPr>
  </w:style>
  <w:style w:type="paragraph" w:customStyle="1" w:styleId="ListBulletStyle">
    <w:name w:val="List Bullet Style"/>
    <w:basedOn w:val="ListBullet"/>
    <w:qFormat/>
    <w:rsid w:val="00B64F1E"/>
    <w:pPr>
      <w:numPr>
        <w:numId w:val="3"/>
      </w:numPr>
    </w:pPr>
    <w:rPr>
      <w:rFonts w:cs="Arial"/>
    </w:rPr>
  </w:style>
  <w:style w:type="paragraph" w:styleId="ListBullet">
    <w:name w:val="List Bullet"/>
    <w:basedOn w:val="Normal"/>
    <w:uiPriority w:val="99"/>
    <w:semiHidden/>
    <w:unhideWhenUsed/>
    <w:rsid w:val="00B64F1E"/>
    <w:pPr>
      <w:numPr>
        <w:numId w:val="2"/>
      </w:numPr>
      <w:tabs>
        <w:tab w:val="clear" w:pos="360"/>
      </w:tabs>
      <w:spacing w:after="0" w:line="240" w:lineRule="auto"/>
      <w:ind w:left="720"/>
      <w:contextualSpacing/>
    </w:pPr>
    <w:rPr>
      <w:rFonts w:ascii="Arial" w:hAnsi="Arial"/>
    </w:rPr>
  </w:style>
  <w:style w:type="paragraph" w:styleId="NoSpacing">
    <w:name w:val="No Spacing"/>
    <w:basedOn w:val="Normal"/>
    <w:link w:val="NoSpacingChar"/>
    <w:uiPriority w:val="1"/>
    <w:qFormat/>
    <w:rsid w:val="00B64F1E"/>
    <w:pPr>
      <w:spacing w:after="0" w:line="240" w:lineRule="auto"/>
    </w:pPr>
    <w:rPr>
      <w:rFonts w:ascii="Arial" w:hAnsi="Arial"/>
    </w:rPr>
  </w:style>
  <w:style w:type="character" w:customStyle="1" w:styleId="NoSpacingChar">
    <w:name w:val="No Spacing Char"/>
    <w:basedOn w:val="DefaultParagraphFont"/>
    <w:link w:val="NoSpacing"/>
    <w:uiPriority w:val="1"/>
    <w:rsid w:val="00B64F1E"/>
    <w:rPr>
      <w:rFonts w:ascii="Arial" w:hAnsi="Arial"/>
    </w:rPr>
  </w:style>
  <w:style w:type="character" w:styleId="BookTitle">
    <w:name w:val="Book Title"/>
    <w:uiPriority w:val="33"/>
    <w:rsid w:val="00B64F1E"/>
    <w:rPr>
      <w:i/>
      <w:iCs/>
      <w:smallCaps/>
      <w:spacing w:val="5"/>
    </w:rPr>
  </w:style>
  <w:style w:type="character" w:styleId="IntenseEmphasis">
    <w:name w:val="Intense Emphasis"/>
    <w:uiPriority w:val="21"/>
    <w:rsid w:val="00B64F1E"/>
    <w:rPr>
      <w:b/>
      <w:bCs/>
    </w:rPr>
  </w:style>
  <w:style w:type="paragraph" w:customStyle="1" w:styleId="TOCHeading1">
    <w:name w:val="TOC Heading1"/>
    <w:basedOn w:val="Heading1"/>
    <w:next w:val="Normal"/>
    <w:uiPriority w:val="39"/>
    <w:unhideWhenUsed/>
    <w:qFormat/>
    <w:rsid w:val="00B64F1E"/>
    <w:pPr>
      <w:spacing w:before="480" w:line="240" w:lineRule="auto"/>
      <w:outlineLvl w:val="9"/>
    </w:pPr>
    <w:rPr>
      <w:bCs/>
      <w:color w:val="365F91"/>
      <w:szCs w:val="28"/>
    </w:rPr>
  </w:style>
  <w:style w:type="table" w:customStyle="1" w:styleId="TableGrid1">
    <w:name w:val="Table Grid1"/>
    <w:basedOn w:val="TableNormal"/>
    <w:next w:val="TableGrid"/>
    <w:uiPriority w:val="59"/>
    <w:rsid w:val="00B64F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64F1E"/>
    <w:rPr>
      <w:sz w:val="16"/>
      <w:szCs w:val="16"/>
    </w:rPr>
  </w:style>
  <w:style w:type="paragraph" w:styleId="CommentText">
    <w:name w:val="annotation text"/>
    <w:basedOn w:val="Normal"/>
    <w:link w:val="CommentTextChar"/>
    <w:uiPriority w:val="99"/>
    <w:semiHidden/>
    <w:unhideWhenUsed/>
    <w:rsid w:val="00B64F1E"/>
    <w:pPr>
      <w:spacing w:before="60" w:after="120" w:line="240" w:lineRule="auto"/>
    </w:pPr>
    <w:rPr>
      <w:rFonts w:ascii="Arial" w:hAnsi="Arial"/>
      <w:sz w:val="20"/>
      <w:szCs w:val="20"/>
    </w:rPr>
  </w:style>
  <w:style w:type="character" w:customStyle="1" w:styleId="CommentTextChar">
    <w:name w:val="Comment Text Char"/>
    <w:basedOn w:val="DefaultParagraphFont"/>
    <w:link w:val="CommentText"/>
    <w:uiPriority w:val="99"/>
    <w:semiHidden/>
    <w:rsid w:val="00B64F1E"/>
    <w:rPr>
      <w:rFonts w:ascii="Arial" w:hAnsi="Arial"/>
      <w:sz w:val="20"/>
      <w:szCs w:val="20"/>
    </w:rPr>
  </w:style>
  <w:style w:type="paragraph" w:customStyle="1" w:styleId="Calibribullet">
    <w:name w:val="Calibri bullet"/>
    <w:basedOn w:val="ListParagraph"/>
    <w:link w:val="CalibribulletChar"/>
    <w:qFormat/>
    <w:rsid w:val="00B64F1E"/>
    <w:pPr>
      <w:keepNext/>
      <w:keepLines/>
      <w:numPr>
        <w:numId w:val="4"/>
      </w:numPr>
      <w:spacing w:before="60" w:after="120" w:line="240" w:lineRule="auto"/>
      <w:contextualSpacing w:val="0"/>
      <w:jc w:val="both"/>
      <w:outlineLvl w:val="1"/>
    </w:pPr>
    <w:rPr>
      <w:rFonts w:ascii="Arial" w:eastAsia="Times New Roman" w:hAnsi="Arial" w:cs="Times New Roman"/>
      <w:szCs w:val="26"/>
    </w:rPr>
  </w:style>
  <w:style w:type="character" w:customStyle="1" w:styleId="CalibribulletChar">
    <w:name w:val="Calibri bullet Char"/>
    <w:basedOn w:val="ListParagraphChar"/>
    <w:link w:val="Calibribullet"/>
    <w:rsid w:val="00B64F1E"/>
    <w:rPr>
      <w:rFonts w:ascii="Arial" w:eastAsia="Times New Roman" w:hAnsi="Arial" w:cs="Times New Roman"/>
      <w:szCs w:val="26"/>
    </w:rPr>
  </w:style>
  <w:style w:type="paragraph" w:customStyle="1" w:styleId="Keydeliverables">
    <w:name w:val="Key deliverables"/>
    <w:basedOn w:val="ListParagraph"/>
    <w:link w:val="KeydeliverablesChar"/>
    <w:qFormat/>
    <w:rsid w:val="00B64F1E"/>
    <w:pPr>
      <w:keepNext/>
      <w:keepLines/>
      <w:numPr>
        <w:numId w:val="5"/>
      </w:numPr>
      <w:spacing w:before="60" w:after="120" w:line="240" w:lineRule="auto"/>
      <w:contextualSpacing w:val="0"/>
      <w:jc w:val="both"/>
      <w:outlineLvl w:val="1"/>
    </w:pPr>
    <w:rPr>
      <w:rFonts w:ascii="Arial" w:eastAsia="Times New Roman" w:hAnsi="Arial" w:cs="Times New Roman"/>
      <w:szCs w:val="26"/>
    </w:rPr>
  </w:style>
  <w:style w:type="character" w:customStyle="1" w:styleId="KeydeliverablesChar">
    <w:name w:val="Key deliverables Char"/>
    <w:basedOn w:val="ListParagraphChar"/>
    <w:link w:val="Keydeliverables"/>
    <w:rsid w:val="00B64F1E"/>
    <w:rPr>
      <w:rFonts w:ascii="Arial" w:eastAsia="Times New Roman" w:hAnsi="Arial" w:cs="Times New Roman"/>
      <w:szCs w:val="26"/>
    </w:rPr>
  </w:style>
  <w:style w:type="paragraph" w:styleId="CommentSubject">
    <w:name w:val="annotation subject"/>
    <w:basedOn w:val="CommentText"/>
    <w:next w:val="CommentText"/>
    <w:link w:val="CommentSubjectChar"/>
    <w:uiPriority w:val="99"/>
    <w:semiHidden/>
    <w:unhideWhenUsed/>
    <w:rsid w:val="00B64F1E"/>
    <w:pPr>
      <w:spacing w:before="0" w:after="0"/>
    </w:pPr>
    <w:rPr>
      <w:b/>
      <w:bCs/>
    </w:rPr>
  </w:style>
  <w:style w:type="character" w:customStyle="1" w:styleId="CommentSubjectChar">
    <w:name w:val="Comment Subject Char"/>
    <w:basedOn w:val="CommentTextChar"/>
    <w:link w:val="CommentSubject"/>
    <w:uiPriority w:val="99"/>
    <w:semiHidden/>
    <w:rsid w:val="00B64F1E"/>
    <w:rPr>
      <w:rFonts w:ascii="Arial" w:hAnsi="Arial"/>
      <w:b/>
      <w:bCs/>
      <w:sz w:val="20"/>
      <w:szCs w:val="20"/>
    </w:rPr>
  </w:style>
  <w:style w:type="paragraph" w:customStyle="1" w:styleId="Highlights">
    <w:name w:val="Highlights"/>
    <w:basedOn w:val="Normal"/>
    <w:link w:val="HighlightsChar"/>
    <w:qFormat/>
    <w:rsid w:val="00B64F1E"/>
    <w:pPr>
      <w:keepNext/>
      <w:keepLines/>
      <w:numPr>
        <w:numId w:val="6"/>
      </w:numPr>
      <w:spacing w:before="60" w:after="120" w:line="240" w:lineRule="auto"/>
      <w:outlineLvl w:val="1"/>
    </w:pPr>
    <w:rPr>
      <w:rFonts w:eastAsia="Times New Roman" w:cs="Times New Roman"/>
      <w:szCs w:val="26"/>
    </w:rPr>
  </w:style>
  <w:style w:type="character" w:customStyle="1" w:styleId="HighlightsChar">
    <w:name w:val="Highlights Char"/>
    <w:basedOn w:val="DefaultParagraphFont"/>
    <w:link w:val="Highlights"/>
    <w:rsid w:val="00B64F1E"/>
    <w:rPr>
      <w:rFonts w:eastAsia="Times New Roman" w:cs="Times New Roman"/>
      <w:szCs w:val="26"/>
    </w:rPr>
  </w:style>
  <w:style w:type="table" w:customStyle="1" w:styleId="TableGrid2">
    <w:name w:val="Table Grid2"/>
    <w:basedOn w:val="TableNormal"/>
    <w:next w:val="TableGrid"/>
    <w:uiPriority w:val="59"/>
    <w:rsid w:val="00B64F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64F1E"/>
    <w:pPr>
      <w:spacing w:after="0" w:line="240" w:lineRule="auto"/>
    </w:pPr>
    <w:rPr>
      <w:rFonts w:ascii="Arial" w:eastAsia="Calibri"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64F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64F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64F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64F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basedOn w:val="DefaultParagraphFont"/>
    <w:uiPriority w:val="9"/>
    <w:semiHidden/>
    <w:rsid w:val="00B64F1E"/>
    <w:rPr>
      <w:rFonts w:asciiTheme="majorHAnsi" w:eastAsiaTheme="majorEastAsia" w:hAnsiTheme="majorHAnsi" w:cstheme="majorBidi"/>
      <w:i/>
      <w:iCs/>
      <w:color w:val="365F91" w:themeColor="accent1" w:themeShade="BF"/>
    </w:rPr>
  </w:style>
  <w:style w:type="character" w:customStyle="1" w:styleId="Heading5Char1">
    <w:name w:val="Heading 5 Char1"/>
    <w:basedOn w:val="DefaultParagraphFont"/>
    <w:uiPriority w:val="9"/>
    <w:semiHidden/>
    <w:rsid w:val="00B64F1E"/>
    <w:rPr>
      <w:rFonts w:asciiTheme="majorHAnsi" w:eastAsiaTheme="majorEastAsia" w:hAnsiTheme="majorHAnsi" w:cstheme="majorBidi"/>
      <w:color w:val="365F91" w:themeColor="accent1" w:themeShade="BF"/>
    </w:rPr>
  </w:style>
  <w:style w:type="character" w:customStyle="1" w:styleId="Heading6Char1">
    <w:name w:val="Heading 6 Char1"/>
    <w:basedOn w:val="DefaultParagraphFont"/>
    <w:uiPriority w:val="9"/>
    <w:semiHidden/>
    <w:rsid w:val="00B64F1E"/>
    <w:rPr>
      <w:rFonts w:asciiTheme="majorHAnsi" w:eastAsiaTheme="majorEastAsia" w:hAnsiTheme="majorHAnsi" w:cstheme="majorBidi"/>
      <w:color w:val="243F60" w:themeColor="accent1" w:themeShade="7F"/>
    </w:rPr>
  </w:style>
  <w:style w:type="character" w:customStyle="1" w:styleId="Heading7Char1">
    <w:name w:val="Heading 7 Char1"/>
    <w:basedOn w:val="DefaultParagraphFont"/>
    <w:uiPriority w:val="9"/>
    <w:semiHidden/>
    <w:rsid w:val="00B64F1E"/>
    <w:rPr>
      <w:rFonts w:asciiTheme="majorHAnsi" w:eastAsiaTheme="majorEastAsia" w:hAnsiTheme="majorHAnsi" w:cstheme="majorBidi"/>
      <w:i/>
      <w:iCs/>
      <w:color w:val="243F60" w:themeColor="accent1" w:themeShade="7F"/>
    </w:rPr>
  </w:style>
  <w:style w:type="character" w:customStyle="1" w:styleId="Heading8Char1">
    <w:name w:val="Heading 8 Char1"/>
    <w:basedOn w:val="DefaultParagraphFont"/>
    <w:uiPriority w:val="9"/>
    <w:semiHidden/>
    <w:rsid w:val="00B64F1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B64F1E"/>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B64F1E"/>
    <w:pPr>
      <w:spacing w:after="0" w:line="240" w:lineRule="auto"/>
      <w:contextualSpacing/>
    </w:pPr>
    <w:rPr>
      <w:rFonts w:ascii="Arial" w:eastAsia="Times New Roman" w:hAnsi="Arial" w:cs="Times New Roman"/>
      <w:b/>
      <w:kern w:val="28"/>
      <w:sz w:val="48"/>
      <w:szCs w:val="56"/>
    </w:rPr>
  </w:style>
  <w:style w:type="character" w:customStyle="1" w:styleId="TitleChar1">
    <w:name w:val="Title Char1"/>
    <w:basedOn w:val="DefaultParagraphFont"/>
    <w:uiPriority w:val="10"/>
    <w:rsid w:val="00B64F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4F1E"/>
    <w:pPr>
      <w:numPr>
        <w:ilvl w:val="1"/>
      </w:numPr>
      <w:spacing w:after="160"/>
    </w:pPr>
    <w:rPr>
      <w:rFonts w:ascii="Arial" w:eastAsia="Times New Roman" w:hAnsi="Arial"/>
      <w:b/>
      <w:color w:val="000000"/>
      <w:sz w:val="24"/>
    </w:rPr>
  </w:style>
  <w:style w:type="character" w:customStyle="1" w:styleId="SubtitleChar1">
    <w:name w:val="Subtitle Char1"/>
    <w:basedOn w:val="DefaultParagraphFont"/>
    <w:uiPriority w:val="11"/>
    <w:rsid w:val="00B64F1E"/>
    <w:rPr>
      <w:rFonts w:eastAsiaTheme="minorEastAsia"/>
      <w:color w:val="5A5A5A" w:themeColor="text1" w:themeTint="A5"/>
      <w:spacing w:val="15"/>
    </w:rPr>
  </w:style>
  <w:style w:type="table" w:customStyle="1" w:styleId="TableGrid8">
    <w:name w:val="Table Grid8"/>
    <w:basedOn w:val="TableNormal"/>
    <w:next w:val="TableGrid"/>
    <w:uiPriority w:val="39"/>
    <w:rsid w:val="007F0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next w:val="PlainTable4"/>
    <w:uiPriority w:val="44"/>
    <w:rsid w:val="007F0E7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
    <w:name w:val="Plain Table 11"/>
    <w:basedOn w:val="TableNormal"/>
    <w:next w:val="PlainTable1"/>
    <w:uiPriority w:val="41"/>
    <w:rsid w:val="007F0E7C"/>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4">
    <w:name w:val="Plain Table 4"/>
    <w:basedOn w:val="TableNormal"/>
    <w:uiPriority w:val="44"/>
    <w:rsid w:val="007F0E7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F0E7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2">
    <w:name w:val="Plain Table 12"/>
    <w:basedOn w:val="TableNormal"/>
    <w:next w:val="PlainTable1"/>
    <w:uiPriority w:val="41"/>
    <w:rsid w:val="00E55B16"/>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9">
    <w:name w:val="Table Grid9"/>
    <w:basedOn w:val="TableNormal"/>
    <w:next w:val="TableGrid"/>
    <w:uiPriority w:val="39"/>
    <w:rsid w:val="00BA0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2">
    <w:name w:val="Plain Table 42"/>
    <w:basedOn w:val="TableNormal"/>
    <w:next w:val="PlainTable4"/>
    <w:uiPriority w:val="44"/>
    <w:rsid w:val="00BA022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3">
    <w:name w:val="Plain Table 13"/>
    <w:basedOn w:val="TableNormal"/>
    <w:next w:val="PlainTable1"/>
    <w:uiPriority w:val="41"/>
    <w:rsid w:val="00BA022E"/>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NormalWeb">
    <w:name w:val="Normal (Web)"/>
    <w:basedOn w:val="Normal"/>
    <w:uiPriority w:val="99"/>
    <w:unhideWhenUsed/>
    <w:rsid w:val="00AE13B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66498">
      <w:bodyDiv w:val="1"/>
      <w:marLeft w:val="0"/>
      <w:marRight w:val="0"/>
      <w:marTop w:val="0"/>
      <w:marBottom w:val="0"/>
      <w:divBdr>
        <w:top w:val="none" w:sz="0" w:space="0" w:color="auto"/>
        <w:left w:val="none" w:sz="0" w:space="0" w:color="auto"/>
        <w:bottom w:val="none" w:sz="0" w:space="0" w:color="auto"/>
        <w:right w:val="none" w:sz="0" w:space="0" w:color="auto"/>
      </w:divBdr>
    </w:div>
    <w:div w:id="157695011">
      <w:bodyDiv w:val="1"/>
      <w:marLeft w:val="0"/>
      <w:marRight w:val="0"/>
      <w:marTop w:val="0"/>
      <w:marBottom w:val="0"/>
      <w:divBdr>
        <w:top w:val="none" w:sz="0" w:space="0" w:color="auto"/>
        <w:left w:val="none" w:sz="0" w:space="0" w:color="auto"/>
        <w:bottom w:val="none" w:sz="0" w:space="0" w:color="auto"/>
        <w:right w:val="none" w:sz="0" w:space="0" w:color="auto"/>
      </w:divBdr>
    </w:div>
    <w:div w:id="247889372">
      <w:bodyDiv w:val="1"/>
      <w:marLeft w:val="0"/>
      <w:marRight w:val="0"/>
      <w:marTop w:val="0"/>
      <w:marBottom w:val="0"/>
      <w:divBdr>
        <w:top w:val="none" w:sz="0" w:space="0" w:color="auto"/>
        <w:left w:val="none" w:sz="0" w:space="0" w:color="auto"/>
        <w:bottom w:val="none" w:sz="0" w:space="0" w:color="auto"/>
        <w:right w:val="none" w:sz="0" w:space="0" w:color="auto"/>
      </w:divBdr>
    </w:div>
    <w:div w:id="370229138">
      <w:bodyDiv w:val="1"/>
      <w:marLeft w:val="0"/>
      <w:marRight w:val="0"/>
      <w:marTop w:val="0"/>
      <w:marBottom w:val="0"/>
      <w:divBdr>
        <w:top w:val="none" w:sz="0" w:space="0" w:color="auto"/>
        <w:left w:val="none" w:sz="0" w:space="0" w:color="auto"/>
        <w:bottom w:val="none" w:sz="0" w:space="0" w:color="auto"/>
        <w:right w:val="none" w:sz="0" w:space="0" w:color="auto"/>
      </w:divBdr>
    </w:div>
    <w:div w:id="422185799">
      <w:bodyDiv w:val="1"/>
      <w:marLeft w:val="0"/>
      <w:marRight w:val="0"/>
      <w:marTop w:val="0"/>
      <w:marBottom w:val="0"/>
      <w:divBdr>
        <w:top w:val="none" w:sz="0" w:space="0" w:color="auto"/>
        <w:left w:val="none" w:sz="0" w:space="0" w:color="auto"/>
        <w:bottom w:val="none" w:sz="0" w:space="0" w:color="auto"/>
        <w:right w:val="none" w:sz="0" w:space="0" w:color="auto"/>
      </w:divBdr>
      <w:divsChild>
        <w:div w:id="1730494249">
          <w:marLeft w:val="547"/>
          <w:marRight w:val="0"/>
          <w:marTop w:val="0"/>
          <w:marBottom w:val="0"/>
          <w:divBdr>
            <w:top w:val="none" w:sz="0" w:space="0" w:color="auto"/>
            <w:left w:val="none" w:sz="0" w:space="0" w:color="auto"/>
            <w:bottom w:val="none" w:sz="0" w:space="0" w:color="auto"/>
            <w:right w:val="none" w:sz="0" w:space="0" w:color="auto"/>
          </w:divBdr>
        </w:div>
        <w:div w:id="1948267414">
          <w:marLeft w:val="547"/>
          <w:marRight w:val="0"/>
          <w:marTop w:val="0"/>
          <w:marBottom w:val="0"/>
          <w:divBdr>
            <w:top w:val="none" w:sz="0" w:space="0" w:color="auto"/>
            <w:left w:val="none" w:sz="0" w:space="0" w:color="auto"/>
            <w:bottom w:val="none" w:sz="0" w:space="0" w:color="auto"/>
            <w:right w:val="none" w:sz="0" w:space="0" w:color="auto"/>
          </w:divBdr>
        </w:div>
      </w:divsChild>
    </w:div>
    <w:div w:id="514423192">
      <w:bodyDiv w:val="1"/>
      <w:marLeft w:val="0"/>
      <w:marRight w:val="0"/>
      <w:marTop w:val="0"/>
      <w:marBottom w:val="0"/>
      <w:divBdr>
        <w:top w:val="none" w:sz="0" w:space="0" w:color="auto"/>
        <w:left w:val="none" w:sz="0" w:space="0" w:color="auto"/>
        <w:bottom w:val="none" w:sz="0" w:space="0" w:color="auto"/>
        <w:right w:val="none" w:sz="0" w:space="0" w:color="auto"/>
      </w:divBdr>
    </w:div>
    <w:div w:id="558902148">
      <w:bodyDiv w:val="1"/>
      <w:marLeft w:val="0"/>
      <w:marRight w:val="0"/>
      <w:marTop w:val="0"/>
      <w:marBottom w:val="0"/>
      <w:divBdr>
        <w:top w:val="none" w:sz="0" w:space="0" w:color="auto"/>
        <w:left w:val="none" w:sz="0" w:space="0" w:color="auto"/>
        <w:bottom w:val="none" w:sz="0" w:space="0" w:color="auto"/>
        <w:right w:val="none" w:sz="0" w:space="0" w:color="auto"/>
      </w:divBdr>
    </w:div>
    <w:div w:id="628972754">
      <w:bodyDiv w:val="1"/>
      <w:marLeft w:val="0"/>
      <w:marRight w:val="0"/>
      <w:marTop w:val="0"/>
      <w:marBottom w:val="0"/>
      <w:divBdr>
        <w:top w:val="none" w:sz="0" w:space="0" w:color="auto"/>
        <w:left w:val="none" w:sz="0" w:space="0" w:color="auto"/>
        <w:bottom w:val="none" w:sz="0" w:space="0" w:color="auto"/>
        <w:right w:val="none" w:sz="0" w:space="0" w:color="auto"/>
      </w:divBdr>
    </w:div>
    <w:div w:id="768890126">
      <w:bodyDiv w:val="1"/>
      <w:marLeft w:val="0"/>
      <w:marRight w:val="0"/>
      <w:marTop w:val="0"/>
      <w:marBottom w:val="0"/>
      <w:divBdr>
        <w:top w:val="none" w:sz="0" w:space="0" w:color="auto"/>
        <w:left w:val="none" w:sz="0" w:space="0" w:color="auto"/>
        <w:bottom w:val="none" w:sz="0" w:space="0" w:color="auto"/>
        <w:right w:val="none" w:sz="0" w:space="0" w:color="auto"/>
      </w:divBdr>
    </w:div>
    <w:div w:id="837110100">
      <w:bodyDiv w:val="1"/>
      <w:marLeft w:val="0"/>
      <w:marRight w:val="0"/>
      <w:marTop w:val="0"/>
      <w:marBottom w:val="0"/>
      <w:divBdr>
        <w:top w:val="none" w:sz="0" w:space="0" w:color="auto"/>
        <w:left w:val="none" w:sz="0" w:space="0" w:color="auto"/>
        <w:bottom w:val="none" w:sz="0" w:space="0" w:color="auto"/>
        <w:right w:val="none" w:sz="0" w:space="0" w:color="auto"/>
      </w:divBdr>
    </w:div>
    <w:div w:id="956908323">
      <w:bodyDiv w:val="1"/>
      <w:marLeft w:val="0"/>
      <w:marRight w:val="0"/>
      <w:marTop w:val="0"/>
      <w:marBottom w:val="0"/>
      <w:divBdr>
        <w:top w:val="none" w:sz="0" w:space="0" w:color="auto"/>
        <w:left w:val="none" w:sz="0" w:space="0" w:color="auto"/>
        <w:bottom w:val="none" w:sz="0" w:space="0" w:color="auto"/>
        <w:right w:val="none" w:sz="0" w:space="0" w:color="auto"/>
      </w:divBdr>
    </w:div>
    <w:div w:id="1117455228">
      <w:bodyDiv w:val="1"/>
      <w:marLeft w:val="0"/>
      <w:marRight w:val="0"/>
      <w:marTop w:val="0"/>
      <w:marBottom w:val="0"/>
      <w:divBdr>
        <w:top w:val="none" w:sz="0" w:space="0" w:color="auto"/>
        <w:left w:val="none" w:sz="0" w:space="0" w:color="auto"/>
        <w:bottom w:val="none" w:sz="0" w:space="0" w:color="auto"/>
        <w:right w:val="none" w:sz="0" w:space="0" w:color="auto"/>
      </w:divBdr>
    </w:div>
    <w:div w:id="1138457744">
      <w:bodyDiv w:val="1"/>
      <w:marLeft w:val="0"/>
      <w:marRight w:val="0"/>
      <w:marTop w:val="0"/>
      <w:marBottom w:val="0"/>
      <w:divBdr>
        <w:top w:val="none" w:sz="0" w:space="0" w:color="auto"/>
        <w:left w:val="none" w:sz="0" w:space="0" w:color="auto"/>
        <w:bottom w:val="none" w:sz="0" w:space="0" w:color="auto"/>
        <w:right w:val="none" w:sz="0" w:space="0" w:color="auto"/>
      </w:divBdr>
    </w:div>
    <w:div w:id="1141457180">
      <w:bodyDiv w:val="1"/>
      <w:marLeft w:val="0"/>
      <w:marRight w:val="0"/>
      <w:marTop w:val="0"/>
      <w:marBottom w:val="0"/>
      <w:divBdr>
        <w:top w:val="none" w:sz="0" w:space="0" w:color="auto"/>
        <w:left w:val="none" w:sz="0" w:space="0" w:color="auto"/>
        <w:bottom w:val="none" w:sz="0" w:space="0" w:color="auto"/>
        <w:right w:val="none" w:sz="0" w:space="0" w:color="auto"/>
      </w:divBdr>
    </w:div>
    <w:div w:id="1154955811">
      <w:bodyDiv w:val="1"/>
      <w:marLeft w:val="0"/>
      <w:marRight w:val="0"/>
      <w:marTop w:val="0"/>
      <w:marBottom w:val="0"/>
      <w:divBdr>
        <w:top w:val="none" w:sz="0" w:space="0" w:color="auto"/>
        <w:left w:val="none" w:sz="0" w:space="0" w:color="auto"/>
        <w:bottom w:val="none" w:sz="0" w:space="0" w:color="auto"/>
        <w:right w:val="none" w:sz="0" w:space="0" w:color="auto"/>
      </w:divBdr>
    </w:div>
    <w:div w:id="1346522452">
      <w:bodyDiv w:val="1"/>
      <w:marLeft w:val="0"/>
      <w:marRight w:val="0"/>
      <w:marTop w:val="0"/>
      <w:marBottom w:val="0"/>
      <w:divBdr>
        <w:top w:val="none" w:sz="0" w:space="0" w:color="auto"/>
        <w:left w:val="none" w:sz="0" w:space="0" w:color="auto"/>
        <w:bottom w:val="none" w:sz="0" w:space="0" w:color="auto"/>
        <w:right w:val="none" w:sz="0" w:space="0" w:color="auto"/>
      </w:divBdr>
    </w:div>
    <w:div w:id="1402289506">
      <w:bodyDiv w:val="1"/>
      <w:marLeft w:val="0"/>
      <w:marRight w:val="0"/>
      <w:marTop w:val="0"/>
      <w:marBottom w:val="0"/>
      <w:divBdr>
        <w:top w:val="none" w:sz="0" w:space="0" w:color="auto"/>
        <w:left w:val="none" w:sz="0" w:space="0" w:color="auto"/>
        <w:bottom w:val="none" w:sz="0" w:space="0" w:color="auto"/>
        <w:right w:val="none" w:sz="0" w:space="0" w:color="auto"/>
      </w:divBdr>
    </w:div>
    <w:div w:id="1706447548">
      <w:bodyDiv w:val="1"/>
      <w:marLeft w:val="0"/>
      <w:marRight w:val="0"/>
      <w:marTop w:val="0"/>
      <w:marBottom w:val="0"/>
      <w:divBdr>
        <w:top w:val="none" w:sz="0" w:space="0" w:color="auto"/>
        <w:left w:val="none" w:sz="0" w:space="0" w:color="auto"/>
        <w:bottom w:val="none" w:sz="0" w:space="0" w:color="auto"/>
        <w:right w:val="none" w:sz="0" w:space="0" w:color="auto"/>
      </w:divBdr>
    </w:div>
    <w:div w:id="1776900198">
      <w:bodyDiv w:val="1"/>
      <w:marLeft w:val="0"/>
      <w:marRight w:val="0"/>
      <w:marTop w:val="0"/>
      <w:marBottom w:val="0"/>
      <w:divBdr>
        <w:top w:val="none" w:sz="0" w:space="0" w:color="auto"/>
        <w:left w:val="none" w:sz="0" w:space="0" w:color="auto"/>
        <w:bottom w:val="none" w:sz="0" w:space="0" w:color="auto"/>
        <w:right w:val="none" w:sz="0" w:space="0" w:color="auto"/>
      </w:divBdr>
    </w:div>
    <w:div w:id="1781341270">
      <w:bodyDiv w:val="1"/>
      <w:marLeft w:val="0"/>
      <w:marRight w:val="0"/>
      <w:marTop w:val="0"/>
      <w:marBottom w:val="0"/>
      <w:divBdr>
        <w:top w:val="none" w:sz="0" w:space="0" w:color="auto"/>
        <w:left w:val="none" w:sz="0" w:space="0" w:color="auto"/>
        <w:bottom w:val="none" w:sz="0" w:space="0" w:color="auto"/>
        <w:right w:val="none" w:sz="0" w:space="0" w:color="auto"/>
      </w:divBdr>
    </w:div>
    <w:div w:id="1944150371">
      <w:bodyDiv w:val="1"/>
      <w:marLeft w:val="0"/>
      <w:marRight w:val="0"/>
      <w:marTop w:val="0"/>
      <w:marBottom w:val="0"/>
      <w:divBdr>
        <w:top w:val="none" w:sz="0" w:space="0" w:color="auto"/>
        <w:left w:val="none" w:sz="0" w:space="0" w:color="auto"/>
        <w:bottom w:val="none" w:sz="0" w:space="0" w:color="auto"/>
        <w:right w:val="none" w:sz="0" w:space="0" w:color="auto"/>
      </w:divBdr>
    </w:div>
    <w:div w:id="2068649795">
      <w:bodyDiv w:val="1"/>
      <w:marLeft w:val="0"/>
      <w:marRight w:val="0"/>
      <w:marTop w:val="0"/>
      <w:marBottom w:val="0"/>
      <w:divBdr>
        <w:top w:val="none" w:sz="0" w:space="0" w:color="auto"/>
        <w:left w:val="none" w:sz="0" w:space="0" w:color="auto"/>
        <w:bottom w:val="none" w:sz="0" w:space="0" w:color="auto"/>
        <w:right w:val="none" w:sz="0" w:space="0" w:color="auto"/>
      </w:divBdr>
      <w:divsChild>
        <w:div w:id="6071487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image" Target="media/image2.pn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2.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image" Target="media/image3.png" Id="rId14" /><Relationship Type="http://schemas.openxmlformats.org/officeDocument/2006/relationships/customXml" Target="/customXML/item3.xml" Id="R11f0211d7a8941b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71FFD1B571BE2883E0537D20C80A46C7" version="1.0.0">
  <systemFields>
    <field name="Objective-Id">
      <value order="0">A3644420</value>
    </field>
    <field name="Objective-Title">
      <value order="0">E.06 Board of NatureScot Meeting - Business Plan - 2022-23 - draft</value>
    </field>
    <field name="Objective-Description">
      <value order="0"/>
    </field>
    <field name="Objective-CreationStamp">
      <value order="0">2022-01-27T14:19:20Z</value>
    </field>
    <field name="Objective-IsApproved">
      <value order="0">false</value>
    </field>
    <field name="Objective-IsPublished">
      <value order="0">true</value>
    </field>
    <field name="Objective-DatePublished">
      <value order="0">2022-01-27T14:19:21Z</value>
    </field>
    <field name="Objective-ModificationStamp">
      <value order="0">2022-01-27T14:19:21Z</value>
    </field>
    <field name="Objective-Owner">
      <value order="0">Mary-Anne Thomson</value>
    </field>
    <field name="Objective-Path">
      <value order="0">Objective Global Folder:NatureScot Fileplan:MAN - Management:EO - Executive Office:BD - Board:SNH Board - Meetings:Board of NatureScot Meetings - 2022:196 - Board of NatureScot - 03 February 2022</value>
    </field>
    <field name="Objective-Parent">
      <value order="0">196 - Board of NatureScot - 03 February 2022</value>
    </field>
    <field name="Objective-State">
      <value order="0">Published</value>
    </field>
    <field name="Objective-VersionId">
      <value order="0">vA6424055</value>
    </field>
    <field name="Objective-Version">
      <value order="0">1.0</value>
    </field>
    <field name="Objective-VersionNumber">
      <value order="0">1</value>
    </field>
    <field name="Objective-VersionComment">
      <value order="0">First version</value>
    </field>
    <field name="Objective-FileNumber">
      <value order="0">qA175114</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BA52636F-6C0E-40C7-AD3B-D5E4378F2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3737</Words>
  <Characters>21301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Rennie</dc:creator>
  <cp:lastModifiedBy>MaryAnne Thomson</cp:lastModifiedBy>
  <cp:revision>2</cp:revision>
  <cp:lastPrinted>2020-02-12T11:11:00Z</cp:lastPrinted>
  <dcterms:created xsi:type="dcterms:W3CDTF">2022-01-27T13:56:00Z</dcterms:created>
  <dcterms:modified xsi:type="dcterms:W3CDTF">2022-01-27T13:56:00Z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A3644420</vt:lpwstr>
  </property>
  <property fmtid="{D5CDD505-2E9C-101B-9397-08002B2CF9AE}" pid="4" name="Objective-Title">
    <vt:lpwstr>E.06 Board of NatureScot Meeting - Business Plan - 2022-23 - draft</vt:lpwstr>
  </property>
  <property fmtid="{D5CDD505-2E9C-101B-9397-08002B2CF9AE}" pid="5" name="Objective-Comment">
    <vt:lpwstr/>
  </property>
  <property fmtid="{D5CDD505-2E9C-101B-9397-08002B2CF9AE}" pid="6" name="Objective-CreationStamp">
    <vt:filetime>2022-01-27T14:19:20Z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2022-01-27T14:19:21Z</vt:filetime>
  </property>
  <property fmtid="{D5CDD505-2E9C-101B-9397-08002B2CF9AE}" pid="10" name="Objective-ModificationStamp">
    <vt:filetime>2022-01-27T14:19:21Z</vt:filetime>
  </property>
  <property fmtid="{D5CDD505-2E9C-101B-9397-08002B2CF9AE}" pid="11" name="Objective-Owner">
    <vt:lpwstr>Mary-Anne Thomson</vt:lpwstr>
  </property>
  <property fmtid="{D5CDD505-2E9C-101B-9397-08002B2CF9AE}" pid="12" name="Objective-Path">
    <vt:lpwstr>Objective Global Folder:NatureScot Fileplan:MAN - Management:EO - Executive Office:BD - Board:SNH Board - Meetings:Board of NatureScot Meetings - 2022:196 - Board of NatureScot - 03 February 2022</vt:lpwstr>
  </property>
  <property fmtid="{D5CDD505-2E9C-101B-9397-08002B2CF9AE}" pid="13" name="Objective-Parent">
    <vt:lpwstr>196 - Board of NatureScot - 03 February 2022</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qA175114</vt:lpwstr>
  </property>
  <property fmtid="{D5CDD505-2E9C-101B-9397-08002B2CF9AE}" pid="19" name="Objective-Classification">
    <vt:lpwstr/>
  </property>
  <property fmtid="{D5CDD505-2E9C-101B-9397-08002B2CF9AE}" pid="20" name="Objective-Caveats">
    <vt:lpwstr/>
  </property>
  <property fmtid="{D5CDD505-2E9C-101B-9397-08002B2CF9AE}" pid="21" name="Objective-Date of Original [system]">
    <vt:lpwstr/>
  </property>
  <property fmtid="{D5CDD505-2E9C-101B-9397-08002B2CF9AE}" pid="22" name="Objective-Sensitivity Review Date [system]">
    <vt:lpwstr/>
  </property>
  <property fmtid="{D5CDD505-2E9C-101B-9397-08002B2CF9AE}" pid="23" name="Objective-FOI Exemption [system]">
    <vt:lpwstr>Release</vt:lpwstr>
  </property>
  <property fmtid="{D5CDD505-2E9C-101B-9397-08002B2CF9AE}" pid="24" name="Objective-DPA Exemption [system]">
    <vt:lpwstr>Release</vt:lpwstr>
  </property>
  <property fmtid="{D5CDD505-2E9C-101B-9397-08002B2CF9AE}" pid="25" name="Objective-EIR Exception [system]">
    <vt:lpwstr>Release</vt:lpwstr>
  </property>
  <property fmtid="{D5CDD505-2E9C-101B-9397-08002B2CF9AE}" pid="26" name="Objective-Justification [system]">
    <vt:lpwstr/>
  </property>
  <property fmtid="{D5CDD505-2E9C-101B-9397-08002B2CF9AE}" pid="27" name="Objective-Date of Request [system]">
    <vt:lpwstr/>
  </property>
  <property fmtid="{D5CDD505-2E9C-101B-9397-08002B2CF9AE}" pid="28" name="Objective-Date of Release [system]">
    <vt:lpwstr/>
  </property>
  <property fmtid="{D5CDD505-2E9C-101B-9397-08002B2CF9AE}" pid="29" name="Objective-FOI/EIR Disclosure Date [system]">
    <vt:lpwstr/>
  </property>
  <property fmtid="{D5CDD505-2E9C-101B-9397-08002B2CF9AE}" pid="30" name="Objective-FOI/EIR Dissemination Date [system]">
    <vt:lpwstr/>
  </property>
  <property fmtid="{D5CDD505-2E9C-101B-9397-08002B2CF9AE}" pid="31" name="Objective-FOI Release Details [system]">
    <vt:lpwstr/>
  </property>
  <property fmtid="{D5CDD505-2E9C-101B-9397-08002B2CF9AE}" pid="32" name="Objective-Connect Creator [system]">
    <vt:lpwstr/>
  </property>
  <property fmtid="{D5CDD505-2E9C-101B-9397-08002B2CF9AE}" pid="33" name="Objective-Description">
    <vt:lpwstr/>
  </property>
  <property fmtid="{D5CDD505-2E9C-101B-9397-08002B2CF9AE}" pid="34" name="Objective-VersionId">
    <vt:lpwstr>vA6424055</vt:lpwstr>
  </property>
  <property fmtid="{D5CDD505-2E9C-101B-9397-08002B2CF9AE}" pid="35" name="Objective-EIR Exception">
    <vt:lpwstr>Release</vt:lpwstr>
  </property>
  <property fmtid="{D5CDD505-2E9C-101B-9397-08002B2CF9AE}" pid="36" name="Objective-FOI Exemption">
    <vt:lpwstr>Release</vt:lpwstr>
  </property>
  <property fmtid="{D5CDD505-2E9C-101B-9397-08002B2CF9AE}" pid="37" name="Objective-DPA Exemption">
    <vt:lpwstr>Release</vt:lpwstr>
  </property>
  <property fmtid="{D5CDD505-2E9C-101B-9397-08002B2CF9AE}" pid="38" name="Objective-Justification">
    <vt:lpwstr/>
  </property>
  <property fmtid="{D5CDD505-2E9C-101B-9397-08002B2CF9AE}" pid="39" name="Objective-Date of Original">
    <vt:lpwstr/>
  </property>
  <property fmtid="{D5CDD505-2E9C-101B-9397-08002B2CF9AE}" pid="40" name="Objective-Sensitivity Review Date">
    <vt:lpwstr/>
  </property>
  <property fmtid="{D5CDD505-2E9C-101B-9397-08002B2CF9AE}" pid="41" name="Objective-FOI/EIR Disclosure Date">
    <vt:lpwstr/>
  </property>
  <property fmtid="{D5CDD505-2E9C-101B-9397-08002B2CF9AE}" pid="42" name="Objective-Date of Release">
    <vt:lpwstr/>
  </property>
  <property fmtid="{D5CDD505-2E9C-101B-9397-08002B2CF9AE}" pid="43" name="Objective-FOI Release Details">
    <vt:lpwstr/>
  </property>
  <property fmtid="{D5CDD505-2E9C-101B-9397-08002B2CF9AE}" pid="44" name="Objective-FOI/EIR Dissemination Date">
    <vt:lpwstr/>
  </property>
  <property fmtid="{D5CDD505-2E9C-101B-9397-08002B2CF9AE}" pid="45" name="Objective-Connect Creator">
    <vt:lpwstr/>
  </property>
  <property fmtid="{D5CDD505-2E9C-101B-9397-08002B2CF9AE}" pid="46" name="Objective-Date of Request">
    <vt:lpwstr/>
  </property>
</Properties>
</file>